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ABA32F" w14:textId="0B7FC3F4" w:rsidR="00C31F3F" w:rsidRPr="00723F83" w:rsidRDefault="6471BECC" w:rsidP="19BA2926">
      <w:pPr>
        <w:spacing w:line="360" w:lineRule="auto"/>
        <w:jc w:val="center"/>
        <w:rPr>
          <w:rFonts w:asciiTheme="minorHAnsi" w:eastAsiaTheme="minorEastAsia" w:hAnsiTheme="minorHAnsi" w:cstheme="minorHAnsi"/>
          <w:b/>
          <w:bCs/>
        </w:rPr>
      </w:pPr>
      <w:r w:rsidRPr="00723F83">
        <w:rPr>
          <w:rFonts w:asciiTheme="minorHAnsi" w:eastAsiaTheme="minorEastAsia" w:hAnsiTheme="minorHAnsi" w:cstheme="minorHAnsi"/>
          <w:b/>
          <w:bCs/>
        </w:rPr>
        <w:t>Supplementary data</w:t>
      </w:r>
    </w:p>
    <w:p w14:paraId="3CAC44E0" w14:textId="77777777" w:rsidR="00C31F3F" w:rsidRPr="00723F83" w:rsidRDefault="00C31F3F" w:rsidP="2BF4D9B7">
      <w:pPr>
        <w:spacing w:line="360" w:lineRule="auto"/>
        <w:jc w:val="center"/>
        <w:rPr>
          <w:rFonts w:asciiTheme="minorHAnsi" w:eastAsiaTheme="minorEastAsia" w:hAnsiTheme="minorHAnsi" w:cstheme="minorHAnsi"/>
          <w:b/>
          <w:bCs/>
        </w:rPr>
      </w:pPr>
    </w:p>
    <w:p w14:paraId="0F0D36E5" w14:textId="7AA69339" w:rsidR="00334808" w:rsidRDefault="00334808" w:rsidP="00D03A9A">
      <w:pPr>
        <w:spacing w:line="360" w:lineRule="auto"/>
        <w:jc w:val="center"/>
        <w:rPr>
          <w:rStyle w:val="normaltextrun"/>
          <w:rFonts w:ascii="Calibri" w:hAnsi="Calibri" w:cs="Calibri"/>
          <w:b/>
          <w:bCs/>
          <w:color w:val="000000"/>
          <w:shd w:val="clear" w:color="auto" w:fill="FFFFFF"/>
        </w:rPr>
      </w:pPr>
      <w:r w:rsidRPr="00334808">
        <w:rPr>
          <w:rStyle w:val="normaltextrun"/>
          <w:rFonts w:ascii="Calibri" w:hAnsi="Calibri" w:cs="Calibri"/>
          <w:b/>
          <w:bCs/>
          <w:color w:val="000000"/>
          <w:shd w:val="clear" w:color="auto" w:fill="FFFFFF"/>
        </w:rPr>
        <w:t xml:space="preserve">Altered cholesterol immunometabolism activates the </w:t>
      </w:r>
      <w:r w:rsidR="00D91B9A">
        <w:rPr>
          <w:rStyle w:val="normaltextrun"/>
          <w:rFonts w:ascii="Calibri" w:hAnsi="Calibri" w:cs="Calibri"/>
          <w:b/>
          <w:bCs/>
          <w:color w:val="000000"/>
          <w:shd w:val="clear" w:color="auto" w:fill="FFFFFF"/>
        </w:rPr>
        <w:t xml:space="preserve">macrophage </w:t>
      </w:r>
      <w:r w:rsidRPr="00334808">
        <w:rPr>
          <w:rStyle w:val="normaltextrun"/>
          <w:rFonts w:ascii="Calibri" w:hAnsi="Calibri" w:cs="Calibri"/>
          <w:b/>
          <w:bCs/>
          <w:color w:val="000000"/>
          <w:shd w:val="clear" w:color="auto" w:fill="FFFFFF"/>
        </w:rPr>
        <w:t xml:space="preserve">NLRP3-inflammasome in lung fibrosis </w:t>
      </w:r>
    </w:p>
    <w:p w14:paraId="7EB83B16" w14:textId="77777777" w:rsidR="00334808" w:rsidRDefault="00334808" w:rsidP="00D03A9A">
      <w:pPr>
        <w:spacing w:line="360" w:lineRule="auto"/>
        <w:jc w:val="center"/>
        <w:rPr>
          <w:rStyle w:val="normaltextrun"/>
          <w:rFonts w:ascii="Calibri" w:hAnsi="Calibri" w:cs="Calibri"/>
          <w:b/>
          <w:bCs/>
          <w:color w:val="000000"/>
          <w:shd w:val="clear" w:color="auto" w:fill="FFFFFF"/>
        </w:rPr>
      </w:pPr>
    </w:p>
    <w:p w14:paraId="737482C4" w14:textId="558CA11A" w:rsidR="00D03A9A" w:rsidRPr="00D03A9A" w:rsidRDefault="00D03A9A" w:rsidP="00D03A9A">
      <w:pPr>
        <w:spacing w:line="360" w:lineRule="auto"/>
        <w:jc w:val="center"/>
        <w:rPr>
          <w:rFonts w:asciiTheme="minorHAnsi" w:eastAsiaTheme="minorHAnsi" w:hAnsiTheme="minorHAnsi" w:cstheme="minorHAnsi"/>
          <w:vertAlign w:val="superscript"/>
          <w:lang w:val="en-GB"/>
        </w:rPr>
      </w:pPr>
      <w:r w:rsidRPr="00D03A9A">
        <w:rPr>
          <w:rFonts w:asciiTheme="minorHAnsi" w:eastAsiaTheme="minorHAnsi" w:hAnsiTheme="minorHAnsi" w:cstheme="minorHAnsi"/>
          <w:lang w:val="en-GB"/>
        </w:rPr>
        <w:t>Mariza Vaso</w:t>
      </w:r>
      <w:r w:rsidRPr="00D03A9A">
        <w:rPr>
          <w:rFonts w:asciiTheme="minorHAnsi" w:eastAsiaTheme="minorHAnsi" w:hAnsiTheme="minorHAnsi" w:cstheme="minorHAnsi"/>
          <w:vertAlign w:val="superscript"/>
          <w:lang w:val="en-GB"/>
        </w:rPr>
        <w:t>1</w:t>
      </w:r>
      <w:r w:rsidRPr="00D03A9A">
        <w:rPr>
          <w:rFonts w:asciiTheme="minorHAnsi" w:eastAsiaTheme="minorHAnsi" w:hAnsiTheme="minorHAnsi" w:cstheme="minorHAnsi"/>
          <w:lang w:val="en-GB"/>
        </w:rPr>
        <w:t xml:space="preserve">, </w:t>
      </w:r>
      <w:r w:rsidR="0036730C">
        <w:rPr>
          <w:rStyle w:val="normaltextrun"/>
          <w:rFonts w:ascii="Calibri" w:hAnsi="Calibri" w:cs="Calibri"/>
          <w:color w:val="000000"/>
          <w:shd w:val="clear" w:color="auto" w:fill="FFFFFF"/>
        </w:rPr>
        <w:t>Matija Dukic</w:t>
      </w:r>
      <w:r w:rsidR="0036730C" w:rsidRPr="00D03A9A">
        <w:rPr>
          <w:rFonts w:asciiTheme="minorHAnsi" w:eastAsiaTheme="minorHAnsi" w:hAnsiTheme="minorHAnsi" w:cstheme="minorHAnsi"/>
          <w:vertAlign w:val="superscript"/>
          <w:lang w:val="en-GB"/>
        </w:rPr>
        <w:t>1</w:t>
      </w:r>
      <w:r w:rsidR="0036730C">
        <w:rPr>
          <w:rStyle w:val="normaltextrun"/>
          <w:rFonts w:ascii="Calibri" w:hAnsi="Calibri" w:cs="Calibri"/>
          <w:color w:val="000000"/>
          <w:sz w:val="19"/>
          <w:szCs w:val="19"/>
          <w:shd w:val="clear" w:color="auto" w:fill="FFFFFF"/>
        </w:rPr>
        <w:t xml:space="preserve">, </w:t>
      </w:r>
      <w:r w:rsidRPr="00D03A9A">
        <w:rPr>
          <w:rFonts w:asciiTheme="minorHAnsi" w:eastAsiaTheme="minorHAnsi" w:hAnsiTheme="minorHAnsi" w:cstheme="minorHAnsi"/>
          <w:lang w:val="en-GB"/>
        </w:rPr>
        <w:t>Peter Pennitz</w:t>
      </w:r>
      <w:r w:rsidRPr="00D03A9A">
        <w:rPr>
          <w:rFonts w:asciiTheme="minorHAnsi" w:eastAsiaTheme="minorHAnsi" w:hAnsiTheme="minorHAnsi" w:cstheme="minorHAnsi"/>
          <w:vertAlign w:val="superscript"/>
          <w:lang w:val="en-GB"/>
        </w:rPr>
        <w:t>2</w:t>
      </w:r>
      <w:r w:rsidRPr="00D03A9A">
        <w:rPr>
          <w:rFonts w:asciiTheme="minorHAnsi" w:eastAsiaTheme="minorHAnsi" w:hAnsiTheme="minorHAnsi" w:cstheme="minorHAnsi"/>
          <w:lang w:val="en-GB"/>
        </w:rPr>
        <w:t>, Artür Manukyan</w:t>
      </w:r>
      <w:r w:rsidRPr="00D03A9A">
        <w:rPr>
          <w:rFonts w:asciiTheme="minorHAnsi" w:eastAsiaTheme="minorHAnsi" w:hAnsiTheme="minorHAnsi" w:cstheme="minorHAnsi"/>
          <w:vertAlign w:val="superscript"/>
          <w:lang w:val="en-GB"/>
        </w:rPr>
        <w:t>3</w:t>
      </w:r>
      <w:r w:rsidRPr="00D03A9A">
        <w:rPr>
          <w:rFonts w:asciiTheme="minorHAnsi" w:eastAsiaTheme="minorHAnsi" w:hAnsiTheme="minorHAnsi" w:cstheme="minorHAnsi"/>
          <w:lang w:val="en-GB"/>
        </w:rPr>
        <w:t>, Scott Collum</w:t>
      </w:r>
      <w:r w:rsidRPr="00D03A9A">
        <w:rPr>
          <w:rFonts w:asciiTheme="minorHAnsi" w:eastAsiaTheme="minorHAnsi" w:hAnsiTheme="minorHAnsi" w:cstheme="minorHAnsi"/>
          <w:vertAlign w:val="superscript"/>
          <w:lang w:val="en-GB"/>
        </w:rPr>
        <w:t>4</w:t>
      </w:r>
      <w:r w:rsidRPr="00D03A9A">
        <w:rPr>
          <w:rFonts w:asciiTheme="minorHAnsi" w:eastAsiaTheme="minorHAnsi" w:hAnsiTheme="minorHAnsi" w:cstheme="minorHAnsi"/>
          <w:lang w:val="en-GB"/>
        </w:rPr>
        <w:t xml:space="preserve">, </w:t>
      </w:r>
      <w:r w:rsidRPr="00D03A9A">
        <w:rPr>
          <w:rFonts w:asciiTheme="minorHAnsi" w:eastAsia="Calibri" w:hAnsiTheme="minorHAnsi" w:cstheme="minorHAnsi"/>
          <w:lang w:val="en-GB"/>
        </w:rPr>
        <w:t>Wanchang Lin</w:t>
      </w:r>
      <w:r w:rsidRPr="00D03A9A">
        <w:rPr>
          <w:rFonts w:asciiTheme="minorHAnsi" w:eastAsia="Calibri" w:hAnsiTheme="minorHAnsi" w:cstheme="minorHAnsi"/>
          <w:vertAlign w:val="superscript"/>
          <w:lang w:val="en-GB"/>
        </w:rPr>
        <w:t>5</w:t>
      </w:r>
      <w:r w:rsidRPr="00D03A9A">
        <w:rPr>
          <w:rFonts w:asciiTheme="minorHAnsi" w:eastAsia="Calibri" w:hAnsiTheme="minorHAnsi" w:cstheme="minorHAnsi"/>
          <w:lang w:val="en-GB"/>
        </w:rPr>
        <w:t xml:space="preserve">, </w:t>
      </w:r>
      <w:r w:rsidRPr="00D03A9A">
        <w:rPr>
          <w:rFonts w:asciiTheme="minorHAnsi" w:eastAsiaTheme="minorHAnsi" w:hAnsiTheme="minorHAnsi" w:cstheme="minorHAnsi"/>
          <w:lang w:val="en-GB"/>
        </w:rPr>
        <w:t>Catherine L. Winder</w:t>
      </w:r>
      <w:r w:rsidRPr="00D03A9A">
        <w:rPr>
          <w:rFonts w:asciiTheme="minorHAnsi" w:eastAsiaTheme="minorHAnsi" w:hAnsiTheme="minorHAnsi" w:cstheme="minorHAnsi"/>
          <w:vertAlign w:val="superscript"/>
          <w:lang w:val="en-GB"/>
        </w:rPr>
        <w:t>5</w:t>
      </w:r>
      <w:r w:rsidRPr="00D03A9A">
        <w:rPr>
          <w:rFonts w:asciiTheme="minorHAnsi" w:eastAsiaTheme="minorHAnsi" w:hAnsiTheme="minorHAnsi" w:cstheme="minorHAnsi"/>
          <w:lang w:val="en-GB"/>
        </w:rPr>
        <w:t>, Warwick B. Dunn</w:t>
      </w:r>
      <w:r w:rsidRPr="00D03A9A">
        <w:rPr>
          <w:rFonts w:asciiTheme="minorHAnsi" w:eastAsiaTheme="minorHAnsi" w:hAnsiTheme="minorHAnsi" w:cstheme="minorHAnsi"/>
          <w:vertAlign w:val="superscript"/>
          <w:lang w:val="en-GB"/>
        </w:rPr>
        <w:t>5</w:t>
      </w:r>
      <w:r w:rsidRPr="00D03A9A">
        <w:rPr>
          <w:rFonts w:asciiTheme="minorHAnsi" w:eastAsiaTheme="minorHAnsi" w:hAnsiTheme="minorHAnsi" w:cstheme="minorHAnsi"/>
          <w:lang w:val="en-GB"/>
        </w:rPr>
        <w:t>, Jonas C Schupp</w:t>
      </w:r>
      <w:r w:rsidRPr="00D03A9A">
        <w:rPr>
          <w:rFonts w:asciiTheme="minorHAnsi" w:eastAsiaTheme="minorHAnsi" w:hAnsiTheme="minorHAnsi" w:cstheme="minorHAnsi"/>
          <w:vertAlign w:val="superscript"/>
          <w:lang w:val="en-GB"/>
        </w:rPr>
        <w:t>6-9</w:t>
      </w:r>
      <w:r w:rsidRPr="00D03A9A">
        <w:rPr>
          <w:rFonts w:asciiTheme="minorHAnsi" w:eastAsiaTheme="minorHAnsi" w:hAnsiTheme="minorHAnsi" w:cstheme="minorHAnsi"/>
          <w:lang w:val="en-GB"/>
        </w:rPr>
        <w:t>, Peter Braubach</w:t>
      </w:r>
      <w:r w:rsidRPr="00D03A9A">
        <w:rPr>
          <w:rFonts w:asciiTheme="minorHAnsi" w:eastAsiaTheme="minorHAnsi" w:hAnsiTheme="minorHAnsi" w:cstheme="minorHAnsi"/>
          <w:vertAlign w:val="superscript"/>
          <w:lang w:val="en-GB"/>
        </w:rPr>
        <w:t>10</w:t>
      </w:r>
      <w:r w:rsidRPr="00D03A9A">
        <w:rPr>
          <w:rFonts w:asciiTheme="minorHAnsi" w:eastAsiaTheme="minorHAnsi" w:hAnsiTheme="minorHAnsi" w:cstheme="minorHAnsi"/>
          <w:lang w:val="en-GB"/>
        </w:rPr>
        <w:t>, Malgorzata Wygrecka</w:t>
      </w:r>
      <w:r w:rsidRPr="00D03A9A">
        <w:rPr>
          <w:rFonts w:asciiTheme="minorHAnsi" w:eastAsiaTheme="minorHAnsi" w:hAnsiTheme="minorHAnsi" w:cstheme="minorHAnsi"/>
          <w:vertAlign w:val="superscript"/>
          <w:lang w:val="en-GB"/>
        </w:rPr>
        <w:t>11</w:t>
      </w:r>
      <w:r w:rsidRPr="00D03A9A">
        <w:rPr>
          <w:rFonts w:asciiTheme="minorHAnsi" w:eastAsiaTheme="minorHAnsi" w:hAnsiTheme="minorHAnsi" w:cstheme="minorHAnsi"/>
          <w:lang w:val="en-GB"/>
        </w:rPr>
        <w:t>, Dewei Ren</w:t>
      </w:r>
      <w:r w:rsidRPr="00D03A9A">
        <w:rPr>
          <w:rFonts w:asciiTheme="minorHAnsi" w:eastAsiaTheme="minorHAnsi" w:hAnsiTheme="minorHAnsi" w:cstheme="minorHAnsi"/>
          <w:vertAlign w:val="superscript"/>
          <w:lang w:val="en-GB"/>
        </w:rPr>
        <w:t>12</w:t>
      </w:r>
      <w:r w:rsidRPr="00D03A9A">
        <w:rPr>
          <w:rFonts w:asciiTheme="minorHAnsi" w:eastAsiaTheme="minorHAnsi" w:hAnsiTheme="minorHAnsi" w:cstheme="minorHAnsi"/>
          <w:lang w:val="en-GB"/>
        </w:rPr>
        <w:t>, Erik E Suarez</w:t>
      </w:r>
      <w:r w:rsidRPr="00D03A9A">
        <w:rPr>
          <w:rFonts w:asciiTheme="minorHAnsi" w:eastAsiaTheme="minorHAnsi" w:hAnsiTheme="minorHAnsi" w:cstheme="minorHAnsi"/>
          <w:vertAlign w:val="superscript"/>
          <w:lang w:val="en-GB"/>
        </w:rPr>
        <w:t>12</w:t>
      </w:r>
      <w:r w:rsidRPr="00D03A9A">
        <w:rPr>
          <w:rFonts w:asciiTheme="minorHAnsi" w:eastAsiaTheme="minorHAnsi" w:hAnsiTheme="minorHAnsi" w:cstheme="minorHAnsi"/>
          <w:lang w:val="en-GB"/>
        </w:rPr>
        <w:t>, Howard J Huang</w:t>
      </w:r>
      <w:r w:rsidRPr="00D03A9A">
        <w:rPr>
          <w:rFonts w:asciiTheme="minorHAnsi" w:eastAsiaTheme="minorHAnsi" w:hAnsiTheme="minorHAnsi" w:cstheme="minorHAnsi"/>
          <w:vertAlign w:val="superscript"/>
          <w:lang w:val="en-GB"/>
        </w:rPr>
        <w:t>12</w:t>
      </w:r>
      <w:r w:rsidRPr="00D03A9A">
        <w:rPr>
          <w:rFonts w:asciiTheme="minorHAnsi" w:eastAsiaTheme="minorHAnsi" w:hAnsiTheme="minorHAnsi" w:cstheme="minorHAnsi"/>
          <w:lang w:val="en-GB"/>
        </w:rPr>
        <w:t>, Rahat Hussain</w:t>
      </w:r>
      <w:r w:rsidRPr="00D03A9A">
        <w:rPr>
          <w:rFonts w:asciiTheme="minorHAnsi" w:eastAsiaTheme="minorHAnsi" w:hAnsiTheme="minorHAnsi" w:cstheme="minorHAnsi"/>
          <w:vertAlign w:val="superscript"/>
          <w:lang w:val="en-GB"/>
        </w:rPr>
        <w:t>13</w:t>
      </w:r>
      <w:r w:rsidRPr="00D03A9A">
        <w:rPr>
          <w:rFonts w:asciiTheme="minorHAnsi" w:eastAsiaTheme="minorHAnsi" w:hAnsiTheme="minorHAnsi" w:cstheme="minorHAnsi"/>
          <w:lang w:val="en-GB"/>
        </w:rPr>
        <w:t>, Bela Patel</w:t>
      </w:r>
      <w:r w:rsidRPr="00D03A9A">
        <w:rPr>
          <w:rFonts w:asciiTheme="minorHAnsi" w:eastAsiaTheme="minorHAnsi" w:hAnsiTheme="minorHAnsi" w:cstheme="minorHAnsi"/>
          <w:vertAlign w:val="superscript"/>
          <w:lang w:val="en-GB"/>
        </w:rPr>
        <w:t>13</w:t>
      </w:r>
      <w:r w:rsidRPr="00D03A9A">
        <w:rPr>
          <w:rFonts w:asciiTheme="minorHAnsi" w:eastAsiaTheme="minorHAnsi" w:hAnsiTheme="minorHAnsi" w:cstheme="minorHAnsi"/>
          <w:lang w:val="en-GB"/>
        </w:rPr>
        <w:t>, Harry Karmouty-Quintana</w:t>
      </w:r>
      <w:r w:rsidRPr="00D03A9A">
        <w:rPr>
          <w:rFonts w:asciiTheme="minorHAnsi" w:eastAsiaTheme="minorHAnsi" w:hAnsiTheme="minorHAnsi" w:cstheme="minorHAnsi"/>
          <w:vertAlign w:val="superscript"/>
          <w:lang w:val="en-GB"/>
        </w:rPr>
        <w:t>4,12</w:t>
      </w:r>
      <w:r w:rsidRPr="00D03A9A">
        <w:rPr>
          <w:rFonts w:asciiTheme="minorHAnsi" w:eastAsiaTheme="minorHAnsi" w:hAnsiTheme="minorHAnsi" w:cstheme="minorHAnsi"/>
          <w:lang w:val="en-GB"/>
        </w:rPr>
        <w:t>, Altuna Akalin</w:t>
      </w:r>
      <w:r w:rsidRPr="00D03A9A">
        <w:rPr>
          <w:rFonts w:asciiTheme="minorHAnsi" w:eastAsiaTheme="minorHAnsi" w:hAnsiTheme="minorHAnsi" w:cstheme="minorHAnsi"/>
          <w:vertAlign w:val="superscript"/>
          <w:lang w:val="en-GB"/>
        </w:rPr>
        <w:t>3</w:t>
      </w:r>
      <w:r w:rsidRPr="00D03A9A">
        <w:rPr>
          <w:rFonts w:asciiTheme="minorHAnsi" w:eastAsiaTheme="minorHAnsi" w:hAnsiTheme="minorHAnsi" w:cstheme="minorHAnsi"/>
          <w:lang w:val="en-GB"/>
        </w:rPr>
        <w:t xml:space="preserve">, </w:t>
      </w:r>
      <w:r w:rsidR="007B230E" w:rsidRPr="00D03A9A">
        <w:rPr>
          <w:rFonts w:asciiTheme="minorHAnsi" w:eastAsiaTheme="minorHAnsi" w:hAnsiTheme="minorHAnsi" w:cstheme="minorHAnsi"/>
          <w:lang w:val="en-GB"/>
        </w:rPr>
        <w:t>Markus Landthaler</w:t>
      </w:r>
      <w:r w:rsidR="007B230E" w:rsidRPr="00D03A9A">
        <w:rPr>
          <w:rFonts w:asciiTheme="minorHAnsi" w:eastAsiaTheme="minorHAnsi" w:hAnsiTheme="minorHAnsi" w:cstheme="minorHAnsi"/>
          <w:vertAlign w:val="superscript"/>
          <w:lang w:val="en-GB"/>
        </w:rPr>
        <w:t>3,14</w:t>
      </w:r>
      <w:r w:rsidR="007B230E">
        <w:rPr>
          <w:rFonts w:asciiTheme="minorHAnsi" w:eastAsiaTheme="minorHAnsi" w:hAnsiTheme="minorHAnsi" w:cstheme="minorHAnsi"/>
          <w:lang w:val="en-GB"/>
        </w:rPr>
        <w:t xml:space="preserve">, </w:t>
      </w:r>
      <w:r w:rsidRPr="00D03A9A">
        <w:rPr>
          <w:rFonts w:asciiTheme="minorHAnsi" w:eastAsiaTheme="minorHAnsi" w:hAnsiTheme="minorHAnsi" w:cstheme="minorHAnsi"/>
          <w:lang w:val="en-GB"/>
        </w:rPr>
        <w:t>Geraldine Nouailles</w:t>
      </w:r>
      <w:r w:rsidRPr="00D03A9A">
        <w:rPr>
          <w:rFonts w:asciiTheme="minorHAnsi" w:eastAsiaTheme="minorHAnsi" w:hAnsiTheme="minorHAnsi" w:cstheme="minorHAnsi"/>
          <w:vertAlign w:val="superscript"/>
          <w:lang w:val="en-GB"/>
        </w:rPr>
        <w:t>2</w:t>
      </w:r>
      <w:r w:rsidRPr="00D03A9A">
        <w:rPr>
          <w:rFonts w:asciiTheme="minorHAnsi" w:eastAsiaTheme="minorHAnsi" w:hAnsiTheme="minorHAnsi" w:cstheme="minorHAnsi"/>
          <w:lang w:val="en-GB"/>
        </w:rPr>
        <w:t>, Matthias Ochs</w:t>
      </w:r>
      <w:r w:rsidRPr="00D03A9A">
        <w:rPr>
          <w:rFonts w:asciiTheme="minorHAnsi" w:eastAsiaTheme="minorHAnsi" w:hAnsiTheme="minorHAnsi" w:cstheme="minorHAnsi"/>
          <w:vertAlign w:val="superscript"/>
          <w:lang w:val="en-GB"/>
        </w:rPr>
        <w:t>1</w:t>
      </w:r>
      <w:r w:rsidRPr="00D03A9A">
        <w:rPr>
          <w:rFonts w:asciiTheme="minorHAnsi" w:eastAsiaTheme="minorHAnsi" w:hAnsiTheme="minorHAnsi" w:cstheme="minorHAnsi"/>
          <w:lang w:val="en-GB"/>
        </w:rPr>
        <w:t>, Elena Lopez-Rodriguez</w:t>
      </w:r>
      <w:r w:rsidRPr="00D03A9A">
        <w:rPr>
          <w:rFonts w:asciiTheme="minorHAnsi" w:eastAsiaTheme="minorHAnsi" w:hAnsiTheme="minorHAnsi" w:cstheme="minorHAnsi"/>
          <w:vertAlign w:val="superscript"/>
          <w:lang w:val="en-GB"/>
        </w:rPr>
        <w:t>1*#</w:t>
      </w:r>
      <w:r w:rsidRPr="00D03A9A">
        <w:rPr>
          <w:rFonts w:asciiTheme="minorHAnsi" w:eastAsiaTheme="minorHAnsi" w:hAnsiTheme="minorHAnsi" w:cstheme="minorHAnsi"/>
          <w:lang w:val="en-GB"/>
        </w:rPr>
        <w:t xml:space="preserve"> and Sonia Giambelluca</w:t>
      </w:r>
      <w:r w:rsidRPr="00D03A9A">
        <w:rPr>
          <w:rFonts w:asciiTheme="minorHAnsi" w:eastAsiaTheme="minorHAnsi" w:hAnsiTheme="minorHAnsi" w:cstheme="minorHAnsi"/>
          <w:vertAlign w:val="superscript"/>
          <w:lang w:val="en-GB"/>
        </w:rPr>
        <w:t>1*#</w:t>
      </w:r>
    </w:p>
    <w:p w14:paraId="57C98E77" w14:textId="77777777" w:rsidR="00D03A9A" w:rsidRPr="00D03A9A" w:rsidRDefault="00D03A9A" w:rsidP="00D03A9A">
      <w:pPr>
        <w:spacing w:line="360" w:lineRule="auto"/>
        <w:jc w:val="center"/>
        <w:rPr>
          <w:rFonts w:asciiTheme="minorHAnsi" w:eastAsiaTheme="minorHAnsi" w:hAnsiTheme="minorHAnsi" w:cstheme="minorBidi"/>
          <w:lang w:val="en-GB"/>
        </w:rPr>
      </w:pPr>
    </w:p>
    <w:p w14:paraId="6A6B4F68" w14:textId="77777777" w:rsidR="00D03A9A" w:rsidRPr="00D03A9A" w:rsidRDefault="00D03A9A" w:rsidP="00D03A9A">
      <w:pPr>
        <w:spacing w:line="360" w:lineRule="auto"/>
        <w:jc w:val="both"/>
        <w:rPr>
          <w:rFonts w:asciiTheme="minorHAnsi" w:eastAsiaTheme="minorHAnsi" w:hAnsiTheme="minorHAnsi" w:cstheme="minorHAnsi"/>
          <w:sz w:val="22"/>
          <w:lang w:val="en-GB"/>
        </w:rPr>
      </w:pPr>
      <w:r w:rsidRPr="00D03A9A">
        <w:rPr>
          <w:rFonts w:asciiTheme="minorHAnsi" w:eastAsiaTheme="minorHAnsi" w:hAnsiTheme="minorHAnsi" w:cstheme="minorHAnsi"/>
          <w:sz w:val="22"/>
          <w:vertAlign w:val="superscript"/>
          <w:lang w:val="en-GB"/>
        </w:rPr>
        <w:t>1</w:t>
      </w:r>
      <w:r w:rsidRPr="00D03A9A">
        <w:rPr>
          <w:rFonts w:asciiTheme="minorHAnsi" w:eastAsiaTheme="minorHAnsi" w:hAnsiTheme="minorHAnsi" w:cstheme="minorHAnsi"/>
          <w:sz w:val="22"/>
          <w:lang w:val="en-GB"/>
        </w:rPr>
        <w:t>Institute of Functional Anatomy, Charité - Universitätsmedizin Berlin</w:t>
      </w:r>
      <w:bookmarkStart w:id="0" w:name="_Hlk167702462"/>
      <w:r w:rsidRPr="00D03A9A">
        <w:rPr>
          <w:rFonts w:asciiTheme="minorHAnsi" w:eastAsiaTheme="minorHAnsi" w:hAnsiTheme="minorHAnsi" w:cstheme="minorHAnsi"/>
          <w:sz w:val="22"/>
          <w:lang w:val="en-GB"/>
        </w:rPr>
        <w:t>, corporate member of Freie Universität Berlin and Humboldt-Universität zu Berlin</w:t>
      </w:r>
      <w:bookmarkEnd w:id="0"/>
      <w:r w:rsidRPr="00D03A9A">
        <w:rPr>
          <w:rFonts w:asciiTheme="minorHAnsi" w:eastAsiaTheme="minorHAnsi" w:hAnsiTheme="minorHAnsi" w:cstheme="minorHAnsi"/>
          <w:sz w:val="22"/>
          <w:lang w:val="en-GB"/>
        </w:rPr>
        <w:t xml:space="preserve">; German Center for Lung Research (DZL), Berlin, Germany; </w:t>
      </w:r>
      <w:r w:rsidRPr="00D03A9A">
        <w:rPr>
          <w:rFonts w:asciiTheme="minorHAnsi" w:eastAsiaTheme="minorHAnsi" w:hAnsiTheme="minorHAnsi" w:cstheme="minorHAnsi"/>
          <w:sz w:val="22"/>
          <w:vertAlign w:val="superscript"/>
          <w:lang w:val="en-GB"/>
        </w:rPr>
        <w:t>2</w:t>
      </w:r>
      <w:r w:rsidRPr="00D03A9A">
        <w:rPr>
          <w:rFonts w:asciiTheme="minorHAnsi" w:eastAsiaTheme="minorHAnsi" w:hAnsiTheme="minorHAnsi" w:cstheme="minorHAnsi"/>
          <w:sz w:val="22"/>
          <w:lang w:val="en-GB"/>
        </w:rPr>
        <w:t xml:space="preserve">Department of Infectious Diseases, Respiratory Medicine and Critical Care, Charité – Universitätsmedizin Berlin, corporate member of Freie Universität Berlin and Humboldt-Universität zu Berlin, Berlin, Germany; </w:t>
      </w:r>
      <w:r w:rsidRPr="00D03A9A">
        <w:rPr>
          <w:rFonts w:asciiTheme="minorHAnsi" w:eastAsiaTheme="minorHAnsi" w:hAnsiTheme="minorHAnsi" w:cstheme="minorHAnsi"/>
          <w:sz w:val="22"/>
          <w:vertAlign w:val="superscript"/>
          <w:lang w:val="en-GB"/>
        </w:rPr>
        <w:t>3</w:t>
      </w:r>
      <w:r w:rsidRPr="00D03A9A">
        <w:rPr>
          <w:rFonts w:asciiTheme="minorHAnsi" w:eastAsiaTheme="minorHAnsi" w:hAnsiTheme="minorHAnsi" w:cstheme="minorHAnsi"/>
          <w:sz w:val="22"/>
          <w:lang w:val="en-GB"/>
        </w:rPr>
        <w:t xml:space="preserve">Berlin Institute for Medical Systems Biology of the Max-Delbrück Center (MDC-BIMSB), Berlin, Germany; </w:t>
      </w:r>
      <w:r w:rsidRPr="00D03A9A">
        <w:rPr>
          <w:rFonts w:asciiTheme="minorHAnsi" w:eastAsiaTheme="minorHAnsi" w:hAnsiTheme="minorHAnsi" w:cstheme="minorHAnsi"/>
          <w:sz w:val="22"/>
          <w:vertAlign w:val="superscript"/>
          <w:lang w:val="en-GB"/>
        </w:rPr>
        <w:t>4</w:t>
      </w:r>
      <w:r w:rsidRPr="00D03A9A">
        <w:rPr>
          <w:rFonts w:asciiTheme="minorHAnsi" w:eastAsiaTheme="minorHAnsi" w:hAnsiTheme="minorHAnsi" w:cstheme="minorHAnsi"/>
          <w:sz w:val="22"/>
          <w:lang w:val="en-GB"/>
        </w:rPr>
        <w:t xml:space="preserve">Department of Biochemistry and Molecular Biology, McGovern Medical School, UTHealth Houston, TX, USA; </w:t>
      </w:r>
      <w:r w:rsidRPr="00D03A9A">
        <w:rPr>
          <w:rFonts w:asciiTheme="minorHAnsi" w:eastAsiaTheme="minorHAnsi" w:hAnsiTheme="minorHAnsi" w:cstheme="minorHAnsi"/>
          <w:sz w:val="22"/>
          <w:vertAlign w:val="superscript"/>
          <w:lang w:val="en-GB"/>
        </w:rPr>
        <w:t>5</w:t>
      </w:r>
      <w:r w:rsidRPr="00D03A9A">
        <w:rPr>
          <w:rFonts w:asciiTheme="minorHAnsi" w:eastAsiaTheme="minorHAnsi" w:hAnsiTheme="minorHAnsi" w:cstheme="minorHAnsi"/>
          <w:sz w:val="22"/>
          <w:szCs w:val="22"/>
          <w:lang w:val="en-GB"/>
        </w:rPr>
        <w:t xml:space="preserve">Centre for Metabolomics Research, Department of Biochemistry, Cell and Systems Biology, Institute of Systems, Molecular, and Integrative Biology, University of Liverpool, Liverpool L69 7ZB, UK; </w:t>
      </w:r>
      <w:r w:rsidRPr="00D03A9A">
        <w:rPr>
          <w:rFonts w:asciiTheme="minorHAnsi" w:eastAsiaTheme="minorHAnsi" w:hAnsiTheme="minorHAnsi" w:cstheme="minorHAnsi"/>
          <w:sz w:val="22"/>
          <w:szCs w:val="22"/>
          <w:vertAlign w:val="superscript"/>
          <w:lang w:val="en-GB"/>
        </w:rPr>
        <w:t>6</w:t>
      </w:r>
      <w:r w:rsidRPr="00D03A9A">
        <w:rPr>
          <w:rFonts w:asciiTheme="minorHAnsi" w:eastAsiaTheme="minorHAnsi" w:hAnsiTheme="minorHAnsi" w:cstheme="minorHAnsi"/>
          <w:sz w:val="22"/>
          <w:szCs w:val="22"/>
          <w:lang w:val="en-GB"/>
        </w:rPr>
        <w:t xml:space="preserve">Department of Respiratory Medicine and Infectious Diseases, Hannover Medical School, Hannover, Germany; </w:t>
      </w:r>
      <w:r w:rsidRPr="00D03A9A">
        <w:rPr>
          <w:rFonts w:asciiTheme="minorHAnsi" w:eastAsiaTheme="minorHAnsi" w:hAnsiTheme="minorHAnsi" w:cstheme="minorHAnsi"/>
          <w:sz w:val="22"/>
          <w:szCs w:val="22"/>
          <w:vertAlign w:val="superscript"/>
          <w:lang w:val="en-GB"/>
        </w:rPr>
        <w:t>7</w:t>
      </w:r>
      <w:r w:rsidRPr="00D03A9A">
        <w:rPr>
          <w:rFonts w:asciiTheme="minorHAnsi" w:eastAsiaTheme="minorHAnsi" w:hAnsiTheme="minorHAnsi" w:cstheme="minorHAnsi"/>
          <w:sz w:val="22"/>
          <w:szCs w:val="22"/>
          <w:lang w:val="en-GB"/>
        </w:rPr>
        <w:t xml:space="preserve">Biomedical Research in Endstage and Obstructive Lung Disease Hannover, German Center for Lung Research, Hannover, Germany; </w:t>
      </w:r>
      <w:r w:rsidRPr="00D03A9A">
        <w:rPr>
          <w:rFonts w:asciiTheme="minorHAnsi" w:eastAsiaTheme="minorHAnsi" w:hAnsiTheme="minorHAnsi" w:cstheme="minorHAnsi"/>
          <w:sz w:val="22"/>
          <w:szCs w:val="22"/>
          <w:vertAlign w:val="superscript"/>
          <w:lang w:val="en-GB"/>
        </w:rPr>
        <w:t>8</w:t>
      </w:r>
      <w:r w:rsidRPr="00D03A9A">
        <w:rPr>
          <w:rFonts w:asciiTheme="minorHAnsi" w:eastAsiaTheme="minorHAnsi" w:hAnsiTheme="minorHAnsi" w:cstheme="minorHAnsi"/>
          <w:sz w:val="22"/>
          <w:szCs w:val="22"/>
          <w:lang w:val="en-GB"/>
        </w:rPr>
        <w:t xml:space="preserve">Department of Clinical Airway Research, Fraunhofer Institute for Toxicology and Experimental Medicine (ITEM), Hannover, Germany; </w:t>
      </w:r>
      <w:r w:rsidRPr="00D03A9A">
        <w:rPr>
          <w:rFonts w:asciiTheme="minorHAnsi" w:eastAsiaTheme="minorHAnsi" w:hAnsiTheme="minorHAnsi" w:cstheme="minorHAnsi"/>
          <w:sz w:val="22"/>
          <w:szCs w:val="22"/>
          <w:vertAlign w:val="superscript"/>
          <w:lang w:val="en-GB"/>
        </w:rPr>
        <w:t>9</w:t>
      </w:r>
      <w:r w:rsidRPr="00D03A9A">
        <w:rPr>
          <w:rFonts w:asciiTheme="minorHAnsi" w:eastAsiaTheme="minorHAnsi" w:hAnsiTheme="minorHAnsi" w:cstheme="minorHAnsi"/>
          <w:sz w:val="22"/>
          <w:szCs w:val="22"/>
          <w:lang w:val="en-GB"/>
        </w:rPr>
        <w:t xml:space="preserve">Section of Pulmonary, Critical Care and Sleep Medicine, Yale School of Medicine, New Haven, CT, United States; </w:t>
      </w:r>
      <w:r w:rsidRPr="00D03A9A">
        <w:rPr>
          <w:rFonts w:asciiTheme="minorHAnsi" w:eastAsiaTheme="minorHAnsi" w:hAnsiTheme="minorHAnsi" w:cstheme="minorHAnsi"/>
          <w:sz w:val="22"/>
          <w:szCs w:val="22"/>
          <w:vertAlign w:val="superscript"/>
          <w:lang w:val="en-GB"/>
        </w:rPr>
        <w:t>10</w:t>
      </w:r>
      <w:r w:rsidRPr="00D03A9A">
        <w:rPr>
          <w:rFonts w:asciiTheme="minorHAnsi" w:eastAsiaTheme="minorHAnsi" w:hAnsiTheme="minorHAnsi" w:cstheme="minorHAnsi"/>
          <w:sz w:val="22"/>
          <w:lang w:val="en-GB"/>
        </w:rPr>
        <w:t xml:space="preserve">Institute of Pathology, Hannover Medical School, German Center for Lung Research (DZL) – BREATH, Hannover, Germany; </w:t>
      </w:r>
      <w:r w:rsidRPr="00D03A9A">
        <w:rPr>
          <w:rFonts w:asciiTheme="minorHAnsi" w:eastAsiaTheme="minorHAnsi" w:hAnsiTheme="minorHAnsi" w:cstheme="minorHAnsi"/>
          <w:sz w:val="22"/>
          <w:vertAlign w:val="superscript"/>
          <w:lang w:val="en-GB"/>
        </w:rPr>
        <w:t>11</w:t>
      </w:r>
      <w:r w:rsidRPr="00D03A9A">
        <w:rPr>
          <w:rFonts w:asciiTheme="minorHAnsi" w:eastAsiaTheme="minorHAnsi" w:hAnsiTheme="minorHAnsi" w:cstheme="minorHAnsi"/>
          <w:sz w:val="22"/>
          <w:lang w:val="en-GB"/>
        </w:rPr>
        <w:t xml:space="preserve">Center for Infection and Genomics of the Lung (CIGL), Justus-Liebig-Universität Giessen; German Center for Lung Research (DZL), Giessen, Germany; </w:t>
      </w:r>
      <w:r w:rsidRPr="00D03A9A">
        <w:rPr>
          <w:rFonts w:asciiTheme="minorHAnsi" w:eastAsiaTheme="minorHAnsi" w:hAnsiTheme="minorHAnsi" w:cstheme="minorHAnsi"/>
          <w:sz w:val="22"/>
          <w:vertAlign w:val="superscript"/>
          <w:lang w:val="en-GB"/>
        </w:rPr>
        <w:t>12</w:t>
      </w:r>
      <w:r w:rsidRPr="00D03A9A">
        <w:rPr>
          <w:rFonts w:asciiTheme="minorHAnsi" w:eastAsiaTheme="minorHAnsi" w:hAnsiTheme="minorHAnsi" w:cstheme="minorHAnsi"/>
          <w:sz w:val="22"/>
          <w:lang w:val="en-GB"/>
        </w:rPr>
        <w:t xml:space="preserve">Houston Methodist J.C. Walter Jr. Transplant Center, Houston Methodist hospital, Houston, TX, USA; </w:t>
      </w:r>
      <w:r w:rsidRPr="00D03A9A">
        <w:rPr>
          <w:rFonts w:asciiTheme="minorHAnsi" w:eastAsiaTheme="minorHAnsi" w:hAnsiTheme="minorHAnsi" w:cstheme="minorHAnsi"/>
          <w:sz w:val="22"/>
          <w:vertAlign w:val="superscript"/>
          <w:lang w:val="en-GB"/>
        </w:rPr>
        <w:t>13</w:t>
      </w:r>
      <w:r w:rsidRPr="00D03A9A">
        <w:rPr>
          <w:rFonts w:asciiTheme="minorHAnsi" w:eastAsiaTheme="minorHAnsi" w:hAnsiTheme="minorHAnsi" w:cstheme="minorHAnsi"/>
          <w:sz w:val="22"/>
          <w:lang w:val="en-GB"/>
        </w:rPr>
        <w:t xml:space="preserve">Divisions of Critical Care, Pulmonary and Sleep Medicine, Department of Internal Medicine, McGovern Medical School, UTHealth Houston, TX, USA; </w:t>
      </w:r>
      <w:bookmarkStart w:id="1" w:name="_Hlk168916204"/>
      <w:r w:rsidRPr="00D03A9A">
        <w:rPr>
          <w:rFonts w:asciiTheme="minorHAnsi" w:eastAsiaTheme="minorHAnsi" w:hAnsiTheme="minorHAnsi" w:cstheme="minorHAnsi"/>
          <w:sz w:val="22"/>
          <w:vertAlign w:val="superscript"/>
          <w:lang w:val="en-GB"/>
        </w:rPr>
        <w:t>14</w:t>
      </w:r>
      <w:r w:rsidRPr="00D03A9A">
        <w:rPr>
          <w:rFonts w:asciiTheme="minorHAnsi" w:eastAsiaTheme="minorHAnsi" w:hAnsiTheme="minorHAnsi" w:cstheme="minorHAnsi"/>
          <w:sz w:val="22"/>
          <w:lang w:val="en-GB"/>
        </w:rPr>
        <w:t xml:space="preserve">Institut für Biologie, Humboldt Universität zu Berlin, Berlin, Germany </w:t>
      </w:r>
    </w:p>
    <w:bookmarkEnd w:id="1"/>
    <w:p w14:paraId="2006CAF6" w14:textId="77777777" w:rsidR="00D03A9A" w:rsidRPr="00D03A9A" w:rsidRDefault="00D03A9A" w:rsidP="2BF4D9B7">
      <w:pPr>
        <w:spacing w:line="360" w:lineRule="auto"/>
        <w:jc w:val="center"/>
        <w:rPr>
          <w:rFonts w:asciiTheme="minorHAnsi" w:eastAsiaTheme="minorEastAsia" w:hAnsiTheme="minorHAnsi" w:cstheme="minorHAnsi"/>
          <w:vertAlign w:val="superscript"/>
          <w:lang w:val="en-GB"/>
        </w:rPr>
      </w:pPr>
    </w:p>
    <w:p w14:paraId="312B831A" w14:textId="476945A0" w:rsidR="00012B96" w:rsidRPr="00D03A9A" w:rsidRDefault="00012B96" w:rsidP="2BF4D9B7">
      <w:pPr>
        <w:spacing w:line="360" w:lineRule="auto"/>
        <w:jc w:val="both"/>
        <w:rPr>
          <w:rFonts w:asciiTheme="minorHAnsi" w:eastAsiaTheme="minorEastAsia" w:hAnsiTheme="minorHAnsi" w:cstheme="minorHAnsi"/>
          <w:color w:val="000000" w:themeColor="text1"/>
          <w:lang w:val="en-GB"/>
        </w:rPr>
      </w:pPr>
    </w:p>
    <w:p w14:paraId="40B118C5" w14:textId="58929C1A" w:rsidR="00012B96" w:rsidRPr="00723F83" w:rsidRDefault="0FE63940" w:rsidP="2BF4D9B7">
      <w:pPr>
        <w:spacing w:line="360" w:lineRule="auto"/>
        <w:jc w:val="both"/>
        <w:rPr>
          <w:rFonts w:asciiTheme="minorHAnsi" w:eastAsiaTheme="minorEastAsia" w:hAnsiTheme="minorHAnsi" w:cstheme="minorHAnsi"/>
          <w:color w:val="000000" w:themeColor="text1"/>
        </w:rPr>
      </w:pPr>
      <w:r w:rsidRPr="00723F83">
        <w:rPr>
          <w:rFonts w:asciiTheme="minorHAnsi" w:eastAsiaTheme="minorEastAsia" w:hAnsiTheme="minorHAnsi" w:cstheme="minorHAnsi"/>
          <w:b/>
          <w:bCs/>
          <w:color w:val="000000" w:themeColor="text1"/>
        </w:rPr>
        <w:t>* Both authors contributed equally to th</w:t>
      </w:r>
      <w:r w:rsidR="00E36D06" w:rsidRPr="00723F83">
        <w:rPr>
          <w:rFonts w:asciiTheme="minorHAnsi" w:eastAsiaTheme="minorEastAsia" w:hAnsiTheme="minorHAnsi" w:cstheme="minorHAnsi"/>
          <w:b/>
          <w:bCs/>
          <w:color w:val="000000" w:themeColor="text1"/>
        </w:rPr>
        <w:t xml:space="preserve">is article </w:t>
      </w:r>
      <w:r w:rsidR="00854B36" w:rsidRPr="00723F83">
        <w:rPr>
          <w:rFonts w:asciiTheme="minorHAnsi" w:eastAsiaTheme="minorEastAsia" w:hAnsiTheme="minorHAnsi" w:cstheme="minorHAnsi"/>
          <w:b/>
          <w:bCs/>
          <w:color w:val="000000" w:themeColor="text1"/>
        </w:rPr>
        <w:t>as lead authors</w:t>
      </w:r>
      <w:r w:rsidR="00E36D06" w:rsidRPr="00723F83">
        <w:rPr>
          <w:rFonts w:asciiTheme="minorHAnsi" w:eastAsiaTheme="minorEastAsia" w:hAnsiTheme="minorHAnsi" w:cstheme="minorHAnsi"/>
          <w:b/>
          <w:bCs/>
          <w:color w:val="000000" w:themeColor="text1"/>
        </w:rPr>
        <w:t xml:space="preserve"> and supervised the work</w:t>
      </w:r>
    </w:p>
    <w:p w14:paraId="37E29C00" w14:textId="60178D1C" w:rsidR="00012B96" w:rsidRPr="00723F83" w:rsidRDefault="0FE63940" w:rsidP="2BF4D9B7">
      <w:pPr>
        <w:spacing w:line="360" w:lineRule="auto"/>
        <w:jc w:val="both"/>
        <w:rPr>
          <w:rFonts w:asciiTheme="minorHAnsi" w:eastAsiaTheme="minorEastAsia" w:hAnsiTheme="minorHAnsi" w:cstheme="minorHAnsi"/>
          <w:color w:val="000000" w:themeColor="text1"/>
        </w:rPr>
      </w:pPr>
      <w:r w:rsidRPr="00723F83">
        <w:rPr>
          <w:rFonts w:asciiTheme="minorHAnsi" w:eastAsiaTheme="minorEastAsia" w:hAnsiTheme="minorHAnsi" w:cstheme="minorHAnsi"/>
          <w:b/>
          <w:bCs/>
          <w:color w:val="000000" w:themeColor="text1"/>
          <w:vertAlign w:val="superscript"/>
        </w:rPr>
        <w:lastRenderedPageBreak/>
        <w:t xml:space="preserve"># </w:t>
      </w:r>
      <w:r w:rsidRPr="00723F83">
        <w:rPr>
          <w:rFonts w:asciiTheme="minorHAnsi" w:eastAsiaTheme="minorEastAsia" w:hAnsiTheme="minorHAnsi" w:cstheme="minorHAnsi"/>
          <w:b/>
          <w:bCs/>
          <w:color w:val="000000" w:themeColor="text1"/>
        </w:rPr>
        <w:t xml:space="preserve">Corresponding author:  </w:t>
      </w:r>
    </w:p>
    <w:p w14:paraId="79D29E6A" w14:textId="4752274E" w:rsidR="00012B96" w:rsidRPr="00951A2C" w:rsidRDefault="0FE63940" w:rsidP="2BF4D9B7">
      <w:pPr>
        <w:spacing w:line="360" w:lineRule="auto"/>
        <w:jc w:val="both"/>
        <w:rPr>
          <w:rFonts w:asciiTheme="minorHAnsi" w:eastAsiaTheme="minorEastAsia" w:hAnsiTheme="minorHAnsi" w:cstheme="minorHAnsi"/>
          <w:color w:val="000000" w:themeColor="text1"/>
          <w:lang w:val="en-GB"/>
        </w:rPr>
      </w:pPr>
      <w:r w:rsidRPr="00951A2C">
        <w:rPr>
          <w:rFonts w:asciiTheme="minorHAnsi" w:eastAsiaTheme="minorEastAsia" w:hAnsiTheme="minorHAnsi" w:cstheme="minorHAnsi"/>
          <w:color w:val="000000" w:themeColor="text1"/>
          <w:lang w:val="en-GB"/>
        </w:rPr>
        <w:t>Sonia Giambelluca, PhD and Elena Lopez-Rodriguez, PD, PhD</w:t>
      </w:r>
    </w:p>
    <w:p w14:paraId="22C7CABA" w14:textId="302D3067" w:rsidR="00012B96" w:rsidRPr="00723F83" w:rsidRDefault="0FE63940" w:rsidP="2BF4D9B7">
      <w:pPr>
        <w:spacing w:line="360" w:lineRule="auto"/>
        <w:jc w:val="both"/>
        <w:rPr>
          <w:rFonts w:asciiTheme="minorHAnsi" w:eastAsiaTheme="minorEastAsia" w:hAnsiTheme="minorHAnsi" w:cstheme="minorHAnsi"/>
          <w:color w:val="000000" w:themeColor="text1"/>
        </w:rPr>
      </w:pPr>
      <w:r w:rsidRPr="00723F83">
        <w:rPr>
          <w:rFonts w:asciiTheme="minorHAnsi" w:eastAsiaTheme="minorEastAsia" w:hAnsiTheme="minorHAnsi" w:cstheme="minorHAnsi"/>
          <w:color w:val="000000" w:themeColor="text1"/>
        </w:rPr>
        <w:t>Institute of Functional Anatomy</w:t>
      </w:r>
    </w:p>
    <w:p w14:paraId="24BC4477" w14:textId="473569F3" w:rsidR="00012B96" w:rsidRPr="00723F83" w:rsidRDefault="0FE63940" w:rsidP="2BF4D9B7">
      <w:pPr>
        <w:spacing w:line="360" w:lineRule="auto"/>
        <w:jc w:val="both"/>
        <w:rPr>
          <w:rFonts w:asciiTheme="minorHAnsi" w:eastAsiaTheme="minorEastAsia" w:hAnsiTheme="minorHAnsi" w:cstheme="minorHAnsi"/>
          <w:color w:val="000000" w:themeColor="text1"/>
        </w:rPr>
      </w:pPr>
      <w:r w:rsidRPr="00723F83">
        <w:rPr>
          <w:rFonts w:asciiTheme="minorHAnsi" w:eastAsiaTheme="minorEastAsia" w:hAnsiTheme="minorHAnsi" w:cstheme="minorHAnsi"/>
          <w:color w:val="000000" w:themeColor="text1"/>
        </w:rPr>
        <w:t>Charité Universitätsmedizin-Berlin</w:t>
      </w:r>
    </w:p>
    <w:p w14:paraId="54591659" w14:textId="60A12F2D" w:rsidR="00012B96" w:rsidRPr="00723F83" w:rsidRDefault="0FE63940" w:rsidP="2BF4D9B7">
      <w:pPr>
        <w:spacing w:line="360" w:lineRule="auto"/>
        <w:jc w:val="both"/>
        <w:rPr>
          <w:rFonts w:asciiTheme="minorHAnsi" w:eastAsiaTheme="minorEastAsia" w:hAnsiTheme="minorHAnsi" w:cstheme="minorHAnsi"/>
          <w:color w:val="000000" w:themeColor="text1"/>
        </w:rPr>
      </w:pPr>
      <w:r w:rsidRPr="00723F83">
        <w:rPr>
          <w:rFonts w:asciiTheme="minorHAnsi" w:eastAsiaTheme="minorEastAsia" w:hAnsiTheme="minorHAnsi" w:cstheme="minorHAnsi"/>
          <w:color w:val="000000" w:themeColor="text1"/>
        </w:rPr>
        <w:t xml:space="preserve">Philippstr. 11, </w:t>
      </w:r>
    </w:p>
    <w:p w14:paraId="2CEE296F" w14:textId="0D3DB369" w:rsidR="00012B96" w:rsidRPr="00723F83" w:rsidRDefault="0FE63940" w:rsidP="2BF4D9B7">
      <w:pPr>
        <w:spacing w:line="360" w:lineRule="auto"/>
        <w:jc w:val="both"/>
        <w:rPr>
          <w:rFonts w:asciiTheme="minorHAnsi" w:eastAsiaTheme="minorEastAsia" w:hAnsiTheme="minorHAnsi" w:cstheme="minorHAnsi"/>
        </w:rPr>
      </w:pPr>
      <w:r w:rsidRPr="00723F83">
        <w:rPr>
          <w:rFonts w:asciiTheme="minorHAnsi" w:eastAsiaTheme="minorEastAsia" w:hAnsiTheme="minorHAnsi" w:cstheme="minorHAnsi"/>
          <w:color w:val="000000" w:themeColor="text1"/>
        </w:rPr>
        <w:t>10115 Berlin, Germany</w:t>
      </w:r>
      <w:r w:rsidRPr="00723F83">
        <w:rPr>
          <w:rFonts w:asciiTheme="minorHAnsi" w:eastAsiaTheme="minorEastAsia" w:hAnsiTheme="minorHAnsi" w:cstheme="minorHAnsi"/>
        </w:rPr>
        <w:t xml:space="preserve"> </w:t>
      </w:r>
    </w:p>
    <w:p w14:paraId="0A0346AA" w14:textId="0CCFC9F3" w:rsidR="00012B96" w:rsidRPr="00723F83" w:rsidRDefault="00012B96" w:rsidP="2BF4D9B7">
      <w:pPr>
        <w:spacing w:line="360" w:lineRule="auto"/>
        <w:jc w:val="both"/>
        <w:rPr>
          <w:rFonts w:asciiTheme="minorHAnsi" w:eastAsiaTheme="minorEastAsia" w:hAnsiTheme="minorHAnsi" w:cstheme="minorHAnsi"/>
        </w:rPr>
      </w:pPr>
      <w:r w:rsidRPr="00723F83">
        <w:rPr>
          <w:rFonts w:asciiTheme="minorHAnsi" w:eastAsiaTheme="minorEastAsia" w:hAnsiTheme="minorHAnsi" w:cstheme="minorHAnsi"/>
        </w:rPr>
        <w:t xml:space="preserve">Email: </w:t>
      </w:r>
      <w:hyperlink r:id="rId11" w:history="1">
        <w:r w:rsidR="00F42A88" w:rsidRPr="00566E01">
          <w:rPr>
            <w:rStyle w:val="Collegamentoipertestuale"/>
            <w:rFonts w:asciiTheme="minorHAnsi" w:eastAsiaTheme="minorEastAsia" w:hAnsiTheme="minorHAnsi" w:cstheme="minorHAnsi"/>
          </w:rPr>
          <w:t>sonia.giambelluca@charite.de</w:t>
        </w:r>
      </w:hyperlink>
      <w:r w:rsidRPr="00723F83">
        <w:rPr>
          <w:rFonts w:asciiTheme="minorHAnsi" w:eastAsiaTheme="minorEastAsia" w:hAnsiTheme="minorHAnsi" w:cstheme="minorHAnsi"/>
        </w:rPr>
        <w:t xml:space="preserve"> and </w:t>
      </w:r>
      <w:hyperlink r:id="rId12">
        <w:r w:rsidRPr="00E6243C">
          <w:rPr>
            <w:rStyle w:val="Collegamentoipertestuale"/>
            <w:rFonts w:asciiTheme="minorHAnsi" w:eastAsiaTheme="minorEastAsia" w:hAnsiTheme="minorHAnsi" w:cstheme="minorHAnsi"/>
            <w:color w:val="0070C0"/>
          </w:rPr>
          <w:t>elena.lopez-rodriguez@charite.de</w:t>
        </w:r>
      </w:hyperlink>
      <w:r w:rsidR="00E6243C">
        <w:t xml:space="preserve"> </w:t>
      </w:r>
      <w:r w:rsidRPr="00723F83">
        <w:rPr>
          <w:rFonts w:asciiTheme="minorHAnsi" w:eastAsiaTheme="minorEastAsia" w:hAnsiTheme="minorHAnsi" w:cstheme="minorHAnsi"/>
        </w:rPr>
        <w:t xml:space="preserve"> </w:t>
      </w:r>
    </w:p>
    <w:p w14:paraId="236D74EF" w14:textId="7F7EE599" w:rsidR="00414885" w:rsidRPr="00723F83" w:rsidRDefault="00414885" w:rsidP="19BA2926">
      <w:pPr>
        <w:spacing w:line="360" w:lineRule="auto"/>
        <w:jc w:val="both"/>
        <w:rPr>
          <w:rFonts w:asciiTheme="minorHAnsi" w:eastAsiaTheme="minorEastAsia" w:hAnsiTheme="minorHAnsi" w:cstheme="minorHAnsi"/>
          <w:b/>
          <w:bCs/>
        </w:rPr>
      </w:pPr>
    </w:p>
    <w:p w14:paraId="2E70F132" w14:textId="087FB25F" w:rsidR="004251D4" w:rsidRPr="00723F83" w:rsidRDefault="70FEF8C7" w:rsidP="19BA2926">
      <w:pPr>
        <w:spacing w:line="360" w:lineRule="auto"/>
        <w:jc w:val="both"/>
        <w:rPr>
          <w:rFonts w:asciiTheme="minorHAnsi" w:eastAsiaTheme="minorEastAsia" w:hAnsiTheme="minorHAnsi" w:cstheme="minorHAnsi"/>
          <w:b/>
          <w:bCs/>
        </w:rPr>
      </w:pPr>
      <w:r w:rsidRPr="00723F83">
        <w:rPr>
          <w:rFonts w:asciiTheme="minorHAnsi" w:eastAsiaTheme="minorEastAsia" w:hAnsiTheme="minorHAnsi" w:cstheme="minorHAnsi"/>
          <w:b/>
          <w:bCs/>
        </w:rPr>
        <w:t>Running title:</w:t>
      </w:r>
      <w:r w:rsidR="45974F3D" w:rsidRPr="00723F83">
        <w:rPr>
          <w:rFonts w:asciiTheme="minorHAnsi" w:eastAsiaTheme="minorEastAsia" w:hAnsiTheme="minorHAnsi" w:cstheme="minorHAnsi"/>
          <w:b/>
          <w:bCs/>
        </w:rPr>
        <w:t xml:space="preserve"> Macrophage inflammasome activation in lung fibrosis</w:t>
      </w:r>
    </w:p>
    <w:p w14:paraId="5C322079" w14:textId="77777777" w:rsidR="00A261FA" w:rsidRPr="00723F83" w:rsidRDefault="00A261FA" w:rsidP="0EEC272E">
      <w:pPr>
        <w:spacing w:line="360" w:lineRule="auto"/>
        <w:rPr>
          <w:rFonts w:asciiTheme="minorHAnsi" w:eastAsiaTheme="minorEastAsia" w:hAnsiTheme="minorHAnsi" w:cstheme="minorHAnsi"/>
          <w:b/>
          <w:bCs/>
        </w:rPr>
      </w:pPr>
    </w:p>
    <w:p w14:paraId="7EE6476F" w14:textId="4B7E3E3F" w:rsidR="00DE4E07" w:rsidRPr="00723F83" w:rsidRDefault="5C83A58D" w:rsidP="2F195E18">
      <w:pPr>
        <w:spacing w:line="360" w:lineRule="auto"/>
        <w:rPr>
          <w:rFonts w:asciiTheme="minorHAnsi" w:eastAsiaTheme="minorEastAsia" w:hAnsiTheme="minorHAnsi" w:cstheme="minorHAnsi"/>
          <w:b/>
          <w:bCs/>
        </w:rPr>
      </w:pPr>
      <w:r w:rsidRPr="00723F83">
        <w:rPr>
          <w:rFonts w:asciiTheme="minorHAnsi" w:eastAsiaTheme="minorEastAsia" w:hAnsiTheme="minorHAnsi" w:cstheme="minorHAnsi"/>
          <w:b/>
          <w:bCs/>
        </w:rPr>
        <w:t>Supplementary methodology</w:t>
      </w:r>
    </w:p>
    <w:p w14:paraId="30C0B9E2" w14:textId="3CC98A4D" w:rsidR="004251D4" w:rsidRPr="00723F83" w:rsidRDefault="09D3F2A5" w:rsidP="2BF4D9B7">
      <w:pPr>
        <w:spacing w:line="360" w:lineRule="auto"/>
        <w:rPr>
          <w:rFonts w:asciiTheme="minorHAnsi" w:eastAsiaTheme="minorEastAsia" w:hAnsiTheme="minorHAnsi" w:cstheme="minorHAnsi"/>
          <w:b/>
          <w:bCs/>
        </w:rPr>
      </w:pPr>
      <w:r w:rsidRPr="00723F83">
        <w:rPr>
          <w:rFonts w:asciiTheme="minorHAnsi" w:eastAsiaTheme="minorEastAsia" w:hAnsiTheme="minorHAnsi" w:cstheme="minorHAnsi"/>
          <w:b/>
          <w:bCs/>
        </w:rPr>
        <w:t>Murine sample</w:t>
      </w:r>
      <w:r w:rsidR="2FDB59FE" w:rsidRPr="00723F83">
        <w:rPr>
          <w:rFonts w:asciiTheme="minorHAnsi" w:eastAsiaTheme="minorEastAsia" w:hAnsiTheme="minorHAnsi" w:cstheme="minorHAnsi"/>
          <w:b/>
          <w:bCs/>
        </w:rPr>
        <w:t xml:space="preserve"> c</w:t>
      </w:r>
      <w:r w:rsidR="004251D4" w:rsidRPr="00723F83">
        <w:rPr>
          <w:rFonts w:asciiTheme="minorHAnsi" w:eastAsiaTheme="minorEastAsia" w:hAnsiTheme="minorHAnsi" w:cstheme="minorHAnsi"/>
          <w:b/>
          <w:bCs/>
        </w:rPr>
        <w:t>ollection</w:t>
      </w:r>
    </w:p>
    <w:p w14:paraId="5780F517" w14:textId="27D1B551" w:rsidR="00CA1423" w:rsidRPr="00723F83" w:rsidRDefault="00CA1423" w:rsidP="2F195E18">
      <w:pPr>
        <w:spacing w:line="360" w:lineRule="auto"/>
        <w:jc w:val="both"/>
        <w:rPr>
          <w:rFonts w:asciiTheme="minorHAnsi" w:eastAsiaTheme="minorEastAsia" w:hAnsiTheme="minorHAnsi" w:cstheme="minorHAnsi"/>
        </w:rPr>
      </w:pPr>
      <w:r w:rsidRPr="00723F83">
        <w:rPr>
          <w:rFonts w:asciiTheme="minorHAnsi" w:eastAsiaTheme="minorEastAsia" w:hAnsiTheme="minorHAnsi" w:cstheme="minorHAnsi"/>
        </w:rPr>
        <w:t xml:space="preserve">The animals were </w:t>
      </w:r>
      <w:r w:rsidR="00042760" w:rsidRPr="00723F83">
        <w:rPr>
          <w:rFonts w:asciiTheme="minorHAnsi" w:eastAsiaTheme="minorEastAsia" w:hAnsiTheme="minorHAnsi" w:cstheme="minorHAnsi"/>
        </w:rPr>
        <w:t>anesthetized via intraperitoneal injection of 80mg/kg ketamine and</w:t>
      </w:r>
      <w:r w:rsidRPr="00723F83">
        <w:rPr>
          <w:rFonts w:asciiTheme="minorHAnsi" w:eastAsiaTheme="minorEastAsia" w:hAnsiTheme="minorHAnsi" w:cstheme="minorHAnsi"/>
        </w:rPr>
        <w:t xml:space="preserve"> </w:t>
      </w:r>
      <w:r w:rsidR="00042760" w:rsidRPr="00723F83">
        <w:rPr>
          <w:rFonts w:asciiTheme="minorHAnsi" w:eastAsiaTheme="minorEastAsia" w:hAnsiTheme="minorHAnsi" w:cstheme="minorHAnsi"/>
        </w:rPr>
        <w:t xml:space="preserve">5mg/kg xylazine in 0.9% </w:t>
      </w:r>
      <w:r w:rsidR="003D1F1A" w:rsidRPr="00723F83">
        <w:rPr>
          <w:rFonts w:asciiTheme="minorHAnsi" w:eastAsiaTheme="minorEastAsia" w:hAnsiTheme="minorHAnsi" w:cstheme="minorHAnsi"/>
        </w:rPr>
        <w:t>NaCl</w:t>
      </w:r>
      <w:r w:rsidRPr="00723F83">
        <w:rPr>
          <w:rFonts w:asciiTheme="minorHAnsi" w:eastAsiaTheme="minorEastAsia" w:hAnsiTheme="minorHAnsi" w:cstheme="minorHAnsi"/>
        </w:rPr>
        <w:t>. Following</w:t>
      </w:r>
      <w:r w:rsidR="00042760" w:rsidRPr="00723F83">
        <w:rPr>
          <w:rFonts w:asciiTheme="minorHAnsi" w:eastAsiaTheme="minorEastAsia" w:hAnsiTheme="minorHAnsi" w:cstheme="minorHAnsi"/>
        </w:rPr>
        <w:t xml:space="preserve"> </w:t>
      </w:r>
      <w:r w:rsidRPr="00723F83">
        <w:rPr>
          <w:rFonts w:asciiTheme="minorHAnsi" w:eastAsiaTheme="minorEastAsia" w:hAnsiTheme="minorHAnsi" w:cstheme="minorHAnsi"/>
        </w:rPr>
        <w:t xml:space="preserve">laparotomy, blood sample was collected from </w:t>
      </w:r>
      <w:r w:rsidR="00ED51CD" w:rsidRPr="00723F83">
        <w:rPr>
          <w:rFonts w:asciiTheme="minorHAnsi" w:eastAsiaTheme="minorEastAsia" w:hAnsiTheme="minorHAnsi" w:cstheme="minorHAnsi"/>
        </w:rPr>
        <w:t>the vena cava</w:t>
      </w:r>
      <w:r w:rsidRPr="00723F83">
        <w:rPr>
          <w:rFonts w:asciiTheme="minorHAnsi" w:eastAsiaTheme="minorEastAsia" w:hAnsiTheme="minorHAnsi" w:cstheme="minorHAnsi"/>
        </w:rPr>
        <w:t xml:space="preserve"> using a needle coated with Na-Heparine (17units/m</w:t>
      </w:r>
      <w:r w:rsidR="551C12AE" w:rsidRPr="00723F83">
        <w:rPr>
          <w:rFonts w:asciiTheme="minorHAnsi" w:eastAsiaTheme="minorEastAsia" w:hAnsiTheme="minorHAnsi" w:cstheme="minorHAnsi"/>
        </w:rPr>
        <w:t>L</w:t>
      </w:r>
      <w:r w:rsidRPr="00723F83">
        <w:rPr>
          <w:rFonts w:asciiTheme="minorHAnsi" w:eastAsiaTheme="minorEastAsia" w:hAnsiTheme="minorHAnsi" w:cstheme="minorHAnsi"/>
        </w:rPr>
        <w:t>) and moved to a Na-Heparine-coated tube. Blood samples were centrifuged at 1000xg for 10min at 4°C and the resulting plasma was transferred to a new tube, frozen in liquid nitrogen and stored at -80°C until further use.</w:t>
      </w:r>
    </w:p>
    <w:p w14:paraId="2A9C99E1" w14:textId="4EF9BF4F" w:rsidR="00042760" w:rsidRDefault="005E0461" w:rsidP="2F195E18">
      <w:pPr>
        <w:spacing w:line="360" w:lineRule="auto"/>
        <w:jc w:val="both"/>
        <w:rPr>
          <w:rFonts w:asciiTheme="minorHAnsi" w:eastAsiaTheme="minorEastAsia" w:hAnsiTheme="minorHAnsi" w:cstheme="minorHAnsi"/>
        </w:rPr>
      </w:pPr>
      <w:r w:rsidRPr="00723F83">
        <w:rPr>
          <w:rFonts w:asciiTheme="minorHAnsi" w:eastAsiaTheme="minorEastAsia" w:hAnsiTheme="minorHAnsi" w:cstheme="minorHAnsi"/>
        </w:rPr>
        <w:t>Cell-free b</w:t>
      </w:r>
      <w:r w:rsidR="0FBE174A" w:rsidRPr="00723F83">
        <w:rPr>
          <w:rFonts w:asciiTheme="minorHAnsi" w:eastAsiaTheme="minorEastAsia" w:hAnsiTheme="minorHAnsi" w:cstheme="minorHAnsi"/>
        </w:rPr>
        <w:t xml:space="preserve">ronchoalveolar lavage fluid </w:t>
      </w:r>
      <w:r w:rsidR="2DF3FAC9" w:rsidRPr="00723F83">
        <w:rPr>
          <w:rFonts w:asciiTheme="minorHAnsi" w:eastAsiaTheme="minorEastAsia" w:hAnsiTheme="minorHAnsi" w:cstheme="minorHAnsi"/>
        </w:rPr>
        <w:t>(</w:t>
      </w:r>
      <w:r w:rsidR="004251D4" w:rsidRPr="00723F83">
        <w:rPr>
          <w:rFonts w:asciiTheme="minorHAnsi" w:eastAsiaTheme="minorEastAsia" w:hAnsiTheme="minorHAnsi" w:cstheme="minorHAnsi"/>
        </w:rPr>
        <w:t>BALF</w:t>
      </w:r>
      <w:r w:rsidR="24C21E7C" w:rsidRPr="00723F83">
        <w:rPr>
          <w:rFonts w:asciiTheme="minorHAnsi" w:eastAsiaTheme="minorEastAsia" w:hAnsiTheme="minorHAnsi" w:cstheme="minorHAnsi"/>
        </w:rPr>
        <w:t>)</w:t>
      </w:r>
      <w:r w:rsidR="3EAD3729" w:rsidRPr="00723F83">
        <w:rPr>
          <w:rFonts w:asciiTheme="minorHAnsi" w:eastAsiaTheme="minorEastAsia" w:hAnsiTheme="minorHAnsi" w:cstheme="minorHAnsi"/>
        </w:rPr>
        <w:t xml:space="preserve"> and </w:t>
      </w:r>
      <w:r w:rsidR="588DB57D" w:rsidRPr="00723F83">
        <w:rPr>
          <w:rFonts w:asciiTheme="minorHAnsi" w:eastAsiaTheme="minorEastAsia" w:hAnsiTheme="minorHAnsi" w:cstheme="minorHAnsi"/>
        </w:rPr>
        <w:t>BALF</w:t>
      </w:r>
      <w:r w:rsidR="00CF02C6" w:rsidRPr="00723F83">
        <w:rPr>
          <w:rFonts w:asciiTheme="minorHAnsi" w:eastAsiaTheme="minorEastAsia" w:hAnsiTheme="minorHAnsi" w:cstheme="minorHAnsi"/>
        </w:rPr>
        <w:t>-cells</w:t>
      </w:r>
      <w:r w:rsidR="004251D4" w:rsidRPr="00723F83">
        <w:rPr>
          <w:rFonts w:asciiTheme="minorHAnsi" w:eastAsiaTheme="minorEastAsia" w:hAnsiTheme="minorHAnsi" w:cstheme="minorHAnsi"/>
        </w:rPr>
        <w:t xml:space="preserve"> were </w:t>
      </w:r>
      <w:r w:rsidR="00062BFC" w:rsidRPr="00723F83">
        <w:rPr>
          <w:rFonts w:asciiTheme="minorHAnsi" w:eastAsiaTheme="minorEastAsia" w:hAnsiTheme="minorHAnsi" w:cstheme="minorHAnsi"/>
        </w:rPr>
        <w:t>obtained</w:t>
      </w:r>
      <w:r w:rsidR="004251D4" w:rsidRPr="00723F83">
        <w:rPr>
          <w:rFonts w:asciiTheme="minorHAnsi" w:eastAsiaTheme="minorEastAsia" w:hAnsiTheme="minorHAnsi" w:cstheme="minorHAnsi"/>
        </w:rPr>
        <w:t xml:space="preserve"> via bronchoalveolar lavage (BAL), </w:t>
      </w:r>
      <w:r w:rsidR="00B6055D" w:rsidRPr="00723F83">
        <w:rPr>
          <w:rFonts w:asciiTheme="minorHAnsi" w:eastAsiaTheme="minorEastAsia" w:hAnsiTheme="minorHAnsi" w:cstheme="minorHAnsi"/>
        </w:rPr>
        <w:t>after</w:t>
      </w:r>
      <w:r w:rsidR="004251D4" w:rsidRPr="00723F83">
        <w:rPr>
          <w:rFonts w:asciiTheme="minorHAnsi" w:eastAsiaTheme="minorEastAsia" w:hAnsiTheme="minorHAnsi" w:cstheme="minorHAnsi"/>
        </w:rPr>
        <w:t xml:space="preserve"> animal sacrifice</w:t>
      </w:r>
      <w:r w:rsidR="00CA1423" w:rsidRPr="00723F83">
        <w:rPr>
          <w:rFonts w:asciiTheme="minorHAnsi" w:eastAsiaTheme="minorEastAsia" w:hAnsiTheme="minorHAnsi" w:cstheme="minorHAnsi"/>
        </w:rPr>
        <w:t xml:space="preserve"> by exsanguination</w:t>
      </w:r>
      <w:r w:rsidR="004251D4" w:rsidRPr="00723F83">
        <w:rPr>
          <w:rFonts w:asciiTheme="minorHAnsi" w:eastAsiaTheme="minorEastAsia" w:hAnsiTheme="minorHAnsi" w:cstheme="minorHAnsi"/>
        </w:rPr>
        <w:t xml:space="preserve">. </w:t>
      </w:r>
      <w:r w:rsidR="00DB4DDA" w:rsidRPr="00723F83">
        <w:rPr>
          <w:rFonts w:asciiTheme="minorHAnsi" w:eastAsiaTheme="minorEastAsia" w:hAnsiTheme="minorHAnsi" w:cstheme="minorHAnsi"/>
        </w:rPr>
        <w:t xml:space="preserve">Following a tracheotomy, </w:t>
      </w:r>
      <w:r w:rsidR="00437F03" w:rsidRPr="00723F83">
        <w:rPr>
          <w:rFonts w:asciiTheme="minorHAnsi" w:eastAsiaTheme="minorEastAsia" w:hAnsiTheme="minorHAnsi" w:cstheme="minorHAnsi"/>
        </w:rPr>
        <w:t xml:space="preserve">a </w:t>
      </w:r>
      <w:r w:rsidR="00C92FA2" w:rsidRPr="00723F83">
        <w:rPr>
          <w:rFonts w:asciiTheme="minorHAnsi" w:eastAsiaTheme="minorEastAsia" w:hAnsiTheme="minorHAnsi" w:cstheme="minorHAnsi"/>
        </w:rPr>
        <w:t>20</w:t>
      </w:r>
      <w:r w:rsidR="00437F03" w:rsidRPr="00723F83">
        <w:rPr>
          <w:rFonts w:asciiTheme="minorHAnsi" w:eastAsiaTheme="minorEastAsia" w:hAnsiTheme="minorHAnsi" w:cstheme="minorHAnsi"/>
        </w:rPr>
        <w:t xml:space="preserve">G </w:t>
      </w:r>
      <w:r w:rsidR="00062BFC" w:rsidRPr="00723F83">
        <w:rPr>
          <w:rFonts w:asciiTheme="minorHAnsi" w:eastAsiaTheme="minorEastAsia" w:hAnsiTheme="minorHAnsi" w:cstheme="minorHAnsi"/>
        </w:rPr>
        <w:t>cannula</w:t>
      </w:r>
      <w:r w:rsidR="00437F03" w:rsidRPr="00723F83">
        <w:rPr>
          <w:rFonts w:asciiTheme="minorHAnsi" w:eastAsiaTheme="minorEastAsia" w:hAnsiTheme="minorHAnsi" w:cstheme="minorHAnsi"/>
        </w:rPr>
        <w:t xml:space="preserve"> was inserted in the trachea</w:t>
      </w:r>
      <w:r w:rsidR="004251D4" w:rsidRPr="00723F83">
        <w:rPr>
          <w:rFonts w:asciiTheme="minorHAnsi" w:eastAsiaTheme="minorEastAsia" w:hAnsiTheme="minorHAnsi" w:cstheme="minorHAnsi"/>
        </w:rPr>
        <w:t>. After</w:t>
      </w:r>
      <w:r w:rsidR="00F22456" w:rsidRPr="00723F83">
        <w:rPr>
          <w:rFonts w:asciiTheme="minorHAnsi" w:eastAsiaTheme="minorEastAsia" w:hAnsiTheme="minorHAnsi" w:cstheme="minorHAnsi"/>
        </w:rPr>
        <w:t>wards</w:t>
      </w:r>
      <w:r w:rsidR="00E71509" w:rsidRPr="00723F83">
        <w:rPr>
          <w:rFonts w:asciiTheme="minorHAnsi" w:eastAsiaTheme="minorEastAsia" w:hAnsiTheme="minorHAnsi" w:cstheme="minorHAnsi"/>
        </w:rPr>
        <w:t xml:space="preserve"> </w:t>
      </w:r>
      <w:r w:rsidR="004251D4" w:rsidRPr="00723F83">
        <w:rPr>
          <w:rFonts w:asciiTheme="minorHAnsi" w:eastAsiaTheme="minorEastAsia" w:hAnsiTheme="minorHAnsi" w:cstheme="minorHAnsi"/>
        </w:rPr>
        <w:t xml:space="preserve">lung </w:t>
      </w:r>
      <w:r w:rsidR="00040745" w:rsidRPr="00723F83">
        <w:rPr>
          <w:rFonts w:asciiTheme="minorHAnsi" w:eastAsiaTheme="minorEastAsia" w:hAnsiTheme="minorHAnsi" w:cstheme="minorHAnsi"/>
        </w:rPr>
        <w:t xml:space="preserve">was perfused </w:t>
      </w:r>
      <w:r w:rsidR="004251D4" w:rsidRPr="00723F83">
        <w:rPr>
          <w:rFonts w:asciiTheme="minorHAnsi" w:eastAsiaTheme="minorEastAsia" w:hAnsiTheme="minorHAnsi" w:cstheme="minorHAnsi"/>
        </w:rPr>
        <w:t>with 0.9% NaCl through the right ventricle.</w:t>
      </w:r>
      <w:r w:rsidR="00D80D79" w:rsidRPr="00723F83">
        <w:rPr>
          <w:rFonts w:asciiTheme="minorHAnsi" w:eastAsiaTheme="minorEastAsia" w:hAnsiTheme="minorHAnsi" w:cstheme="minorHAnsi"/>
        </w:rPr>
        <w:t xml:space="preserve"> BAL was</w:t>
      </w:r>
      <w:r w:rsidR="00795BDC" w:rsidRPr="00723F83">
        <w:rPr>
          <w:rFonts w:asciiTheme="minorHAnsi" w:eastAsiaTheme="minorEastAsia" w:hAnsiTheme="minorHAnsi" w:cstheme="minorHAnsi"/>
        </w:rPr>
        <w:t xml:space="preserve"> </w:t>
      </w:r>
      <w:r w:rsidR="00544B37" w:rsidRPr="00723F83">
        <w:rPr>
          <w:rFonts w:asciiTheme="minorHAnsi" w:eastAsiaTheme="minorEastAsia" w:hAnsiTheme="minorHAnsi" w:cstheme="minorHAnsi"/>
        </w:rPr>
        <w:t xml:space="preserve">acquired </w:t>
      </w:r>
      <w:r w:rsidR="00D80D79" w:rsidRPr="00723F83">
        <w:rPr>
          <w:rFonts w:asciiTheme="minorHAnsi" w:eastAsiaTheme="minorEastAsia" w:hAnsiTheme="minorHAnsi" w:cstheme="minorHAnsi"/>
        </w:rPr>
        <w:t xml:space="preserve">by instilling </w:t>
      </w:r>
      <w:r w:rsidR="00795BDC" w:rsidRPr="00723F83">
        <w:rPr>
          <w:rFonts w:asciiTheme="minorHAnsi" w:eastAsiaTheme="minorEastAsia" w:hAnsiTheme="minorHAnsi" w:cstheme="minorHAnsi"/>
        </w:rPr>
        <w:t>twice</w:t>
      </w:r>
      <w:r w:rsidR="004251D4" w:rsidRPr="00723F83">
        <w:rPr>
          <w:rFonts w:asciiTheme="minorHAnsi" w:eastAsiaTheme="minorEastAsia" w:hAnsiTheme="minorHAnsi" w:cstheme="minorHAnsi"/>
        </w:rPr>
        <w:t xml:space="preserve"> 1.5m</w:t>
      </w:r>
      <w:r w:rsidR="64C3009E" w:rsidRPr="00723F83">
        <w:rPr>
          <w:rFonts w:asciiTheme="minorHAnsi" w:eastAsiaTheme="minorEastAsia" w:hAnsiTheme="minorHAnsi" w:cstheme="minorHAnsi"/>
        </w:rPr>
        <w:t>L</w:t>
      </w:r>
      <w:r w:rsidR="004251D4" w:rsidRPr="00723F83">
        <w:rPr>
          <w:rFonts w:asciiTheme="minorHAnsi" w:eastAsiaTheme="minorEastAsia" w:hAnsiTheme="minorHAnsi" w:cstheme="minorHAnsi"/>
        </w:rPr>
        <w:t xml:space="preserve"> of 0.9% NaCl</w:t>
      </w:r>
      <w:r w:rsidR="00947417" w:rsidRPr="00723F83">
        <w:rPr>
          <w:rFonts w:asciiTheme="minorHAnsi" w:eastAsiaTheme="minorEastAsia" w:hAnsiTheme="minorHAnsi" w:cstheme="minorHAnsi"/>
        </w:rPr>
        <w:t xml:space="preserve"> and</w:t>
      </w:r>
      <w:r w:rsidR="004251D4" w:rsidRPr="00723F83">
        <w:rPr>
          <w:rFonts w:asciiTheme="minorHAnsi" w:eastAsiaTheme="minorEastAsia" w:hAnsiTheme="minorHAnsi" w:cstheme="minorHAnsi"/>
        </w:rPr>
        <w:t xml:space="preserve"> BAL</w:t>
      </w:r>
      <w:r w:rsidR="0044108D" w:rsidRPr="00723F83">
        <w:rPr>
          <w:rFonts w:asciiTheme="minorHAnsi" w:eastAsiaTheme="minorEastAsia" w:hAnsiTheme="minorHAnsi" w:cstheme="minorHAnsi"/>
        </w:rPr>
        <w:t>F</w:t>
      </w:r>
      <w:r w:rsidR="004251D4" w:rsidRPr="00723F83">
        <w:rPr>
          <w:rFonts w:asciiTheme="minorHAnsi" w:eastAsiaTheme="minorEastAsia" w:hAnsiTheme="minorHAnsi" w:cstheme="minorHAnsi"/>
        </w:rPr>
        <w:t>s were collected in 15m</w:t>
      </w:r>
      <w:r w:rsidR="25C12A25" w:rsidRPr="00723F83">
        <w:rPr>
          <w:rFonts w:asciiTheme="minorHAnsi" w:eastAsiaTheme="minorEastAsia" w:hAnsiTheme="minorHAnsi" w:cstheme="minorHAnsi"/>
        </w:rPr>
        <w:t>L</w:t>
      </w:r>
      <w:r w:rsidR="004251D4" w:rsidRPr="00723F83">
        <w:rPr>
          <w:rFonts w:asciiTheme="minorHAnsi" w:eastAsiaTheme="minorEastAsia" w:hAnsiTheme="minorHAnsi" w:cstheme="minorHAnsi"/>
        </w:rPr>
        <w:t xml:space="preserve"> tubes </w:t>
      </w:r>
      <w:r w:rsidR="0044108D" w:rsidRPr="00723F83">
        <w:rPr>
          <w:rFonts w:asciiTheme="minorHAnsi" w:eastAsiaTheme="minorEastAsia" w:hAnsiTheme="minorHAnsi" w:cstheme="minorHAnsi"/>
        </w:rPr>
        <w:t>placed</w:t>
      </w:r>
      <w:r w:rsidR="004251D4" w:rsidRPr="00723F83">
        <w:rPr>
          <w:rFonts w:asciiTheme="minorHAnsi" w:eastAsiaTheme="minorEastAsia" w:hAnsiTheme="minorHAnsi" w:cstheme="minorHAnsi"/>
        </w:rPr>
        <w:t xml:space="preserve"> on ice. The sample</w:t>
      </w:r>
      <w:r w:rsidR="00C837D6" w:rsidRPr="00723F83">
        <w:rPr>
          <w:rFonts w:asciiTheme="minorHAnsi" w:eastAsiaTheme="minorEastAsia" w:hAnsiTheme="minorHAnsi" w:cstheme="minorHAnsi"/>
        </w:rPr>
        <w:t xml:space="preserve">s </w:t>
      </w:r>
      <w:r w:rsidR="00544B37" w:rsidRPr="00723F83">
        <w:rPr>
          <w:rFonts w:asciiTheme="minorHAnsi" w:eastAsiaTheme="minorEastAsia" w:hAnsiTheme="minorHAnsi" w:cstheme="minorHAnsi"/>
        </w:rPr>
        <w:t>were centrifuged</w:t>
      </w:r>
      <w:r w:rsidR="00C837D6" w:rsidRPr="00723F83">
        <w:rPr>
          <w:rFonts w:asciiTheme="minorHAnsi" w:eastAsiaTheme="minorEastAsia" w:hAnsiTheme="minorHAnsi" w:cstheme="minorHAnsi"/>
        </w:rPr>
        <w:t xml:space="preserve"> at 300x</w:t>
      </w:r>
      <w:r w:rsidR="004251D4" w:rsidRPr="00723F83">
        <w:rPr>
          <w:rFonts w:asciiTheme="minorHAnsi" w:eastAsiaTheme="minorEastAsia" w:hAnsiTheme="minorHAnsi" w:cstheme="minorHAnsi"/>
        </w:rPr>
        <w:t>g, for 10min</w:t>
      </w:r>
      <w:r w:rsidR="00062BFC" w:rsidRPr="00723F83">
        <w:rPr>
          <w:rFonts w:asciiTheme="minorHAnsi" w:eastAsiaTheme="minorEastAsia" w:hAnsiTheme="minorHAnsi" w:cstheme="minorHAnsi"/>
        </w:rPr>
        <w:t xml:space="preserve"> at 4°C</w:t>
      </w:r>
      <w:r w:rsidR="00544B37" w:rsidRPr="00723F83">
        <w:rPr>
          <w:rFonts w:asciiTheme="minorHAnsi" w:eastAsiaTheme="minorEastAsia" w:hAnsiTheme="minorHAnsi" w:cstheme="minorHAnsi"/>
        </w:rPr>
        <w:t>. T</w:t>
      </w:r>
      <w:r w:rsidR="004251D4" w:rsidRPr="00723F83">
        <w:rPr>
          <w:rFonts w:asciiTheme="minorHAnsi" w:eastAsiaTheme="minorEastAsia" w:hAnsiTheme="minorHAnsi" w:cstheme="minorHAnsi"/>
        </w:rPr>
        <w:t xml:space="preserve">he harvested </w:t>
      </w:r>
      <w:r w:rsidR="00544B37" w:rsidRPr="00723F83">
        <w:rPr>
          <w:rFonts w:asciiTheme="minorHAnsi" w:eastAsiaTheme="minorEastAsia" w:hAnsiTheme="minorHAnsi" w:cstheme="minorHAnsi"/>
        </w:rPr>
        <w:t xml:space="preserve">cell-free </w:t>
      </w:r>
      <w:r w:rsidR="004251D4" w:rsidRPr="00723F83">
        <w:rPr>
          <w:rFonts w:asciiTheme="minorHAnsi" w:eastAsiaTheme="minorEastAsia" w:hAnsiTheme="minorHAnsi" w:cstheme="minorHAnsi"/>
        </w:rPr>
        <w:t>BAL</w:t>
      </w:r>
      <w:r w:rsidR="00AB5137" w:rsidRPr="00723F83">
        <w:rPr>
          <w:rFonts w:asciiTheme="minorHAnsi" w:eastAsiaTheme="minorEastAsia" w:hAnsiTheme="minorHAnsi" w:cstheme="minorHAnsi"/>
        </w:rPr>
        <w:t>F</w:t>
      </w:r>
      <w:r w:rsidR="004251D4" w:rsidRPr="00723F83">
        <w:rPr>
          <w:rFonts w:asciiTheme="minorHAnsi" w:eastAsiaTheme="minorEastAsia" w:hAnsiTheme="minorHAnsi" w:cstheme="minorHAnsi"/>
        </w:rPr>
        <w:t xml:space="preserve">s were </w:t>
      </w:r>
      <w:r w:rsidR="00544B37" w:rsidRPr="00723F83">
        <w:rPr>
          <w:rFonts w:asciiTheme="minorHAnsi" w:eastAsiaTheme="minorEastAsia" w:hAnsiTheme="minorHAnsi" w:cstheme="minorHAnsi"/>
        </w:rPr>
        <w:t xml:space="preserve">aliquoted </w:t>
      </w:r>
      <w:r w:rsidR="004251D4" w:rsidRPr="00723F83">
        <w:rPr>
          <w:rFonts w:asciiTheme="minorHAnsi" w:eastAsiaTheme="minorEastAsia" w:hAnsiTheme="minorHAnsi" w:cstheme="minorHAnsi"/>
        </w:rPr>
        <w:t>in vials</w:t>
      </w:r>
      <w:r w:rsidR="00544B37" w:rsidRPr="00723F83">
        <w:rPr>
          <w:rFonts w:asciiTheme="minorHAnsi" w:eastAsiaTheme="minorEastAsia" w:hAnsiTheme="minorHAnsi" w:cstheme="minorHAnsi"/>
        </w:rPr>
        <w:t xml:space="preserve">, </w:t>
      </w:r>
      <w:r w:rsidR="004251D4" w:rsidRPr="00723F83">
        <w:rPr>
          <w:rFonts w:asciiTheme="minorHAnsi" w:eastAsiaTheme="minorEastAsia" w:hAnsiTheme="minorHAnsi" w:cstheme="minorHAnsi"/>
        </w:rPr>
        <w:t>frozen in liquid nitrogen</w:t>
      </w:r>
      <w:r w:rsidR="00AA0F7C" w:rsidRPr="00723F83">
        <w:rPr>
          <w:rFonts w:asciiTheme="minorHAnsi" w:eastAsiaTheme="minorEastAsia" w:hAnsiTheme="minorHAnsi" w:cstheme="minorHAnsi"/>
        </w:rPr>
        <w:t xml:space="preserve"> and stored at -8</w:t>
      </w:r>
      <w:r w:rsidR="00544B37" w:rsidRPr="00723F83">
        <w:rPr>
          <w:rFonts w:asciiTheme="minorHAnsi" w:eastAsiaTheme="minorEastAsia" w:hAnsiTheme="minorHAnsi" w:cstheme="minorHAnsi"/>
        </w:rPr>
        <w:t>0°C</w:t>
      </w:r>
      <w:r w:rsidR="00AA0F7C" w:rsidRPr="00723F83">
        <w:rPr>
          <w:rFonts w:asciiTheme="minorHAnsi" w:eastAsiaTheme="minorEastAsia" w:hAnsiTheme="minorHAnsi" w:cstheme="minorHAnsi"/>
        </w:rPr>
        <w:t xml:space="preserve"> until further use</w:t>
      </w:r>
      <w:r w:rsidR="004251D4" w:rsidRPr="00723F83">
        <w:rPr>
          <w:rFonts w:asciiTheme="minorHAnsi" w:eastAsiaTheme="minorEastAsia" w:hAnsiTheme="minorHAnsi" w:cstheme="minorHAnsi"/>
        </w:rPr>
        <w:t xml:space="preserve">. The </w:t>
      </w:r>
      <w:r w:rsidR="00CA1423" w:rsidRPr="00723F83">
        <w:rPr>
          <w:rFonts w:asciiTheme="minorHAnsi" w:eastAsiaTheme="minorEastAsia" w:hAnsiTheme="minorHAnsi" w:cstheme="minorHAnsi"/>
        </w:rPr>
        <w:t>BALF</w:t>
      </w:r>
      <w:r w:rsidR="00967726">
        <w:rPr>
          <w:rFonts w:asciiTheme="minorHAnsi" w:eastAsiaTheme="minorEastAsia" w:hAnsiTheme="minorHAnsi" w:cstheme="minorHAnsi"/>
        </w:rPr>
        <w:t xml:space="preserve"> </w:t>
      </w:r>
      <w:r w:rsidR="004251D4" w:rsidRPr="00723F83">
        <w:rPr>
          <w:rFonts w:asciiTheme="minorHAnsi" w:eastAsiaTheme="minorEastAsia" w:hAnsiTheme="minorHAnsi" w:cstheme="minorHAnsi"/>
        </w:rPr>
        <w:t>cell pellet was treated accordingly to the a</w:t>
      </w:r>
      <w:r w:rsidR="00AB5137" w:rsidRPr="00723F83">
        <w:rPr>
          <w:rFonts w:asciiTheme="minorHAnsi" w:eastAsiaTheme="minorEastAsia" w:hAnsiTheme="minorHAnsi" w:cstheme="minorHAnsi"/>
        </w:rPr>
        <w:t>nalysis</w:t>
      </w:r>
      <w:r w:rsidR="27D97D2F" w:rsidRPr="00723F83">
        <w:rPr>
          <w:rFonts w:asciiTheme="minorHAnsi" w:eastAsiaTheme="minorEastAsia" w:hAnsiTheme="minorHAnsi" w:cstheme="minorHAnsi"/>
        </w:rPr>
        <w:t xml:space="preserve"> of interest</w:t>
      </w:r>
      <w:r w:rsidR="00B73684" w:rsidRPr="00723F83">
        <w:rPr>
          <w:rFonts w:asciiTheme="minorHAnsi" w:eastAsiaTheme="minorEastAsia" w:hAnsiTheme="minorHAnsi" w:cstheme="minorHAnsi"/>
        </w:rPr>
        <w:t xml:space="preserve"> (see below)</w:t>
      </w:r>
      <w:r w:rsidR="00AB5137" w:rsidRPr="00723F83">
        <w:rPr>
          <w:rFonts w:asciiTheme="minorHAnsi" w:eastAsiaTheme="minorEastAsia" w:hAnsiTheme="minorHAnsi" w:cstheme="minorHAnsi"/>
        </w:rPr>
        <w:t>.</w:t>
      </w:r>
      <w:r w:rsidR="00042760" w:rsidRPr="00723F83">
        <w:rPr>
          <w:rFonts w:asciiTheme="minorHAnsi" w:eastAsiaTheme="minorEastAsia" w:hAnsiTheme="minorHAnsi" w:cstheme="minorHAnsi"/>
        </w:rPr>
        <w:t xml:space="preserve"> </w:t>
      </w:r>
    </w:p>
    <w:p w14:paraId="0D948968" w14:textId="77777777" w:rsidR="00951A2C" w:rsidRDefault="00951A2C" w:rsidP="2F195E18">
      <w:pPr>
        <w:spacing w:line="360" w:lineRule="auto"/>
        <w:jc w:val="both"/>
        <w:rPr>
          <w:rFonts w:asciiTheme="minorHAnsi" w:eastAsiaTheme="minorEastAsia" w:hAnsiTheme="minorHAnsi" w:cstheme="minorHAnsi"/>
          <w:b/>
          <w:bCs/>
        </w:rPr>
      </w:pPr>
    </w:p>
    <w:p w14:paraId="163546F8" w14:textId="786E8AAF" w:rsidR="00C900EF" w:rsidRPr="00723F83" w:rsidRDefault="00C900EF" w:rsidP="2BF4D9B7">
      <w:pPr>
        <w:spacing w:line="360" w:lineRule="auto"/>
        <w:jc w:val="both"/>
        <w:rPr>
          <w:rFonts w:asciiTheme="minorHAnsi" w:eastAsiaTheme="minorEastAsia" w:hAnsiTheme="minorHAnsi" w:cstheme="minorHAnsi"/>
          <w:b/>
        </w:rPr>
      </w:pPr>
      <w:r w:rsidRPr="002A1291">
        <w:rPr>
          <w:rFonts w:asciiTheme="minorHAnsi" w:eastAsiaTheme="minorEastAsia" w:hAnsiTheme="minorHAnsi" w:cstheme="minorHAnsi"/>
          <w:b/>
        </w:rPr>
        <w:t>Technical controls</w:t>
      </w:r>
    </w:p>
    <w:p w14:paraId="2C680780" w14:textId="3E558523" w:rsidR="00C900EF" w:rsidRPr="00723F83" w:rsidRDefault="00C900EF" w:rsidP="2BF4D9B7">
      <w:pPr>
        <w:spacing w:line="360" w:lineRule="auto"/>
        <w:jc w:val="both"/>
        <w:rPr>
          <w:rFonts w:asciiTheme="minorHAnsi" w:eastAsiaTheme="minorEastAsia" w:hAnsiTheme="minorHAnsi" w:cstheme="minorHAnsi"/>
          <w:b/>
        </w:rPr>
      </w:pPr>
      <w:r w:rsidRPr="00723F83">
        <w:rPr>
          <w:rFonts w:asciiTheme="minorHAnsi" w:eastAsiaTheme="minorEastAsia" w:hAnsiTheme="minorHAnsi" w:cstheme="minorHAnsi"/>
          <w:bCs/>
        </w:rPr>
        <w:t>T</w:t>
      </w:r>
      <w:r w:rsidRPr="002A1291">
        <w:rPr>
          <w:rFonts w:asciiTheme="minorHAnsi" w:eastAsiaTheme="minorEastAsia" w:hAnsiTheme="minorHAnsi" w:cstheme="minorHAnsi"/>
          <w:bCs/>
        </w:rPr>
        <w:t>echnical controls were included t</w:t>
      </w:r>
      <w:r w:rsidRPr="00723F83">
        <w:rPr>
          <w:rFonts w:asciiTheme="minorHAnsi" w:eastAsiaTheme="minorEastAsia" w:hAnsiTheme="minorHAnsi" w:cstheme="minorHAnsi"/>
          <w:bCs/>
        </w:rPr>
        <w:t xml:space="preserve">o verify the validity of a method (e.g. ELISA, WB) and obtained as follow. </w:t>
      </w:r>
      <w:r w:rsidRPr="00723F83">
        <w:rPr>
          <w:rFonts w:asciiTheme="minorHAnsi" w:eastAsiaTheme="minorEastAsia" w:hAnsiTheme="minorHAnsi" w:cstheme="minorHAnsi"/>
        </w:rPr>
        <w:t>THP-1 monocytes from the ATCC® TIB202™ (Virginia</w:t>
      </w:r>
      <w:r w:rsidR="00F42A88">
        <w:rPr>
          <w:rFonts w:asciiTheme="minorHAnsi" w:eastAsiaTheme="minorEastAsia" w:hAnsiTheme="minorHAnsi" w:cstheme="minorHAnsi"/>
        </w:rPr>
        <w:t>, USA</w:t>
      </w:r>
      <w:r w:rsidRPr="00723F83">
        <w:rPr>
          <w:rFonts w:asciiTheme="minorHAnsi" w:eastAsiaTheme="minorEastAsia" w:hAnsiTheme="minorHAnsi" w:cstheme="minorHAnsi"/>
        </w:rPr>
        <w:t>) were cultured in RPMI-1640 complete medium supplemented with L-glutamine, 25mM HEPES (Corning, Virginia</w:t>
      </w:r>
      <w:r w:rsidR="00F42A88">
        <w:rPr>
          <w:rFonts w:asciiTheme="minorHAnsi" w:eastAsiaTheme="minorEastAsia" w:hAnsiTheme="minorHAnsi" w:cstheme="minorHAnsi"/>
        </w:rPr>
        <w:t>, USA</w:t>
      </w:r>
      <w:r w:rsidRPr="00723F83">
        <w:rPr>
          <w:rFonts w:asciiTheme="minorHAnsi" w:eastAsiaTheme="minorEastAsia" w:hAnsiTheme="minorHAnsi" w:cstheme="minorHAnsi"/>
        </w:rPr>
        <w:t xml:space="preserve">), 10% </w:t>
      </w:r>
      <w:r w:rsidR="00F42A88" w:rsidRPr="00951A2C">
        <w:rPr>
          <w:rFonts w:asciiTheme="minorHAnsi" w:eastAsiaTheme="minorEastAsia" w:hAnsiTheme="minorHAnsi" w:cstheme="minorHAnsi"/>
        </w:rPr>
        <w:t>fetal bovine serum (FBS)</w:t>
      </w:r>
      <w:r w:rsidRPr="00723F83">
        <w:rPr>
          <w:rFonts w:asciiTheme="minorHAnsi" w:eastAsiaTheme="minorEastAsia" w:hAnsiTheme="minorHAnsi" w:cstheme="minorHAnsi"/>
        </w:rPr>
        <w:t xml:space="preserve"> (Sigma Aldrich, Germany), and 1% penicillin/streptomycin (10000 units penicillin + 10mg streptomycin/mL, Sigma Aldrich, </w:t>
      </w:r>
      <w:r w:rsidRPr="00723F83">
        <w:rPr>
          <w:rFonts w:asciiTheme="minorHAnsi" w:eastAsiaTheme="minorEastAsia" w:hAnsiTheme="minorHAnsi" w:cstheme="minorHAnsi"/>
        </w:rPr>
        <w:lastRenderedPageBreak/>
        <w:t xml:space="preserve">Germany) and differentiated into macrophage-like cells (MLC) with 5ng/mL </w:t>
      </w:r>
      <w:r w:rsidR="00C94350">
        <w:rPr>
          <w:rFonts w:asciiTheme="minorHAnsi" w:eastAsiaTheme="minorEastAsia" w:hAnsiTheme="minorHAnsi" w:cstheme="minorHAnsi"/>
        </w:rPr>
        <w:t>p</w:t>
      </w:r>
      <w:r w:rsidR="00C94350" w:rsidRPr="00C94350">
        <w:rPr>
          <w:rFonts w:asciiTheme="minorHAnsi" w:eastAsiaTheme="minorEastAsia" w:hAnsiTheme="minorHAnsi" w:cstheme="minorHAnsi"/>
        </w:rPr>
        <w:t>horbol 12-myristate 13-acetate</w:t>
      </w:r>
      <w:r w:rsidR="00C94350">
        <w:rPr>
          <w:rFonts w:asciiTheme="minorHAnsi" w:eastAsiaTheme="minorEastAsia" w:hAnsiTheme="minorHAnsi" w:cstheme="minorHAnsi"/>
        </w:rPr>
        <w:t xml:space="preserve"> (</w:t>
      </w:r>
      <w:r w:rsidRPr="00723F83">
        <w:rPr>
          <w:rFonts w:asciiTheme="minorHAnsi" w:eastAsiaTheme="minorEastAsia" w:hAnsiTheme="minorHAnsi" w:cstheme="minorHAnsi"/>
        </w:rPr>
        <w:t>PMA</w:t>
      </w:r>
      <w:r w:rsidR="00C94350">
        <w:rPr>
          <w:rFonts w:asciiTheme="minorHAnsi" w:eastAsiaTheme="minorEastAsia" w:hAnsiTheme="minorHAnsi" w:cstheme="minorHAnsi"/>
        </w:rPr>
        <w:t>,</w:t>
      </w:r>
      <w:r w:rsidRPr="00723F83">
        <w:rPr>
          <w:rFonts w:asciiTheme="minorHAnsi" w:eastAsiaTheme="minorEastAsia" w:hAnsiTheme="minorHAnsi" w:cstheme="minorHAnsi"/>
        </w:rPr>
        <w:t xml:space="preserve"> Stemcell technology, Switzerland) in dimethyl sulfoxide (final concentration 0.1%, DMSO, Sigma Aldrich, Germany) for 48h, followed by 24h rest in fresh medium</w:t>
      </w:r>
      <w:r w:rsidR="00551E5F">
        <w:rPr>
          <w:rFonts w:asciiTheme="minorHAnsi" w:eastAsiaTheme="minorEastAsia" w:hAnsiTheme="minorHAnsi" w:cstheme="minorHAnsi"/>
        </w:rPr>
        <w:t xml:space="preserve"> </w:t>
      </w:r>
      <w:r w:rsidR="00551E5F">
        <w:rPr>
          <w:rFonts w:asciiTheme="minorHAnsi" w:eastAsiaTheme="minorEastAsia" w:hAnsiTheme="minorHAnsi" w:cstheme="minorHAnsi"/>
        </w:rPr>
        <w:fldChar w:fldCharType="begin"/>
      </w:r>
      <w:r w:rsidR="00FA009D">
        <w:rPr>
          <w:rFonts w:asciiTheme="minorHAnsi" w:eastAsiaTheme="minorEastAsia" w:hAnsiTheme="minorHAnsi" w:cstheme="minorHAnsi"/>
        </w:rPr>
        <w:instrText xml:space="preserve"> ADDIN EN.CITE &lt;EndNote&gt;&lt;Cite&gt;&lt;Author&gt;Giambelluca&lt;/Author&gt;&lt;Year&gt;2022&lt;/Year&gt;&lt;RecNum&gt;1302&lt;/RecNum&gt;&lt;DisplayText&gt;(1)&lt;/DisplayText&gt;&lt;record&gt;&lt;rec-number&gt;1302&lt;/rec-number&gt;&lt;foreign-keys&gt;&lt;key app="EN" db-id="09v200fprveww9ef95cxrss6950f0tdpx95x" timestamp="1719150493" guid="53f9e691-afad-4874-9c7c-f716457188ff"&gt;1302&lt;/key&gt;&lt;/foreign-keys&gt;&lt;ref-type name="Journal Article"&gt;17&lt;/ref-type&gt;&lt;contributors&gt;&lt;authors&gt;&lt;author&gt;Giambelluca,Sonia&lt;/author&gt;&lt;author&gt;Ochs,Matthias&lt;/author&gt;&lt;author&gt;Lopez-Rodriguez,Elena&lt;/author&gt;&lt;/authors&gt;&lt;/contributors&gt;&lt;auth-address&gt;Elena Lopez-Rodriguez,Institute of Functional Anatomy, Charité - Univeristätsmedizin Berlin,Germany,elena.lopez-rodriguez@charite.de&lt;/auth-address&gt;&lt;titles&gt;&lt;title&gt;Resting time after phorbol 12-myristate 13-acetate in THP-1 derived macrophages provides a non-biased model for the study of NLRP3 inflammasome&lt;/title&gt;&lt;secondary-title&gt;Frontiers in Immunology&lt;/secondary-title&gt;&lt;short-title&gt;NLRP3 Inflammasome in THP-1 Macrophages&lt;/short-title&gt;&lt;/titles&gt;&lt;periodical&gt;&lt;full-title&gt;Frontiers in Immunology&lt;/full-title&gt;&lt;/periodical&gt;&lt;pages&gt;958098&lt;/pages&gt;&lt;volume&gt;13&lt;/volume&gt;&lt;keywords&gt;&lt;keyword&gt;PMA (Phorbol 12-myristate 13-acetate),Interleukin-1β (IL-1β),pro-caspase-1,Cell Differentiation,Macrophage surface markers,Monocyte - macrophage,in vitro model,ASC speck&lt;/keyword&gt;&lt;/keywords&gt;&lt;dates&gt;&lt;year&gt;2022&lt;/year&gt;&lt;pub-dates&gt;&lt;date&gt;2022-December-22&lt;/date&gt;&lt;/pub-dates&gt;&lt;/dates&gt;&lt;isbn&gt;1664-3224&lt;/isbn&gt;&lt;work-type&gt;Original Research&lt;/work-type&gt;&lt;urls&gt;&lt;related-urls&gt;&lt;url&gt;https://www.frontiersin.org/articles/10.3389/fimmu.2022.958098&lt;/url&gt;&lt;/related-urls&gt;&lt;/urls&gt;&lt;electronic-resource-num&gt;10.3389/fimmu.2022.958098&lt;/electronic-resource-num&gt;&lt;language&gt;English&lt;/language&gt;&lt;/record&gt;&lt;/Cite&gt;&lt;/EndNote&gt;</w:instrText>
      </w:r>
      <w:r w:rsidR="00551E5F">
        <w:rPr>
          <w:rFonts w:asciiTheme="minorHAnsi" w:eastAsiaTheme="minorEastAsia" w:hAnsiTheme="minorHAnsi" w:cstheme="minorHAnsi"/>
        </w:rPr>
        <w:fldChar w:fldCharType="separate"/>
      </w:r>
      <w:r w:rsidR="00FA009D">
        <w:rPr>
          <w:rFonts w:asciiTheme="minorHAnsi" w:eastAsiaTheme="minorEastAsia" w:hAnsiTheme="minorHAnsi" w:cstheme="minorHAnsi"/>
          <w:noProof/>
        </w:rPr>
        <w:t>(1)</w:t>
      </w:r>
      <w:r w:rsidR="00551E5F">
        <w:rPr>
          <w:rFonts w:asciiTheme="minorHAnsi" w:eastAsiaTheme="minorEastAsia" w:hAnsiTheme="minorHAnsi" w:cstheme="minorHAnsi"/>
        </w:rPr>
        <w:fldChar w:fldCharType="end"/>
      </w:r>
      <w:r w:rsidRPr="00723F83">
        <w:rPr>
          <w:rFonts w:asciiTheme="minorHAnsi" w:eastAsiaTheme="minorEastAsia" w:hAnsiTheme="minorHAnsi" w:cstheme="minorHAnsi"/>
        </w:rPr>
        <w:t xml:space="preserve"> . </w:t>
      </w:r>
      <w:r w:rsidR="007549BC" w:rsidRPr="00723F83">
        <w:rPr>
          <w:rFonts w:asciiTheme="minorHAnsi" w:eastAsiaTheme="minorEastAsia" w:hAnsiTheme="minorHAnsi" w:cstheme="minorHAnsi"/>
        </w:rPr>
        <w:t xml:space="preserve">MLC incubated at 37°C, 5%CO2 in the presence of 25µg/ml </w:t>
      </w:r>
      <w:r w:rsidR="00762815" w:rsidRPr="00723F83">
        <w:rPr>
          <w:rFonts w:asciiTheme="minorHAnsi" w:eastAsiaTheme="minorEastAsia" w:hAnsiTheme="minorHAnsi" w:cstheme="minorHAnsi"/>
        </w:rPr>
        <w:t>OxLDL</w:t>
      </w:r>
      <w:r w:rsidR="007549BC" w:rsidRPr="00723F83">
        <w:rPr>
          <w:rFonts w:asciiTheme="minorHAnsi" w:eastAsiaTheme="minorEastAsia" w:hAnsiTheme="minorHAnsi" w:cstheme="minorHAnsi"/>
        </w:rPr>
        <w:t xml:space="preserve"> for 24h served as technical control </w:t>
      </w:r>
      <w:r w:rsidR="000873E2">
        <w:rPr>
          <w:rFonts w:asciiTheme="minorHAnsi" w:eastAsiaTheme="minorEastAsia" w:hAnsiTheme="minorHAnsi" w:cstheme="minorHAnsi"/>
        </w:rPr>
        <w:t>(oxLDL</w:t>
      </w:r>
      <w:r w:rsidR="000873E2" w:rsidRPr="000873E2">
        <w:rPr>
          <w:rFonts w:asciiTheme="minorHAnsi" w:eastAsiaTheme="minorEastAsia" w:hAnsiTheme="minorHAnsi" w:cstheme="minorHAnsi"/>
          <w:vertAlign w:val="superscript"/>
        </w:rPr>
        <w:t>+</w:t>
      </w:r>
      <w:r w:rsidR="000873E2">
        <w:rPr>
          <w:rFonts w:asciiTheme="minorHAnsi" w:eastAsiaTheme="minorEastAsia" w:hAnsiTheme="minorHAnsi" w:cstheme="minorHAnsi"/>
        </w:rPr>
        <w:t xml:space="preserve">) </w:t>
      </w:r>
      <w:r w:rsidR="007549BC" w:rsidRPr="00723F83">
        <w:rPr>
          <w:rFonts w:asciiTheme="minorHAnsi" w:eastAsiaTheme="minorEastAsia" w:hAnsiTheme="minorHAnsi" w:cstheme="minorHAnsi"/>
        </w:rPr>
        <w:t xml:space="preserve">for the </w:t>
      </w:r>
      <w:r w:rsidR="00CA7518">
        <w:rPr>
          <w:rFonts w:asciiTheme="minorHAnsi" w:eastAsiaTheme="minorEastAsia" w:hAnsiTheme="minorHAnsi" w:cstheme="minorHAnsi"/>
        </w:rPr>
        <w:t>reverse cholesterol transport (</w:t>
      </w:r>
      <w:r w:rsidR="007549BC" w:rsidRPr="00723F83">
        <w:rPr>
          <w:rFonts w:asciiTheme="minorHAnsi" w:eastAsiaTheme="minorEastAsia" w:hAnsiTheme="minorHAnsi" w:cstheme="minorHAnsi"/>
        </w:rPr>
        <w:t>RCT</w:t>
      </w:r>
      <w:r w:rsidR="00CA7518">
        <w:rPr>
          <w:rFonts w:asciiTheme="minorHAnsi" w:eastAsiaTheme="minorEastAsia" w:hAnsiTheme="minorHAnsi" w:cstheme="minorHAnsi"/>
        </w:rPr>
        <w:t>)</w:t>
      </w:r>
      <w:r w:rsidR="007549BC" w:rsidRPr="00723F83">
        <w:rPr>
          <w:rFonts w:asciiTheme="minorHAnsi" w:eastAsiaTheme="minorEastAsia" w:hAnsiTheme="minorHAnsi" w:cstheme="minorHAnsi"/>
        </w:rPr>
        <w:t xml:space="preserve"> pathway. MLCs treated with 5μg/mL lipopolysaccharide (LPS, E. coli O26: B6 ≥10,000 EU/mg, Sigma Aldrich, Germany) for 3h followed by 10μM Nigericin (NIG, #66419, Cell Signaling Technology) for 45min served as positive control for NLRP3 inflammasome. Technical controls</w:t>
      </w:r>
      <w:r w:rsidRPr="00723F83">
        <w:rPr>
          <w:rFonts w:asciiTheme="minorHAnsi" w:eastAsiaTheme="minorEastAsia" w:hAnsiTheme="minorHAnsi" w:cstheme="minorHAnsi"/>
        </w:rPr>
        <w:t xml:space="preserve"> </w:t>
      </w:r>
      <w:r w:rsidR="007549BC" w:rsidRPr="00723F83">
        <w:rPr>
          <w:rFonts w:asciiTheme="minorHAnsi" w:eastAsiaTheme="minorEastAsia" w:hAnsiTheme="minorHAnsi" w:cstheme="minorHAnsi"/>
          <w:bCs/>
        </w:rPr>
        <w:t>were not</w:t>
      </w:r>
      <w:r w:rsidRPr="00723F83">
        <w:rPr>
          <w:rFonts w:asciiTheme="minorHAnsi" w:eastAsiaTheme="minorEastAsia" w:hAnsiTheme="minorHAnsi" w:cstheme="minorHAnsi"/>
          <w:bCs/>
        </w:rPr>
        <w:t xml:space="preserve"> intended as a comparison group for the analysis of the outcome</w:t>
      </w:r>
      <w:r w:rsidR="00EE1AE1">
        <w:rPr>
          <w:rFonts w:asciiTheme="minorHAnsi" w:eastAsiaTheme="minorEastAsia" w:hAnsiTheme="minorHAnsi" w:cstheme="minorHAnsi"/>
          <w:bCs/>
        </w:rPr>
        <w:t xml:space="preserve">, but for confirmation of the specificity of the response and corresponding band </w:t>
      </w:r>
      <w:r w:rsidR="00762815">
        <w:rPr>
          <w:rFonts w:asciiTheme="minorHAnsi" w:eastAsiaTheme="minorEastAsia" w:hAnsiTheme="minorHAnsi" w:cstheme="minorHAnsi"/>
          <w:bCs/>
        </w:rPr>
        <w:t>analyzed</w:t>
      </w:r>
      <w:r w:rsidRPr="00723F83">
        <w:rPr>
          <w:rFonts w:asciiTheme="minorHAnsi" w:eastAsiaTheme="minorEastAsia" w:hAnsiTheme="minorHAnsi" w:cstheme="minorHAnsi"/>
          <w:bCs/>
        </w:rPr>
        <w:t>.</w:t>
      </w:r>
    </w:p>
    <w:p w14:paraId="56E6D838" w14:textId="77777777" w:rsidR="00951A2C" w:rsidRDefault="00951A2C" w:rsidP="2BF4D9B7">
      <w:pPr>
        <w:spacing w:line="360" w:lineRule="auto"/>
        <w:jc w:val="both"/>
        <w:rPr>
          <w:rFonts w:asciiTheme="minorHAnsi" w:eastAsiaTheme="minorEastAsia" w:hAnsiTheme="minorHAnsi" w:cstheme="minorHAnsi"/>
          <w:b/>
          <w:bCs/>
          <w:lang w:val="en-GB"/>
        </w:rPr>
      </w:pPr>
    </w:p>
    <w:p w14:paraId="25BC0734" w14:textId="72B9A474" w:rsidR="004251D4" w:rsidRPr="002A1291" w:rsidRDefault="004251D4" w:rsidP="2BF4D9B7">
      <w:pPr>
        <w:spacing w:line="360" w:lineRule="auto"/>
        <w:jc w:val="both"/>
        <w:rPr>
          <w:rFonts w:asciiTheme="minorHAnsi" w:eastAsiaTheme="minorEastAsia" w:hAnsiTheme="minorHAnsi" w:cstheme="minorHAnsi"/>
          <w:b/>
          <w:bCs/>
          <w:lang w:val="en-GB"/>
        </w:rPr>
      </w:pPr>
      <w:r w:rsidRPr="002A1291">
        <w:rPr>
          <w:rFonts w:asciiTheme="minorHAnsi" w:eastAsiaTheme="minorEastAsia" w:hAnsiTheme="minorHAnsi" w:cstheme="minorHAnsi"/>
          <w:b/>
          <w:bCs/>
          <w:lang w:val="en-GB"/>
        </w:rPr>
        <w:t xml:space="preserve">Western Blot </w:t>
      </w:r>
      <w:r w:rsidR="00BA372A" w:rsidRPr="002A1291">
        <w:rPr>
          <w:rFonts w:asciiTheme="minorHAnsi" w:eastAsiaTheme="minorEastAsia" w:hAnsiTheme="minorHAnsi" w:cstheme="minorHAnsi"/>
          <w:b/>
          <w:bCs/>
          <w:lang w:val="en-GB"/>
        </w:rPr>
        <w:t xml:space="preserve">(WB) </w:t>
      </w:r>
      <w:r w:rsidRPr="002A1291">
        <w:rPr>
          <w:rFonts w:asciiTheme="minorHAnsi" w:eastAsiaTheme="minorEastAsia" w:hAnsiTheme="minorHAnsi" w:cstheme="minorHAnsi"/>
          <w:b/>
          <w:bCs/>
          <w:lang w:val="en-GB"/>
        </w:rPr>
        <w:t>analysis</w:t>
      </w:r>
    </w:p>
    <w:p w14:paraId="7DD96D0F" w14:textId="3B8AD98C" w:rsidR="00294649" w:rsidRPr="00723F83" w:rsidRDefault="78FD9A81" w:rsidP="19BA2926">
      <w:pPr>
        <w:spacing w:line="360" w:lineRule="auto"/>
        <w:jc w:val="both"/>
        <w:rPr>
          <w:rFonts w:asciiTheme="minorHAnsi" w:eastAsiaTheme="minorEastAsia" w:hAnsiTheme="minorHAnsi" w:cstheme="minorHAnsi"/>
        </w:rPr>
      </w:pPr>
      <w:r w:rsidRPr="00723F83">
        <w:rPr>
          <w:rFonts w:asciiTheme="minorHAnsi" w:eastAsiaTheme="minorEastAsia" w:hAnsiTheme="minorHAnsi" w:cstheme="minorHAnsi"/>
        </w:rPr>
        <w:t xml:space="preserve">Samples </w:t>
      </w:r>
      <w:r w:rsidR="6C529FAC" w:rsidRPr="00723F83">
        <w:rPr>
          <w:rFonts w:asciiTheme="minorHAnsi" w:eastAsiaTheme="minorEastAsia" w:hAnsiTheme="minorHAnsi" w:cstheme="minorHAnsi"/>
        </w:rPr>
        <w:t>of f</w:t>
      </w:r>
      <w:r w:rsidR="6A872EE8" w:rsidRPr="00723F83">
        <w:rPr>
          <w:rFonts w:asciiTheme="minorHAnsi" w:eastAsiaTheme="minorEastAsia" w:hAnsiTheme="minorHAnsi" w:cstheme="minorHAnsi"/>
        </w:rPr>
        <w:t xml:space="preserve">rozen </w:t>
      </w:r>
      <w:r w:rsidR="7314CDD0" w:rsidRPr="00723F83">
        <w:rPr>
          <w:rFonts w:asciiTheme="minorHAnsi" w:eastAsiaTheme="minorEastAsia" w:hAnsiTheme="minorHAnsi" w:cstheme="minorHAnsi"/>
        </w:rPr>
        <w:t>h</w:t>
      </w:r>
      <w:r w:rsidR="6484CA19" w:rsidRPr="00723F83">
        <w:rPr>
          <w:rFonts w:asciiTheme="minorHAnsi" w:eastAsiaTheme="minorEastAsia" w:hAnsiTheme="minorHAnsi" w:cstheme="minorHAnsi"/>
        </w:rPr>
        <w:t>uman lung</w:t>
      </w:r>
      <w:r w:rsidR="6C529FAC" w:rsidRPr="00723F83">
        <w:rPr>
          <w:rFonts w:asciiTheme="minorHAnsi" w:eastAsiaTheme="minorEastAsia" w:hAnsiTheme="minorHAnsi" w:cstheme="minorHAnsi"/>
        </w:rPr>
        <w:t xml:space="preserve"> tissue</w:t>
      </w:r>
      <w:r w:rsidR="0CC66340" w:rsidRPr="00723F83">
        <w:rPr>
          <w:rFonts w:asciiTheme="minorHAnsi" w:eastAsiaTheme="minorEastAsia" w:hAnsiTheme="minorHAnsi" w:cstheme="minorHAnsi"/>
        </w:rPr>
        <w:t xml:space="preserve"> (N=6 </w:t>
      </w:r>
      <w:r w:rsidR="004843D9">
        <w:rPr>
          <w:rFonts w:asciiTheme="minorHAnsi" w:eastAsiaTheme="minorEastAsia" w:hAnsiTheme="minorHAnsi" w:cstheme="minorHAnsi"/>
        </w:rPr>
        <w:t>P</w:t>
      </w:r>
      <w:r w:rsidR="0CC66340" w:rsidRPr="00723F83">
        <w:rPr>
          <w:rFonts w:asciiTheme="minorHAnsi" w:eastAsiaTheme="minorEastAsia" w:hAnsiTheme="minorHAnsi" w:cstheme="minorHAnsi"/>
        </w:rPr>
        <w:t>PF</w:t>
      </w:r>
      <w:r w:rsidR="004843D9">
        <w:rPr>
          <w:rFonts w:asciiTheme="minorHAnsi" w:eastAsiaTheme="minorEastAsia" w:hAnsiTheme="minorHAnsi" w:cstheme="minorHAnsi"/>
        </w:rPr>
        <w:t>/IPF</w:t>
      </w:r>
      <w:r w:rsidR="0CC66340" w:rsidRPr="00723F83">
        <w:rPr>
          <w:rFonts w:asciiTheme="minorHAnsi" w:eastAsiaTheme="minorEastAsia" w:hAnsiTheme="minorHAnsi" w:cstheme="minorHAnsi"/>
        </w:rPr>
        <w:t xml:space="preserve"> and N=6 </w:t>
      </w:r>
      <w:r w:rsidR="09C8B841" w:rsidRPr="00723F83">
        <w:rPr>
          <w:rFonts w:asciiTheme="minorHAnsi" w:eastAsiaTheme="minorEastAsia" w:hAnsiTheme="minorHAnsi" w:cstheme="minorHAnsi"/>
        </w:rPr>
        <w:t>control</w:t>
      </w:r>
      <w:r w:rsidR="0CC66340" w:rsidRPr="00723F83">
        <w:rPr>
          <w:rFonts w:asciiTheme="minorHAnsi" w:eastAsiaTheme="minorEastAsia" w:hAnsiTheme="minorHAnsi" w:cstheme="minorHAnsi"/>
        </w:rPr>
        <w:t>)</w:t>
      </w:r>
      <w:r w:rsidR="4E2059D8" w:rsidRPr="00723F83">
        <w:rPr>
          <w:rFonts w:asciiTheme="minorHAnsi" w:eastAsiaTheme="minorEastAsia" w:hAnsiTheme="minorHAnsi" w:cstheme="minorHAnsi"/>
        </w:rPr>
        <w:t xml:space="preserve"> from patient cohort 1</w:t>
      </w:r>
      <w:r w:rsidR="3F5B156C" w:rsidRPr="00723F83">
        <w:rPr>
          <w:rFonts w:asciiTheme="minorHAnsi" w:eastAsiaTheme="minorEastAsia" w:hAnsiTheme="minorHAnsi" w:cstheme="minorHAnsi"/>
        </w:rPr>
        <w:t>,</w:t>
      </w:r>
      <w:r w:rsidR="4869BF31" w:rsidRPr="00723F83">
        <w:rPr>
          <w:rFonts w:asciiTheme="minorHAnsi" w:eastAsiaTheme="minorEastAsia" w:hAnsiTheme="minorHAnsi" w:cstheme="minorHAnsi"/>
        </w:rPr>
        <w:t xml:space="preserve"> were </w:t>
      </w:r>
      <w:r w:rsidR="6C529FAC" w:rsidRPr="00723F83">
        <w:rPr>
          <w:rFonts w:asciiTheme="minorHAnsi" w:eastAsiaTheme="minorEastAsia" w:hAnsiTheme="minorHAnsi" w:cstheme="minorHAnsi"/>
        </w:rPr>
        <w:t>lysed</w:t>
      </w:r>
      <w:r w:rsidR="0738A912" w:rsidRPr="00723F83">
        <w:rPr>
          <w:rFonts w:asciiTheme="minorHAnsi" w:eastAsiaTheme="minorEastAsia" w:hAnsiTheme="minorHAnsi" w:cstheme="minorHAnsi"/>
        </w:rPr>
        <w:t xml:space="preserve"> in</w:t>
      </w:r>
      <w:r w:rsidR="65AF03F5" w:rsidRPr="00723F83">
        <w:rPr>
          <w:rFonts w:asciiTheme="minorHAnsi" w:eastAsiaTheme="minorEastAsia" w:hAnsiTheme="minorHAnsi" w:cstheme="minorHAnsi"/>
        </w:rPr>
        <w:t xml:space="preserve"> 400µ</w:t>
      </w:r>
      <w:r w:rsidR="336D99CC" w:rsidRPr="00723F83">
        <w:rPr>
          <w:rFonts w:asciiTheme="minorHAnsi" w:eastAsiaTheme="minorEastAsia" w:hAnsiTheme="minorHAnsi" w:cstheme="minorHAnsi"/>
        </w:rPr>
        <w:t>L</w:t>
      </w:r>
      <w:r w:rsidR="65AF03F5" w:rsidRPr="00723F83">
        <w:rPr>
          <w:rFonts w:asciiTheme="minorHAnsi" w:eastAsiaTheme="minorEastAsia" w:hAnsiTheme="minorHAnsi" w:cstheme="minorHAnsi"/>
        </w:rPr>
        <w:t xml:space="preserve"> </w:t>
      </w:r>
      <w:r w:rsidR="73B21CB5" w:rsidRPr="00723F83">
        <w:rPr>
          <w:rFonts w:asciiTheme="minorHAnsi" w:eastAsiaTheme="minorEastAsia" w:hAnsiTheme="minorHAnsi" w:cstheme="minorHAnsi"/>
        </w:rPr>
        <w:t xml:space="preserve">cold </w:t>
      </w:r>
      <w:r w:rsidR="7657DF68" w:rsidRPr="00723F83">
        <w:rPr>
          <w:rFonts w:asciiTheme="minorHAnsi" w:eastAsiaTheme="minorEastAsia" w:hAnsiTheme="minorHAnsi" w:cstheme="minorHAnsi"/>
        </w:rPr>
        <w:t xml:space="preserve">radioimmunoprecipitation assay (RIPA) buffer (Thermo Scientific, Germany) </w:t>
      </w:r>
      <w:r w:rsidR="74B624E0" w:rsidRPr="00723F83">
        <w:rPr>
          <w:rFonts w:asciiTheme="minorHAnsi" w:eastAsiaTheme="minorEastAsia" w:hAnsiTheme="minorHAnsi" w:cstheme="minorHAnsi"/>
        </w:rPr>
        <w:t>containing</w:t>
      </w:r>
      <w:r w:rsidR="34630131" w:rsidRPr="00723F83">
        <w:rPr>
          <w:rFonts w:asciiTheme="minorHAnsi" w:eastAsiaTheme="minorEastAsia" w:hAnsiTheme="minorHAnsi" w:cstheme="minorHAnsi"/>
        </w:rPr>
        <w:t xml:space="preserve"> protease inhibitor cocktail (cOmplete, Sigma Aldrich, Germany) and phosphat</w:t>
      </w:r>
      <w:r w:rsidR="52FB13CA" w:rsidRPr="00723F83">
        <w:rPr>
          <w:rFonts w:asciiTheme="minorHAnsi" w:eastAsiaTheme="minorEastAsia" w:hAnsiTheme="minorHAnsi" w:cstheme="minorHAnsi"/>
        </w:rPr>
        <w:t>ase inhibitor (PhosStop,</w:t>
      </w:r>
      <w:r w:rsidR="1E752C6B" w:rsidRPr="00723F83">
        <w:rPr>
          <w:rFonts w:asciiTheme="minorHAnsi" w:eastAsiaTheme="minorEastAsia" w:hAnsiTheme="minorHAnsi" w:cstheme="minorHAnsi"/>
        </w:rPr>
        <w:t xml:space="preserve"> Roche</w:t>
      </w:r>
      <w:r w:rsidR="52FB13CA" w:rsidRPr="00723F83">
        <w:rPr>
          <w:rFonts w:asciiTheme="minorHAnsi" w:eastAsiaTheme="minorEastAsia" w:hAnsiTheme="minorHAnsi" w:cstheme="minorHAnsi"/>
        </w:rPr>
        <w:t xml:space="preserve">, </w:t>
      </w:r>
      <w:r w:rsidR="27D099EB" w:rsidRPr="00723F83">
        <w:rPr>
          <w:rFonts w:asciiTheme="minorHAnsi" w:eastAsiaTheme="minorEastAsia" w:hAnsiTheme="minorHAnsi" w:cstheme="minorHAnsi"/>
        </w:rPr>
        <w:t>Switzerland</w:t>
      </w:r>
      <w:r w:rsidR="52FB13CA" w:rsidRPr="00723F83">
        <w:rPr>
          <w:rFonts w:asciiTheme="minorHAnsi" w:eastAsiaTheme="minorEastAsia" w:hAnsiTheme="minorHAnsi" w:cstheme="minorHAnsi"/>
        </w:rPr>
        <w:t>)</w:t>
      </w:r>
      <w:r w:rsidR="6158BE5E" w:rsidRPr="00723F83">
        <w:rPr>
          <w:rFonts w:asciiTheme="minorHAnsi" w:eastAsiaTheme="minorEastAsia" w:hAnsiTheme="minorHAnsi" w:cstheme="minorHAnsi"/>
        </w:rPr>
        <w:t>,</w:t>
      </w:r>
      <w:r w:rsidR="4CC83846" w:rsidRPr="00723F83">
        <w:rPr>
          <w:rFonts w:asciiTheme="minorHAnsi" w:eastAsiaTheme="minorEastAsia" w:hAnsiTheme="minorHAnsi" w:cstheme="minorHAnsi"/>
        </w:rPr>
        <w:t xml:space="preserve"> using tissue l</w:t>
      </w:r>
      <w:r w:rsidR="60E9B077" w:rsidRPr="00723F83">
        <w:rPr>
          <w:rFonts w:asciiTheme="minorHAnsi" w:eastAsiaTheme="minorEastAsia" w:hAnsiTheme="minorHAnsi" w:cstheme="minorHAnsi"/>
        </w:rPr>
        <w:t>ys</w:t>
      </w:r>
      <w:r w:rsidR="4CC83846" w:rsidRPr="00723F83">
        <w:rPr>
          <w:rFonts w:asciiTheme="minorHAnsi" w:eastAsiaTheme="minorEastAsia" w:hAnsiTheme="minorHAnsi" w:cstheme="minorHAnsi"/>
        </w:rPr>
        <w:t>e</w:t>
      </w:r>
      <w:r w:rsidR="79CB935E" w:rsidRPr="00723F83">
        <w:rPr>
          <w:rFonts w:asciiTheme="minorHAnsi" w:eastAsiaTheme="minorEastAsia" w:hAnsiTheme="minorHAnsi" w:cstheme="minorHAnsi"/>
        </w:rPr>
        <w:t xml:space="preserve">r </w:t>
      </w:r>
      <w:r w:rsidR="6E15DD6F" w:rsidRPr="00723F83">
        <w:rPr>
          <w:rFonts w:asciiTheme="minorHAnsi" w:eastAsiaTheme="minorEastAsia" w:hAnsiTheme="minorHAnsi" w:cstheme="minorHAnsi"/>
        </w:rPr>
        <w:t>(Tissue</w:t>
      </w:r>
      <w:r w:rsidR="132E5CF3" w:rsidRPr="00723F83">
        <w:rPr>
          <w:rFonts w:asciiTheme="minorHAnsi" w:eastAsiaTheme="minorEastAsia" w:hAnsiTheme="minorHAnsi" w:cstheme="minorHAnsi"/>
        </w:rPr>
        <w:t>Lyser III, QIAGEN, Germany)</w:t>
      </w:r>
      <w:r w:rsidR="08949908" w:rsidRPr="00723F83">
        <w:rPr>
          <w:rFonts w:asciiTheme="minorHAnsi" w:eastAsiaTheme="minorEastAsia" w:hAnsiTheme="minorHAnsi" w:cstheme="minorHAnsi"/>
        </w:rPr>
        <w:t xml:space="preserve"> twice for 1min at 20</w:t>
      </w:r>
      <w:r w:rsidR="6BFC5290" w:rsidRPr="00723F83">
        <w:rPr>
          <w:rFonts w:asciiTheme="minorHAnsi" w:eastAsiaTheme="minorEastAsia" w:hAnsiTheme="minorHAnsi" w:cstheme="minorHAnsi"/>
        </w:rPr>
        <w:t>MHz</w:t>
      </w:r>
      <w:r w:rsidR="301B5393" w:rsidRPr="00723F83">
        <w:rPr>
          <w:rFonts w:asciiTheme="minorHAnsi" w:eastAsiaTheme="minorEastAsia" w:hAnsiTheme="minorHAnsi" w:cstheme="minorHAnsi"/>
        </w:rPr>
        <w:t xml:space="preserve">. </w:t>
      </w:r>
      <w:r w:rsidR="6D470319" w:rsidRPr="00723F83">
        <w:rPr>
          <w:rFonts w:asciiTheme="minorHAnsi" w:eastAsiaTheme="minorEastAsia" w:hAnsiTheme="minorHAnsi" w:cstheme="minorHAnsi"/>
        </w:rPr>
        <w:t xml:space="preserve">For mouse samples, </w:t>
      </w:r>
      <w:r w:rsidR="14B06017" w:rsidRPr="00723F83">
        <w:rPr>
          <w:rFonts w:asciiTheme="minorHAnsi" w:eastAsiaTheme="minorEastAsia" w:hAnsiTheme="minorHAnsi" w:cstheme="minorHAnsi"/>
        </w:rPr>
        <w:t>c</w:t>
      </w:r>
      <w:r w:rsidR="1936B1F5" w:rsidRPr="00723F83">
        <w:rPr>
          <w:rFonts w:asciiTheme="minorHAnsi" w:eastAsiaTheme="minorEastAsia" w:hAnsiTheme="minorHAnsi" w:cstheme="minorHAnsi"/>
        </w:rPr>
        <w:t>ell pellet</w:t>
      </w:r>
      <w:r w:rsidR="22CAEFFD" w:rsidRPr="00723F83">
        <w:rPr>
          <w:rFonts w:asciiTheme="minorHAnsi" w:eastAsiaTheme="minorEastAsia" w:hAnsiTheme="minorHAnsi" w:cstheme="minorHAnsi"/>
        </w:rPr>
        <w:t>s</w:t>
      </w:r>
      <w:r w:rsidR="1936B1F5" w:rsidRPr="00723F83">
        <w:rPr>
          <w:rFonts w:asciiTheme="minorHAnsi" w:eastAsiaTheme="minorEastAsia" w:hAnsiTheme="minorHAnsi" w:cstheme="minorHAnsi"/>
        </w:rPr>
        <w:t xml:space="preserve"> </w:t>
      </w:r>
      <w:r w:rsidR="22CAEFFD" w:rsidRPr="00723F83">
        <w:rPr>
          <w:rFonts w:asciiTheme="minorHAnsi" w:eastAsiaTheme="minorEastAsia" w:hAnsiTheme="minorHAnsi" w:cstheme="minorHAnsi"/>
        </w:rPr>
        <w:t>were</w:t>
      </w:r>
      <w:r w:rsidR="1936B1F5" w:rsidRPr="00723F83">
        <w:rPr>
          <w:rFonts w:asciiTheme="minorHAnsi" w:eastAsiaTheme="minorEastAsia" w:hAnsiTheme="minorHAnsi" w:cstheme="minorHAnsi"/>
        </w:rPr>
        <w:t xml:space="preserve"> obtained by BAL </w:t>
      </w:r>
      <w:r w:rsidR="1C305F03" w:rsidRPr="00723F83">
        <w:rPr>
          <w:rFonts w:asciiTheme="minorHAnsi" w:eastAsiaTheme="minorEastAsia" w:hAnsiTheme="minorHAnsi" w:cstheme="minorHAnsi"/>
        </w:rPr>
        <w:t xml:space="preserve">from </w:t>
      </w:r>
      <w:r w:rsidR="7430552F" w:rsidRPr="00723F83">
        <w:rPr>
          <w:rFonts w:asciiTheme="minorHAnsi" w:eastAsiaTheme="minorEastAsia" w:hAnsiTheme="minorHAnsi" w:cstheme="minorHAnsi"/>
        </w:rPr>
        <w:t>10, 30</w:t>
      </w:r>
      <w:r w:rsidR="00C24DD3">
        <w:rPr>
          <w:rFonts w:asciiTheme="minorHAnsi" w:eastAsiaTheme="minorEastAsia" w:hAnsiTheme="minorHAnsi" w:cstheme="minorHAnsi"/>
        </w:rPr>
        <w:t>,</w:t>
      </w:r>
      <w:r w:rsidR="7430552F" w:rsidRPr="00723F83">
        <w:rPr>
          <w:rFonts w:asciiTheme="minorHAnsi" w:eastAsiaTheme="minorEastAsia" w:hAnsiTheme="minorHAnsi" w:cstheme="minorHAnsi"/>
        </w:rPr>
        <w:t xml:space="preserve"> and 60</w:t>
      </w:r>
      <w:r w:rsidR="6E5F4DC5" w:rsidRPr="00723F83">
        <w:rPr>
          <w:rFonts w:asciiTheme="minorHAnsi" w:eastAsiaTheme="minorEastAsia" w:hAnsiTheme="minorHAnsi" w:cstheme="minorHAnsi"/>
        </w:rPr>
        <w:t xml:space="preserve"> </w:t>
      </w:r>
      <w:r w:rsidR="7430552F" w:rsidRPr="00723F83">
        <w:rPr>
          <w:rFonts w:asciiTheme="minorHAnsi" w:eastAsiaTheme="minorEastAsia" w:hAnsiTheme="minorHAnsi" w:cstheme="minorHAnsi"/>
        </w:rPr>
        <w:t>week</w:t>
      </w:r>
      <w:r w:rsidR="6E5F4DC5" w:rsidRPr="00723F83">
        <w:rPr>
          <w:rFonts w:asciiTheme="minorHAnsi" w:eastAsiaTheme="minorEastAsia" w:hAnsiTheme="minorHAnsi" w:cstheme="minorHAnsi"/>
        </w:rPr>
        <w:t xml:space="preserve">s </w:t>
      </w:r>
      <w:r w:rsidR="7430552F" w:rsidRPr="00723F83">
        <w:rPr>
          <w:rFonts w:asciiTheme="minorHAnsi" w:eastAsiaTheme="minorEastAsia" w:hAnsiTheme="minorHAnsi" w:cstheme="minorHAnsi"/>
        </w:rPr>
        <w:t>old SP</w:t>
      </w:r>
      <w:r w:rsidR="39C6ACE8" w:rsidRPr="00723F83">
        <w:rPr>
          <w:rFonts w:asciiTheme="minorHAnsi" w:eastAsiaTheme="minorEastAsia" w:hAnsiTheme="minorHAnsi" w:cstheme="minorHAnsi"/>
        </w:rPr>
        <w:t>-</w:t>
      </w:r>
      <w:r w:rsidR="7430552F" w:rsidRPr="00723F83">
        <w:rPr>
          <w:rFonts w:asciiTheme="minorHAnsi" w:eastAsiaTheme="minorEastAsia" w:hAnsiTheme="minorHAnsi" w:cstheme="minorHAnsi"/>
        </w:rPr>
        <w:t>C</w:t>
      </w:r>
      <w:r w:rsidR="400451DC" w:rsidRPr="00723F83">
        <w:rPr>
          <w:rFonts w:asciiTheme="minorHAnsi" w:eastAsia="Calibri" w:hAnsiTheme="minorHAnsi" w:cstheme="minorHAnsi"/>
          <w:color w:val="000000" w:themeColor="text1"/>
          <w:vertAlign w:val="superscript"/>
        </w:rPr>
        <w:t>-/-</w:t>
      </w:r>
      <w:r w:rsidR="400451DC" w:rsidRPr="00723F83">
        <w:rPr>
          <w:rFonts w:asciiTheme="minorHAnsi" w:eastAsiaTheme="minorEastAsia" w:hAnsiTheme="minorHAnsi" w:cstheme="minorHAnsi"/>
        </w:rPr>
        <w:t xml:space="preserve"> </w:t>
      </w:r>
      <w:r w:rsidR="7430552F" w:rsidRPr="00723F83">
        <w:rPr>
          <w:rFonts w:asciiTheme="minorHAnsi" w:eastAsiaTheme="minorEastAsia" w:hAnsiTheme="minorHAnsi" w:cstheme="minorHAnsi"/>
        </w:rPr>
        <w:t>mice (</w:t>
      </w:r>
      <w:r w:rsidR="079223E2" w:rsidRPr="00723F83">
        <w:rPr>
          <w:rFonts w:asciiTheme="minorHAnsi" w:eastAsiaTheme="minorEastAsia" w:hAnsiTheme="minorHAnsi" w:cstheme="minorHAnsi"/>
        </w:rPr>
        <w:t>N</w:t>
      </w:r>
      <w:r w:rsidR="7430552F" w:rsidRPr="00723F83">
        <w:rPr>
          <w:rFonts w:asciiTheme="minorHAnsi" w:eastAsiaTheme="minorEastAsia" w:hAnsiTheme="minorHAnsi" w:cstheme="minorHAnsi"/>
        </w:rPr>
        <w:t>=4</w:t>
      </w:r>
      <w:r w:rsidR="6E5F4DC5" w:rsidRPr="00723F83">
        <w:rPr>
          <w:rFonts w:asciiTheme="minorHAnsi" w:eastAsiaTheme="minorEastAsia" w:hAnsiTheme="minorHAnsi" w:cstheme="minorHAnsi"/>
        </w:rPr>
        <w:t>/</w:t>
      </w:r>
      <w:r w:rsidR="7430552F" w:rsidRPr="00723F83">
        <w:rPr>
          <w:rFonts w:asciiTheme="minorHAnsi" w:eastAsiaTheme="minorEastAsia" w:hAnsiTheme="minorHAnsi" w:cstheme="minorHAnsi"/>
        </w:rPr>
        <w:t xml:space="preserve">group) </w:t>
      </w:r>
      <w:r w:rsidR="59D2B03B" w:rsidRPr="00723F83">
        <w:rPr>
          <w:rFonts w:asciiTheme="minorHAnsi" w:eastAsiaTheme="minorEastAsia" w:hAnsiTheme="minorHAnsi" w:cstheme="minorHAnsi"/>
        </w:rPr>
        <w:t>as described above</w:t>
      </w:r>
      <w:r w:rsidR="33378C46" w:rsidRPr="00723F83">
        <w:rPr>
          <w:rFonts w:asciiTheme="minorHAnsi" w:eastAsiaTheme="minorEastAsia" w:hAnsiTheme="minorHAnsi" w:cstheme="minorHAnsi"/>
        </w:rPr>
        <w:t>,</w:t>
      </w:r>
      <w:r w:rsidR="61328F4B" w:rsidRPr="00723F83">
        <w:rPr>
          <w:rFonts w:asciiTheme="minorHAnsi" w:eastAsiaTheme="minorEastAsia" w:hAnsiTheme="minorHAnsi" w:cstheme="minorHAnsi"/>
        </w:rPr>
        <w:t xml:space="preserve"> </w:t>
      </w:r>
      <w:r w:rsidR="7430552F" w:rsidRPr="00723F83">
        <w:rPr>
          <w:rFonts w:asciiTheme="minorHAnsi" w:eastAsiaTheme="minorEastAsia" w:hAnsiTheme="minorHAnsi" w:cstheme="minorHAnsi"/>
        </w:rPr>
        <w:t>resuspended in</w:t>
      </w:r>
      <w:r w:rsidR="2AE43A42" w:rsidRPr="00723F83">
        <w:rPr>
          <w:rFonts w:asciiTheme="minorHAnsi" w:eastAsiaTheme="minorEastAsia" w:hAnsiTheme="minorHAnsi" w:cstheme="minorHAnsi"/>
        </w:rPr>
        <w:t xml:space="preserve"> </w:t>
      </w:r>
      <w:r w:rsidR="7430552F" w:rsidRPr="00723F83">
        <w:rPr>
          <w:rFonts w:asciiTheme="minorHAnsi" w:eastAsiaTheme="minorEastAsia" w:hAnsiTheme="minorHAnsi" w:cstheme="minorHAnsi"/>
        </w:rPr>
        <w:t>RIPA buffer containing cOmplete</w:t>
      </w:r>
      <w:r w:rsidR="57CB9E94" w:rsidRPr="00723F83">
        <w:rPr>
          <w:rFonts w:asciiTheme="minorHAnsi" w:eastAsiaTheme="minorEastAsia" w:hAnsiTheme="minorHAnsi" w:cstheme="minorHAnsi"/>
        </w:rPr>
        <w:t xml:space="preserve"> </w:t>
      </w:r>
      <w:r w:rsidR="7430552F" w:rsidRPr="00723F83">
        <w:rPr>
          <w:rFonts w:asciiTheme="minorHAnsi" w:eastAsiaTheme="minorEastAsia" w:hAnsiTheme="minorHAnsi" w:cstheme="minorHAnsi"/>
        </w:rPr>
        <w:t xml:space="preserve">and lysed using a thermomixer at 4°C, 1400rpm for 30min. </w:t>
      </w:r>
      <w:r w:rsidR="75D3AE01" w:rsidRPr="00723F83">
        <w:rPr>
          <w:rFonts w:asciiTheme="minorHAnsi" w:eastAsiaTheme="minorEastAsia" w:hAnsiTheme="minorHAnsi" w:cstheme="minorHAnsi"/>
        </w:rPr>
        <w:t>All l</w:t>
      </w:r>
      <w:r w:rsidR="7430552F" w:rsidRPr="00723F83">
        <w:rPr>
          <w:rFonts w:asciiTheme="minorHAnsi" w:eastAsiaTheme="minorEastAsia" w:hAnsiTheme="minorHAnsi" w:cstheme="minorHAnsi"/>
        </w:rPr>
        <w:t>ysates were centrifuged at 4</w:t>
      </w:r>
      <w:r w:rsidR="61328F4B" w:rsidRPr="00723F83">
        <w:rPr>
          <w:rFonts w:asciiTheme="minorHAnsi" w:eastAsiaTheme="minorEastAsia" w:hAnsiTheme="minorHAnsi" w:cstheme="minorHAnsi"/>
        </w:rPr>
        <w:t>°</w:t>
      </w:r>
      <w:r w:rsidR="7430552F" w:rsidRPr="00723F83">
        <w:rPr>
          <w:rFonts w:asciiTheme="minorHAnsi" w:eastAsiaTheme="minorEastAsia" w:hAnsiTheme="minorHAnsi" w:cstheme="minorHAnsi"/>
        </w:rPr>
        <w:t>C, 1</w:t>
      </w:r>
      <w:r w:rsidR="75D3AE01" w:rsidRPr="00723F83">
        <w:rPr>
          <w:rFonts w:asciiTheme="minorHAnsi" w:eastAsiaTheme="minorEastAsia" w:hAnsiTheme="minorHAnsi" w:cstheme="minorHAnsi"/>
        </w:rPr>
        <w:t>3</w:t>
      </w:r>
      <w:r w:rsidR="7430552F" w:rsidRPr="00723F83">
        <w:rPr>
          <w:rFonts w:asciiTheme="minorHAnsi" w:eastAsiaTheme="minorEastAsia" w:hAnsiTheme="minorHAnsi" w:cstheme="minorHAnsi"/>
        </w:rPr>
        <w:t>000</w:t>
      </w:r>
      <w:r w:rsidR="71829DEC" w:rsidRPr="00723F83">
        <w:rPr>
          <w:rFonts w:asciiTheme="minorHAnsi" w:eastAsiaTheme="minorEastAsia" w:hAnsiTheme="minorHAnsi" w:cstheme="minorHAnsi"/>
        </w:rPr>
        <w:t>xg for</w:t>
      </w:r>
      <w:r w:rsidR="7430552F" w:rsidRPr="00723F83">
        <w:rPr>
          <w:rFonts w:asciiTheme="minorHAnsi" w:eastAsiaTheme="minorEastAsia" w:hAnsiTheme="minorHAnsi" w:cstheme="minorHAnsi"/>
        </w:rPr>
        <w:t xml:space="preserve"> 20min to </w:t>
      </w:r>
      <w:r w:rsidR="33EE4225" w:rsidRPr="00723F83">
        <w:rPr>
          <w:rFonts w:asciiTheme="minorHAnsi" w:eastAsiaTheme="minorEastAsia" w:hAnsiTheme="minorHAnsi" w:cstheme="minorHAnsi"/>
        </w:rPr>
        <w:t>p</w:t>
      </w:r>
      <w:r w:rsidR="7430552F" w:rsidRPr="00723F83">
        <w:rPr>
          <w:rFonts w:asciiTheme="minorHAnsi" w:eastAsiaTheme="minorEastAsia" w:hAnsiTheme="minorHAnsi" w:cstheme="minorHAnsi"/>
        </w:rPr>
        <w:t>e</w:t>
      </w:r>
      <w:r w:rsidR="33EE4225" w:rsidRPr="00723F83">
        <w:rPr>
          <w:rFonts w:asciiTheme="minorHAnsi" w:eastAsiaTheme="minorEastAsia" w:hAnsiTheme="minorHAnsi" w:cstheme="minorHAnsi"/>
        </w:rPr>
        <w:t>llet down</w:t>
      </w:r>
      <w:r w:rsidR="7430552F" w:rsidRPr="00723F83">
        <w:rPr>
          <w:rFonts w:asciiTheme="minorHAnsi" w:eastAsiaTheme="minorEastAsia" w:hAnsiTheme="minorHAnsi" w:cstheme="minorHAnsi"/>
        </w:rPr>
        <w:t xml:space="preserve"> cell debris. </w:t>
      </w:r>
      <w:r w:rsidR="7B1DFC2F" w:rsidRPr="00723F83">
        <w:rPr>
          <w:rFonts w:asciiTheme="minorHAnsi" w:eastAsiaTheme="minorEastAsia" w:hAnsiTheme="minorHAnsi" w:cstheme="minorHAnsi"/>
        </w:rPr>
        <w:t>P</w:t>
      </w:r>
      <w:r w:rsidR="7430552F" w:rsidRPr="00723F83">
        <w:rPr>
          <w:rFonts w:asciiTheme="minorHAnsi" w:eastAsiaTheme="minorEastAsia" w:hAnsiTheme="minorHAnsi" w:cstheme="minorHAnsi"/>
        </w:rPr>
        <w:t xml:space="preserve">rotein concentration was </w:t>
      </w:r>
      <w:r w:rsidR="7B1DFC2F" w:rsidRPr="00723F83">
        <w:rPr>
          <w:rFonts w:asciiTheme="minorHAnsi" w:eastAsiaTheme="minorEastAsia" w:hAnsiTheme="minorHAnsi" w:cstheme="minorHAnsi"/>
        </w:rPr>
        <w:t xml:space="preserve">measured </w:t>
      </w:r>
      <w:r w:rsidR="7430552F" w:rsidRPr="00723F83">
        <w:rPr>
          <w:rFonts w:asciiTheme="minorHAnsi" w:eastAsiaTheme="minorEastAsia" w:hAnsiTheme="minorHAnsi" w:cstheme="minorHAnsi"/>
        </w:rPr>
        <w:t>using a</w:t>
      </w:r>
      <w:r w:rsidR="41009DA4" w:rsidRPr="00723F83">
        <w:rPr>
          <w:rFonts w:asciiTheme="minorHAnsi" w:eastAsiaTheme="minorEastAsia" w:hAnsiTheme="minorHAnsi" w:cstheme="minorHAnsi"/>
        </w:rPr>
        <w:t xml:space="preserve"> bicinchonic </w:t>
      </w:r>
      <w:r w:rsidR="7430552F" w:rsidRPr="00723F83">
        <w:rPr>
          <w:rFonts w:asciiTheme="minorHAnsi" w:eastAsiaTheme="minorEastAsia" w:hAnsiTheme="minorHAnsi" w:cstheme="minorHAnsi"/>
        </w:rPr>
        <w:t>acid kit</w:t>
      </w:r>
      <w:r w:rsidR="0411D4B1" w:rsidRPr="00723F83">
        <w:rPr>
          <w:rFonts w:asciiTheme="minorHAnsi" w:eastAsiaTheme="minorEastAsia" w:hAnsiTheme="minorHAnsi" w:cstheme="minorHAnsi"/>
        </w:rPr>
        <w:t xml:space="preserve"> (BCA)</w:t>
      </w:r>
      <w:r w:rsidR="77DFB278" w:rsidRPr="00723F83">
        <w:rPr>
          <w:rFonts w:asciiTheme="minorHAnsi" w:eastAsiaTheme="minorEastAsia" w:hAnsiTheme="minorHAnsi" w:cstheme="minorHAnsi"/>
        </w:rPr>
        <w:t>, following manufacturer</w:t>
      </w:r>
      <w:r w:rsidR="1EAE1E63" w:rsidRPr="00723F83">
        <w:rPr>
          <w:rFonts w:asciiTheme="minorHAnsi" w:eastAsiaTheme="minorEastAsia" w:hAnsiTheme="minorHAnsi" w:cstheme="minorHAnsi"/>
        </w:rPr>
        <w:t>’s</w:t>
      </w:r>
      <w:r w:rsidR="77DFB278" w:rsidRPr="00723F83">
        <w:rPr>
          <w:rFonts w:asciiTheme="minorHAnsi" w:eastAsiaTheme="minorEastAsia" w:hAnsiTheme="minorHAnsi" w:cstheme="minorHAnsi"/>
        </w:rPr>
        <w:t xml:space="preserve"> instructions</w:t>
      </w:r>
      <w:r w:rsidR="7430552F" w:rsidRPr="00723F83">
        <w:rPr>
          <w:rFonts w:asciiTheme="minorHAnsi" w:eastAsiaTheme="minorEastAsia" w:hAnsiTheme="minorHAnsi" w:cstheme="minorHAnsi"/>
        </w:rPr>
        <w:t xml:space="preserve"> (Pierce BCA Protein Assay Kit, Thermo</w:t>
      </w:r>
      <w:r w:rsidR="0377791E" w:rsidRPr="00723F83">
        <w:rPr>
          <w:rFonts w:asciiTheme="minorHAnsi" w:eastAsiaTheme="minorEastAsia" w:hAnsiTheme="minorHAnsi" w:cstheme="minorHAnsi"/>
        </w:rPr>
        <w:t xml:space="preserve"> Scientific, Germany</w:t>
      </w:r>
      <w:r w:rsidR="7430552F" w:rsidRPr="00723F83">
        <w:rPr>
          <w:rFonts w:asciiTheme="minorHAnsi" w:eastAsiaTheme="minorEastAsia" w:hAnsiTheme="minorHAnsi" w:cstheme="minorHAnsi"/>
        </w:rPr>
        <w:t xml:space="preserve">). </w:t>
      </w:r>
      <w:r w:rsidR="53C469FB" w:rsidRPr="00723F83">
        <w:rPr>
          <w:rFonts w:asciiTheme="minorHAnsi" w:eastAsiaTheme="minorEastAsia" w:hAnsiTheme="minorHAnsi" w:cstheme="minorHAnsi"/>
        </w:rPr>
        <w:t xml:space="preserve">Samples </w:t>
      </w:r>
      <w:r w:rsidR="66C019C8" w:rsidRPr="00723F83">
        <w:rPr>
          <w:rFonts w:asciiTheme="minorHAnsi" w:eastAsiaTheme="minorEastAsia" w:hAnsiTheme="minorHAnsi" w:cstheme="minorHAnsi"/>
        </w:rPr>
        <w:t xml:space="preserve">were </w:t>
      </w:r>
      <w:r w:rsidR="00C24DD3" w:rsidRPr="00723F83">
        <w:rPr>
          <w:rFonts w:asciiTheme="minorHAnsi" w:eastAsiaTheme="minorEastAsia" w:hAnsiTheme="minorHAnsi" w:cstheme="minorHAnsi"/>
        </w:rPr>
        <w:t>normalized</w:t>
      </w:r>
      <w:r w:rsidR="66C019C8" w:rsidRPr="00723F83">
        <w:rPr>
          <w:rFonts w:asciiTheme="minorHAnsi" w:eastAsiaTheme="minorEastAsia" w:hAnsiTheme="minorHAnsi" w:cstheme="minorHAnsi"/>
        </w:rPr>
        <w:t xml:space="preserve"> to the</w:t>
      </w:r>
      <w:r w:rsidR="53C469FB" w:rsidRPr="00723F83">
        <w:rPr>
          <w:rFonts w:asciiTheme="minorHAnsi" w:eastAsiaTheme="minorEastAsia" w:hAnsiTheme="minorHAnsi" w:cstheme="minorHAnsi"/>
        </w:rPr>
        <w:t xml:space="preserve"> same </w:t>
      </w:r>
      <w:r w:rsidR="7430552F" w:rsidRPr="00723F83">
        <w:rPr>
          <w:rFonts w:asciiTheme="minorHAnsi" w:eastAsiaTheme="minorEastAsia" w:hAnsiTheme="minorHAnsi" w:cstheme="minorHAnsi"/>
        </w:rPr>
        <w:t>protein</w:t>
      </w:r>
      <w:r w:rsidR="53C469FB" w:rsidRPr="00723F83">
        <w:rPr>
          <w:rFonts w:asciiTheme="minorHAnsi" w:eastAsiaTheme="minorEastAsia" w:hAnsiTheme="minorHAnsi" w:cstheme="minorHAnsi"/>
        </w:rPr>
        <w:t xml:space="preserve"> concentration</w:t>
      </w:r>
      <w:r w:rsidR="2C35623B" w:rsidRPr="00723F83">
        <w:rPr>
          <w:rFonts w:asciiTheme="minorHAnsi" w:eastAsiaTheme="minorEastAsia" w:hAnsiTheme="minorHAnsi" w:cstheme="minorHAnsi"/>
        </w:rPr>
        <w:t>, boiled</w:t>
      </w:r>
      <w:r w:rsidR="7430552F" w:rsidRPr="00723F83">
        <w:rPr>
          <w:rFonts w:asciiTheme="minorHAnsi" w:eastAsiaTheme="minorEastAsia" w:hAnsiTheme="minorHAnsi" w:cstheme="minorHAnsi"/>
        </w:rPr>
        <w:t xml:space="preserve"> at 95°C for 10min in 1x</w:t>
      </w:r>
      <w:r w:rsidR="0B68EF35" w:rsidRPr="00723F83">
        <w:rPr>
          <w:rFonts w:asciiTheme="minorHAnsi" w:eastAsiaTheme="minorEastAsia" w:hAnsiTheme="minorHAnsi" w:cstheme="minorHAnsi"/>
        </w:rPr>
        <w:t xml:space="preserve"> </w:t>
      </w:r>
      <w:r w:rsidR="7430552F" w:rsidRPr="00723F83">
        <w:rPr>
          <w:rFonts w:asciiTheme="minorHAnsi" w:eastAsiaTheme="minorEastAsia" w:hAnsiTheme="minorHAnsi" w:cstheme="minorHAnsi"/>
        </w:rPr>
        <w:t>Laemmli buffer (Tris-HCl 63mM, glycerol 10%, SDS</w:t>
      </w:r>
      <w:r w:rsidR="0411D4B1" w:rsidRPr="00723F83">
        <w:rPr>
          <w:rFonts w:asciiTheme="minorHAnsi" w:eastAsiaTheme="minorEastAsia" w:hAnsiTheme="minorHAnsi" w:cstheme="minorHAnsi"/>
        </w:rPr>
        <w:t xml:space="preserve"> </w:t>
      </w:r>
      <w:r w:rsidR="7430552F" w:rsidRPr="00723F83">
        <w:rPr>
          <w:rFonts w:asciiTheme="minorHAnsi" w:eastAsiaTheme="minorEastAsia" w:hAnsiTheme="minorHAnsi" w:cstheme="minorHAnsi"/>
        </w:rPr>
        <w:t xml:space="preserve">2%, bromophenol blue 0.01%, 2-mercaptoethanol 5%; pH 6.8) </w:t>
      </w:r>
      <w:r w:rsidR="70BB9B89" w:rsidRPr="00723F83">
        <w:rPr>
          <w:rFonts w:asciiTheme="minorHAnsi" w:eastAsiaTheme="minorEastAsia" w:hAnsiTheme="minorHAnsi" w:cstheme="minorHAnsi"/>
        </w:rPr>
        <w:t>and</w:t>
      </w:r>
      <w:r w:rsidR="7430552F" w:rsidRPr="00723F83">
        <w:rPr>
          <w:rFonts w:asciiTheme="minorHAnsi" w:eastAsiaTheme="minorEastAsia" w:hAnsiTheme="minorHAnsi" w:cstheme="minorHAnsi"/>
        </w:rPr>
        <w:t xml:space="preserve"> loaded </w:t>
      </w:r>
      <w:r w:rsidR="70BB9B89" w:rsidRPr="00723F83">
        <w:rPr>
          <w:rFonts w:asciiTheme="minorHAnsi" w:eastAsiaTheme="minorEastAsia" w:hAnsiTheme="minorHAnsi" w:cstheme="minorHAnsi"/>
        </w:rPr>
        <w:t>i</w:t>
      </w:r>
      <w:r w:rsidR="7430552F" w:rsidRPr="00723F83">
        <w:rPr>
          <w:rFonts w:asciiTheme="minorHAnsi" w:eastAsiaTheme="minorEastAsia" w:hAnsiTheme="minorHAnsi" w:cstheme="minorHAnsi"/>
        </w:rPr>
        <w:t xml:space="preserve">nto 10, 12, or 16% (wt/vol) sodium dodecyl sulphate (SDS)-polyacrylamide gel electrophoresis </w:t>
      </w:r>
      <w:r w:rsidR="04FEF061" w:rsidRPr="00723F83">
        <w:rPr>
          <w:rFonts w:asciiTheme="minorHAnsi" w:eastAsiaTheme="minorEastAsia" w:hAnsiTheme="minorHAnsi" w:cstheme="minorHAnsi"/>
        </w:rPr>
        <w:t xml:space="preserve">(PAGE) </w:t>
      </w:r>
      <w:r w:rsidR="7430552F" w:rsidRPr="00723F83">
        <w:rPr>
          <w:rFonts w:asciiTheme="minorHAnsi" w:eastAsiaTheme="minorEastAsia" w:hAnsiTheme="minorHAnsi" w:cstheme="minorHAnsi"/>
        </w:rPr>
        <w:t>and transferred onto polyvinylidene fluoride (PVDF) membranes (</w:t>
      </w:r>
      <w:r w:rsidR="51566D26" w:rsidRPr="00723F83">
        <w:rPr>
          <w:rFonts w:asciiTheme="minorHAnsi" w:eastAsiaTheme="minorEastAsia" w:hAnsiTheme="minorHAnsi" w:cstheme="minorHAnsi"/>
        </w:rPr>
        <w:t>Bio-Rad Laboratories</w:t>
      </w:r>
      <w:r w:rsidR="7430552F" w:rsidRPr="00723F83">
        <w:rPr>
          <w:rFonts w:asciiTheme="minorHAnsi" w:eastAsiaTheme="minorEastAsia" w:hAnsiTheme="minorHAnsi" w:cstheme="minorHAnsi"/>
        </w:rPr>
        <w:t>, USA). Non-specific binding on PVDF membrane was blocked using 5% non-fat milk powder (VWR, Belgium), or 5% bovine serum albumin</w:t>
      </w:r>
      <w:r w:rsidR="0431CA38" w:rsidRPr="00723F83">
        <w:rPr>
          <w:rFonts w:asciiTheme="minorHAnsi" w:eastAsiaTheme="minorEastAsia" w:hAnsiTheme="minorHAnsi" w:cstheme="minorHAnsi"/>
        </w:rPr>
        <w:t xml:space="preserve"> </w:t>
      </w:r>
      <w:r w:rsidR="7430552F" w:rsidRPr="00723F83">
        <w:rPr>
          <w:rFonts w:asciiTheme="minorHAnsi" w:eastAsiaTheme="minorEastAsia" w:hAnsiTheme="minorHAnsi" w:cstheme="minorHAnsi"/>
        </w:rPr>
        <w:t>in</w:t>
      </w:r>
      <w:r w:rsidR="0431CA38" w:rsidRPr="00723F83">
        <w:rPr>
          <w:rFonts w:asciiTheme="minorHAnsi" w:eastAsiaTheme="minorEastAsia" w:hAnsiTheme="minorHAnsi" w:cstheme="minorHAnsi"/>
        </w:rPr>
        <w:t xml:space="preserve"> Tris-buffered saline</w:t>
      </w:r>
      <w:r w:rsidR="7430552F" w:rsidRPr="00723F83">
        <w:rPr>
          <w:rFonts w:asciiTheme="minorHAnsi" w:eastAsiaTheme="minorEastAsia" w:hAnsiTheme="minorHAnsi" w:cstheme="minorHAnsi"/>
        </w:rPr>
        <w:t xml:space="preserve"> </w:t>
      </w:r>
      <w:r w:rsidR="0431CA38" w:rsidRPr="00723F83">
        <w:rPr>
          <w:rFonts w:asciiTheme="minorHAnsi" w:eastAsiaTheme="minorEastAsia" w:hAnsiTheme="minorHAnsi" w:cstheme="minorHAnsi"/>
        </w:rPr>
        <w:t>(</w:t>
      </w:r>
      <w:r w:rsidR="7430552F" w:rsidRPr="00723F83">
        <w:rPr>
          <w:rFonts w:asciiTheme="minorHAnsi" w:eastAsiaTheme="minorEastAsia" w:hAnsiTheme="minorHAnsi" w:cstheme="minorHAnsi"/>
        </w:rPr>
        <w:t>TBS</w:t>
      </w:r>
      <w:r w:rsidR="0431CA38" w:rsidRPr="00723F83">
        <w:rPr>
          <w:rFonts w:asciiTheme="minorHAnsi" w:eastAsiaTheme="minorEastAsia" w:hAnsiTheme="minorHAnsi" w:cstheme="minorHAnsi"/>
        </w:rPr>
        <w:t>)</w:t>
      </w:r>
      <w:r w:rsidR="7430552F" w:rsidRPr="00723F83">
        <w:rPr>
          <w:rFonts w:asciiTheme="minorHAnsi" w:eastAsiaTheme="minorEastAsia" w:hAnsiTheme="minorHAnsi" w:cstheme="minorHAnsi"/>
        </w:rPr>
        <w:t xml:space="preserve"> with 0.1% Tween</w:t>
      </w:r>
      <w:r w:rsidR="1DCC65B0" w:rsidRPr="00723F83">
        <w:rPr>
          <w:rFonts w:asciiTheme="minorHAnsi" w:eastAsiaTheme="minorEastAsia" w:hAnsiTheme="minorHAnsi" w:cstheme="minorHAnsi"/>
        </w:rPr>
        <w:t xml:space="preserve"> 2</w:t>
      </w:r>
      <w:r w:rsidR="0431CA38" w:rsidRPr="00723F83">
        <w:rPr>
          <w:rFonts w:asciiTheme="minorHAnsi" w:eastAsiaTheme="minorEastAsia" w:hAnsiTheme="minorHAnsi" w:cstheme="minorHAnsi"/>
        </w:rPr>
        <w:t>0</w:t>
      </w:r>
      <w:r w:rsidR="1E050645" w:rsidRPr="00723F83">
        <w:rPr>
          <w:rFonts w:asciiTheme="minorHAnsi" w:eastAsiaTheme="minorEastAsia" w:hAnsiTheme="minorHAnsi" w:cstheme="minorHAnsi"/>
        </w:rPr>
        <w:t xml:space="preserve"> (</w:t>
      </w:r>
      <w:r w:rsidR="52141252" w:rsidRPr="00723F83">
        <w:rPr>
          <w:rFonts w:asciiTheme="minorHAnsi" w:eastAsiaTheme="minorEastAsia" w:hAnsiTheme="minorHAnsi" w:cstheme="minorHAnsi"/>
        </w:rPr>
        <w:t>Acros Organics, Geel, Belgium</w:t>
      </w:r>
      <w:r w:rsidR="1E050645" w:rsidRPr="00723F83">
        <w:rPr>
          <w:rFonts w:asciiTheme="minorHAnsi" w:eastAsiaTheme="minorEastAsia" w:hAnsiTheme="minorHAnsi" w:cstheme="minorHAnsi"/>
        </w:rPr>
        <w:t>)</w:t>
      </w:r>
      <w:r w:rsidR="0431CA38" w:rsidRPr="00723F83">
        <w:rPr>
          <w:rFonts w:asciiTheme="minorHAnsi" w:eastAsiaTheme="minorEastAsia" w:hAnsiTheme="minorHAnsi" w:cstheme="minorHAnsi"/>
        </w:rPr>
        <w:t xml:space="preserve"> for 1h at RT</w:t>
      </w:r>
      <w:r w:rsidR="7430552F" w:rsidRPr="00723F83">
        <w:rPr>
          <w:rFonts w:asciiTheme="minorHAnsi" w:eastAsiaTheme="minorEastAsia" w:hAnsiTheme="minorHAnsi" w:cstheme="minorHAnsi"/>
        </w:rPr>
        <w:t xml:space="preserve">. </w:t>
      </w:r>
      <w:r w:rsidR="33B95F1A" w:rsidRPr="00723F83">
        <w:rPr>
          <w:rFonts w:asciiTheme="minorHAnsi" w:eastAsiaTheme="minorEastAsia" w:hAnsiTheme="minorHAnsi" w:cstheme="minorHAnsi"/>
        </w:rPr>
        <w:t xml:space="preserve">The </w:t>
      </w:r>
      <w:r w:rsidR="6E01F71C" w:rsidRPr="00723F83">
        <w:rPr>
          <w:rFonts w:asciiTheme="minorHAnsi" w:eastAsiaTheme="minorEastAsia" w:hAnsiTheme="minorHAnsi" w:cstheme="minorHAnsi"/>
        </w:rPr>
        <w:t>membranes</w:t>
      </w:r>
      <w:r w:rsidR="33B95F1A" w:rsidRPr="00723F83">
        <w:rPr>
          <w:rFonts w:asciiTheme="minorHAnsi" w:eastAsiaTheme="minorEastAsia" w:hAnsiTheme="minorHAnsi" w:cstheme="minorHAnsi"/>
        </w:rPr>
        <w:t xml:space="preserve"> of human </w:t>
      </w:r>
      <w:r w:rsidR="003A5E74" w:rsidRPr="00723F83">
        <w:rPr>
          <w:rFonts w:asciiTheme="minorHAnsi" w:eastAsiaTheme="minorEastAsia" w:hAnsiTheme="minorHAnsi" w:cstheme="minorHAnsi"/>
        </w:rPr>
        <w:t xml:space="preserve">and mouse </w:t>
      </w:r>
      <w:r w:rsidR="33B95F1A" w:rsidRPr="00723F83">
        <w:rPr>
          <w:rFonts w:asciiTheme="minorHAnsi" w:eastAsiaTheme="minorEastAsia" w:hAnsiTheme="minorHAnsi" w:cstheme="minorHAnsi"/>
        </w:rPr>
        <w:t xml:space="preserve">samples were incubated overnight at 4°C with primary </w:t>
      </w:r>
      <w:r w:rsidR="00414885" w:rsidRPr="00723F83">
        <w:rPr>
          <w:rFonts w:asciiTheme="minorHAnsi" w:eastAsiaTheme="minorEastAsia" w:hAnsiTheme="minorHAnsi" w:cstheme="minorHAnsi"/>
        </w:rPr>
        <w:t xml:space="preserve">antibodies as stated in </w:t>
      </w:r>
      <w:r w:rsidR="003A5E74" w:rsidRPr="00723F83">
        <w:rPr>
          <w:rFonts w:asciiTheme="minorHAnsi" w:eastAsiaTheme="minorEastAsia" w:hAnsiTheme="minorHAnsi" w:cstheme="minorHAnsi"/>
        </w:rPr>
        <w:t>supplementary</w:t>
      </w:r>
      <w:r w:rsidR="00414885" w:rsidRPr="00723F83">
        <w:rPr>
          <w:rFonts w:asciiTheme="minorHAnsi" w:eastAsiaTheme="minorEastAsia" w:hAnsiTheme="minorHAnsi" w:cstheme="minorHAnsi"/>
        </w:rPr>
        <w:t xml:space="preserve"> table</w:t>
      </w:r>
      <w:r w:rsidR="003A5E74" w:rsidRPr="00723F83">
        <w:rPr>
          <w:rFonts w:asciiTheme="minorHAnsi" w:eastAsiaTheme="minorEastAsia" w:hAnsiTheme="minorHAnsi" w:cstheme="minorHAnsi"/>
        </w:rPr>
        <w:t xml:space="preserve"> 1</w:t>
      </w:r>
      <w:r w:rsidR="00414885" w:rsidRPr="00723F83">
        <w:rPr>
          <w:rFonts w:asciiTheme="minorHAnsi" w:eastAsiaTheme="minorEastAsia" w:hAnsiTheme="minorHAnsi" w:cstheme="minorHAnsi"/>
        </w:rPr>
        <w:t xml:space="preserve">. </w:t>
      </w:r>
      <w:r w:rsidR="7430552F" w:rsidRPr="00723F83">
        <w:rPr>
          <w:rFonts w:asciiTheme="minorHAnsi" w:eastAsiaTheme="minorEastAsia" w:hAnsiTheme="minorHAnsi" w:cstheme="minorHAnsi"/>
        </w:rPr>
        <w:t xml:space="preserve">Following </w:t>
      </w:r>
      <w:r w:rsidR="76BB2D5F" w:rsidRPr="00723F83">
        <w:rPr>
          <w:rFonts w:asciiTheme="minorHAnsi" w:eastAsiaTheme="minorEastAsia" w:hAnsiTheme="minorHAnsi" w:cstheme="minorHAnsi"/>
        </w:rPr>
        <w:t xml:space="preserve">washing and 1h </w:t>
      </w:r>
      <w:r w:rsidR="7430552F" w:rsidRPr="00723F83">
        <w:rPr>
          <w:rFonts w:asciiTheme="minorHAnsi" w:eastAsiaTheme="minorEastAsia" w:hAnsiTheme="minorHAnsi" w:cstheme="minorHAnsi"/>
        </w:rPr>
        <w:t xml:space="preserve">incubation with </w:t>
      </w:r>
      <w:r w:rsidR="03810324" w:rsidRPr="00723F83">
        <w:rPr>
          <w:rFonts w:asciiTheme="minorHAnsi" w:eastAsiaTheme="minorEastAsia" w:hAnsiTheme="minorHAnsi" w:cstheme="minorHAnsi"/>
        </w:rPr>
        <w:t xml:space="preserve">HRP conjugated </w:t>
      </w:r>
      <w:r w:rsidR="51566D26" w:rsidRPr="00723F83">
        <w:rPr>
          <w:rFonts w:asciiTheme="minorHAnsi" w:eastAsiaTheme="minorEastAsia" w:hAnsiTheme="minorHAnsi" w:cstheme="minorHAnsi"/>
        </w:rPr>
        <w:t>anti-rabbit</w:t>
      </w:r>
      <w:r w:rsidR="72D0B0C3" w:rsidRPr="00723F83">
        <w:rPr>
          <w:rFonts w:asciiTheme="minorHAnsi" w:eastAsiaTheme="minorEastAsia" w:hAnsiTheme="minorHAnsi" w:cstheme="minorHAnsi"/>
        </w:rPr>
        <w:t xml:space="preserve"> </w:t>
      </w:r>
      <w:r w:rsidR="71FB8762" w:rsidRPr="00723F83">
        <w:rPr>
          <w:rFonts w:asciiTheme="minorHAnsi" w:eastAsiaTheme="minorEastAsia" w:hAnsiTheme="minorHAnsi" w:cstheme="minorHAnsi"/>
        </w:rPr>
        <w:t>(#P0399, Agilent DAKO, Santa Clara, CA, USA)</w:t>
      </w:r>
      <w:r w:rsidR="51566D26" w:rsidRPr="00723F83">
        <w:rPr>
          <w:rFonts w:asciiTheme="minorHAnsi" w:eastAsiaTheme="minorEastAsia" w:hAnsiTheme="minorHAnsi" w:cstheme="minorHAnsi"/>
        </w:rPr>
        <w:t xml:space="preserve">, anti-mouse </w:t>
      </w:r>
      <w:r w:rsidR="6E5F4DC5" w:rsidRPr="00723F83">
        <w:rPr>
          <w:rFonts w:asciiTheme="minorHAnsi" w:eastAsiaTheme="minorEastAsia" w:hAnsiTheme="minorHAnsi" w:cstheme="minorHAnsi"/>
        </w:rPr>
        <w:t>or</w:t>
      </w:r>
      <w:r w:rsidR="51566D26" w:rsidRPr="00723F83">
        <w:rPr>
          <w:rFonts w:asciiTheme="minorHAnsi" w:eastAsiaTheme="minorEastAsia" w:hAnsiTheme="minorHAnsi" w:cstheme="minorHAnsi"/>
        </w:rPr>
        <w:t xml:space="preserve"> anti-goat </w:t>
      </w:r>
      <w:r w:rsidR="51566D26" w:rsidRPr="00723F83">
        <w:rPr>
          <w:rFonts w:asciiTheme="minorHAnsi" w:eastAsiaTheme="minorEastAsia" w:hAnsiTheme="minorHAnsi" w:cstheme="minorHAnsi"/>
        </w:rPr>
        <w:lastRenderedPageBreak/>
        <w:t>(</w:t>
      </w:r>
      <w:r w:rsidR="76BB2D5F" w:rsidRPr="00723F83">
        <w:rPr>
          <w:rFonts w:asciiTheme="minorHAnsi" w:eastAsiaTheme="minorEastAsia" w:hAnsiTheme="minorHAnsi" w:cstheme="minorHAnsi"/>
        </w:rPr>
        <w:t>#</w:t>
      </w:r>
      <w:r w:rsidR="5CACC1B1" w:rsidRPr="00723F83">
        <w:rPr>
          <w:rFonts w:asciiTheme="minorHAnsi" w:eastAsiaTheme="minorEastAsia" w:hAnsiTheme="minorHAnsi" w:cstheme="minorHAnsi"/>
        </w:rPr>
        <w:t>ab6728</w:t>
      </w:r>
      <w:r w:rsidR="3DB71D66" w:rsidRPr="00723F83">
        <w:rPr>
          <w:rFonts w:asciiTheme="minorHAnsi" w:eastAsiaTheme="minorEastAsia" w:hAnsiTheme="minorHAnsi" w:cstheme="minorHAnsi"/>
        </w:rPr>
        <w:t xml:space="preserve">, </w:t>
      </w:r>
      <w:r w:rsidR="5CACC1B1" w:rsidRPr="00723F83">
        <w:rPr>
          <w:rFonts w:asciiTheme="minorHAnsi" w:eastAsiaTheme="minorEastAsia" w:hAnsiTheme="minorHAnsi" w:cstheme="minorHAnsi"/>
        </w:rPr>
        <w:t>#ab6885</w:t>
      </w:r>
      <w:r w:rsidR="5842BE45" w:rsidRPr="00723F83">
        <w:rPr>
          <w:rFonts w:asciiTheme="minorHAnsi" w:eastAsiaTheme="minorEastAsia" w:hAnsiTheme="minorHAnsi" w:cstheme="minorHAnsi"/>
        </w:rPr>
        <w:t xml:space="preserve">, </w:t>
      </w:r>
      <w:r w:rsidR="1E050645" w:rsidRPr="00723F83">
        <w:rPr>
          <w:rFonts w:asciiTheme="minorHAnsi" w:eastAsiaTheme="minorEastAsia" w:hAnsiTheme="minorHAnsi" w:cstheme="minorHAnsi"/>
        </w:rPr>
        <w:t>A</w:t>
      </w:r>
      <w:r w:rsidR="51566D26" w:rsidRPr="00723F83">
        <w:rPr>
          <w:rFonts w:asciiTheme="minorHAnsi" w:eastAsiaTheme="minorEastAsia" w:hAnsiTheme="minorHAnsi" w:cstheme="minorHAnsi"/>
        </w:rPr>
        <w:t xml:space="preserve">bcam, Cambridge, England, UK) </w:t>
      </w:r>
      <w:r w:rsidR="7430552F" w:rsidRPr="00723F83">
        <w:rPr>
          <w:rFonts w:asciiTheme="minorHAnsi" w:eastAsiaTheme="minorEastAsia" w:hAnsiTheme="minorHAnsi" w:cstheme="minorHAnsi"/>
        </w:rPr>
        <w:t>secondary antibodies, specific bands were detected through chemiluminescence (ECL Chemocam imager, Intas science imaging, Germany) using ECL western blotting detection reagents (Amersham Pharmacia Biotech, UK). Densitometry analysis was conducted using ImageJ software</w:t>
      </w:r>
      <w:r w:rsidR="73DD8DF6" w:rsidRPr="00723F83">
        <w:rPr>
          <w:rFonts w:asciiTheme="minorHAnsi" w:eastAsiaTheme="minorEastAsia" w:hAnsiTheme="minorHAnsi" w:cstheme="minorHAnsi"/>
        </w:rPr>
        <w:t xml:space="preserve"> </w:t>
      </w:r>
      <w:r w:rsidR="0B68EF35" w:rsidRPr="00723F83">
        <w:rPr>
          <w:rFonts w:asciiTheme="minorHAnsi" w:eastAsiaTheme="minorEastAsia" w:hAnsiTheme="minorHAnsi" w:cstheme="minorHAnsi"/>
        </w:rPr>
        <w:t>(U. S. National Institutes of Health, Bethesda, Maryland, USA</w:t>
      </w:r>
      <w:r w:rsidR="73DD8DF6" w:rsidRPr="00723F83">
        <w:rPr>
          <w:rFonts w:asciiTheme="minorHAnsi" w:eastAsiaTheme="minorEastAsia" w:hAnsiTheme="minorHAnsi" w:cstheme="minorHAnsi"/>
        </w:rPr>
        <w:t>)</w:t>
      </w:r>
      <w:r w:rsidR="7430552F" w:rsidRPr="00723F83">
        <w:rPr>
          <w:rFonts w:asciiTheme="minorHAnsi" w:eastAsiaTheme="minorEastAsia" w:hAnsiTheme="minorHAnsi" w:cstheme="minorHAnsi"/>
        </w:rPr>
        <w:t>.</w:t>
      </w:r>
    </w:p>
    <w:p w14:paraId="5283CD43" w14:textId="0C89AF26" w:rsidR="19BA2926" w:rsidRPr="00723F83" w:rsidRDefault="267426DC" w:rsidP="19BA2926">
      <w:pPr>
        <w:spacing w:line="360" w:lineRule="auto"/>
        <w:jc w:val="both"/>
        <w:rPr>
          <w:rFonts w:asciiTheme="minorHAnsi" w:eastAsiaTheme="minorEastAsia" w:hAnsiTheme="minorHAnsi" w:cstheme="minorHAnsi"/>
        </w:rPr>
      </w:pPr>
      <w:r w:rsidRPr="00723F83">
        <w:rPr>
          <w:rFonts w:asciiTheme="minorHAnsi" w:eastAsiaTheme="minorEastAsia" w:hAnsiTheme="minorHAnsi" w:cstheme="minorHAnsi"/>
        </w:rPr>
        <w:t xml:space="preserve">Supplementary </w:t>
      </w:r>
      <w:r w:rsidR="004940DD">
        <w:rPr>
          <w:rFonts w:asciiTheme="minorHAnsi" w:eastAsiaTheme="minorEastAsia" w:hAnsiTheme="minorHAnsi" w:cstheme="minorHAnsi"/>
        </w:rPr>
        <w:t>t</w:t>
      </w:r>
      <w:r w:rsidRPr="00723F83">
        <w:rPr>
          <w:rFonts w:asciiTheme="minorHAnsi" w:eastAsiaTheme="minorEastAsia" w:hAnsiTheme="minorHAnsi" w:cstheme="minorHAnsi"/>
        </w:rPr>
        <w:t>able 1</w:t>
      </w:r>
      <w:r w:rsidR="45C78339" w:rsidRPr="00723F83">
        <w:rPr>
          <w:rFonts w:asciiTheme="minorHAnsi" w:eastAsiaTheme="minorEastAsia" w:hAnsiTheme="minorHAnsi" w:cstheme="minorHAnsi"/>
        </w:rPr>
        <w:t>.</w:t>
      </w:r>
    </w:p>
    <w:tbl>
      <w:tblPr>
        <w:tblStyle w:val="Grigliatabella"/>
        <w:tblW w:w="9072" w:type="dxa"/>
        <w:tblInd w:w="-5" w:type="dxa"/>
        <w:tblLayout w:type="fixed"/>
        <w:tblLook w:val="06A0" w:firstRow="1" w:lastRow="0" w:firstColumn="1" w:lastColumn="0" w:noHBand="1" w:noVBand="1"/>
      </w:tblPr>
      <w:tblGrid>
        <w:gridCol w:w="1812"/>
        <w:gridCol w:w="1732"/>
        <w:gridCol w:w="992"/>
        <w:gridCol w:w="1418"/>
        <w:gridCol w:w="1417"/>
        <w:gridCol w:w="1701"/>
      </w:tblGrid>
      <w:tr w:rsidR="001D177E" w:rsidRPr="00723F83" w14:paraId="79BDEEC2" w14:textId="77777777" w:rsidTr="00951A2C">
        <w:trPr>
          <w:trHeight w:val="300"/>
        </w:trPr>
        <w:tc>
          <w:tcPr>
            <w:tcW w:w="1812" w:type="dxa"/>
          </w:tcPr>
          <w:p w14:paraId="785951C7" w14:textId="1B7E48F8" w:rsidR="00590209" w:rsidRPr="00723F83" w:rsidRDefault="00590209" w:rsidP="24238DDC">
            <w:pPr>
              <w:rPr>
                <w:rFonts w:asciiTheme="minorHAnsi" w:eastAsiaTheme="minorEastAsia" w:hAnsiTheme="minorHAnsi" w:cstheme="minorHAnsi"/>
                <w:b/>
                <w:bCs/>
              </w:rPr>
            </w:pPr>
            <w:r w:rsidRPr="00723F83">
              <w:rPr>
                <w:rFonts w:asciiTheme="minorHAnsi" w:eastAsiaTheme="minorEastAsia" w:hAnsiTheme="minorHAnsi" w:cstheme="minorHAnsi"/>
                <w:b/>
                <w:bCs/>
              </w:rPr>
              <w:t>Primary antibodies</w:t>
            </w:r>
          </w:p>
        </w:tc>
        <w:tc>
          <w:tcPr>
            <w:tcW w:w="1732" w:type="dxa"/>
          </w:tcPr>
          <w:p w14:paraId="7FB87380" w14:textId="058F9E37" w:rsidR="00590209" w:rsidRPr="00723F83" w:rsidRDefault="00590209" w:rsidP="24238DDC">
            <w:pPr>
              <w:rPr>
                <w:rFonts w:asciiTheme="minorHAnsi" w:eastAsiaTheme="minorEastAsia" w:hAnsiTheme="minorHAnsi" w:cstheme="minorHAnsi"/>
                <w:b/>
                <w:bCs/>
              </w:rPr>
            </w:pPr>
            <w:r w:rsidRPr="00723F83">
              <w:rPr>
                <w:rFonts w:asciiTheme="minorHAnsi" w:eastAsiaTheme="minorEastAsia" w:hAnsiTheme="minorHAnsi" w:cstheme="minorHAnsi"/>
                <w:b/>
                <w:bCs/>
              </w:rPr>
              <w:t xml:space="preserve">Specificity </w:t>
            </w:r>
          </w:p>
        </w:tc>
        <w:tc>
          <w:tcPr>
            <w:tcW w:w="992" w:type="dxa"/>
          </w:tcPr>
          <w:p w14:paraId="0437664C" w14:textId="414B8A8B" w:rsidR="00590209" w:rsidRPr="00723F83" w:rsidRDefault="00590209" w:rsidP="24238DDC">
            <w:pPr>
              <w:rPr>
                <w:rFonts w:asciiTheme="minorHAnsi" w:eastAsiaTheme="minorEastAsia" w:hAnsiTheme="minorHAnsi" w:cstheme="minorHAnsi"/>
                <w:b/>
                <w:bCs/>
              </w:rPr>
            </w:pPr>
            <w:r w:rsidRPr="00723F83">
              <w:rPr>
                <w:rFonts w:asciiTheme="minorHAnsi" w:eastAsiaTheme="minorEastAsia" w:hAnsiTheme="minorHAnsi" w:cstheme="minorHAnsi"/>
                <w:b/>
                <w:bCs/>
              </w:rPr>
              <w:t>Species</w:t>
            </w:r>
          </w:p>
        </w:tc>
        <w:tc>
          <w:tcPr>
            <w:tcW w:w="1418" w:type="dxa"/>
          </w:tcPr>
          <w:p w14:paraId="1664F8EF" w14:textId="12890F58" w:rsidR="00590209" w:rsidRPr="00723F83" w:rsidRDefault="00590209" w:rsidP="24238DDC">
            <w:pPr>
              <w:rPr>
                <w:rFonts w:asciiTheme="minorHAnsi" w:eastAsiaTheme="minorEastAsia" w:hAnsiTheme="minorHAnsi" w:cstheme="minorHAnsi"/>
                <w:b/>
                <w:bCs/>
              </w:rPr>
            </w:pPr>
            <w:r w:rsidRPr="00723F83">
              <w:rPr>
                <w:rFonts w:asciiTheme="minorHAnsi" w:eastAsiaTheme="minorEastAsia" w:hAnsiTheme="minorHAnsi" w:cstheme="minorHAnsi"/>
                <w:b/>
                <w:bCs/>
              </w:rPr>
              <w:t>Supplier</w:t>
            </w:r>
          </w:p>
        </w:tc>
        <w:tc>
          <w:tcPr>
            <w:tcW w:w="1417" w:type="dxa"/>
          </w:tcPr>
          <w:p w14:paraId="4FD7A798" w14:textId="4C86C72B" w:rsidR="00590209" w:rsidRPr="00723F83" w:rsidRDefault="00590209" w:rsidP="24238DDC">
            <w:pPr>
              <w:rPr>
                <w:rFonts w:asciiTheme="minorHAnsi" w:eastAsiaTheme="minorEastAsia" w:hAnsiTheme="minorHAnsi" w:cstheme="minorHAnsi"/>
                <w:b/>
                <w:bCs/>
              </w:rPr>
            </w:pPr>
            <w:r w:rsidRPr="00723F83">
              <w:rPr>
                <w:rFonts w:asciiTheme="minorHAnsi" w:eastAsiaTheme="minorEastAsia" w:hAnsiTheme="minorHAnsi" w:cstheme="minorHAnsi"/>
                <w:b/>
                <w:bCs/>
              </w:rPr>
              <w:t>Catalogue #</w:t>
            </w:r>
          </w:p>
        </w:tc>
        <w:tc>
          <w:tcPr>
            <w:tcW w:w="1701" w:type="dxa"/>
          </w:tcPr>
          <w:p w14:paraId="1D0C7D1F" w14:textId="6F36DA0B" w:rsidR="00590209" w:rsidRPr="00723F83" w:rsidRDefault="00590209" w:rsidP="24238DDC">
            <w:pPr>
              <w:rPr>
                <w:rFonts w:asciiTheme="minorHAnsi" w:eastAsiaTheme="minorEastAsia" w:hAnsiTheme="minorHAnsi" w:cstheme="minorHAnsi"/>
                <w:b/>
                <w:bCs/>
              </w:rPr>
            </w:pPr>
            <w:r w:rsidRPr="00723F83">
              <w:rPr>
                <w:rFonts w:asciiTheme="minorHAnsi" w:eastAsiaTheme="minorEastAsia" w:hAnsiTheme="minorHAnsi" w:cstheme="minorHAnsi"/>
                <w:b/>
                <w:bCs/>
              </w:rPr>
              <w:t>Concentration</w:t>
            </w:r>
          </w:p>
          <w:p w14:paraId="2E994CEE" w14:textId="6F36DA0B" w:rsidR="002E56C2" w:rsidRPr="00723F83" w:rsidRDefault="002E56C2" w:rsidP="24238DDC">
            <w:pPr>
              <w:rPr>
                <w:rFonts w:asciiTheme="minorHAnsi" w:eastAsiaTheme="minorEastAsia" w:hAnsiTheme="minorHAnsi" w:cstheme="minorHAnsi"/>
                <w:b/>
                <w:bCs/>
              </w:rPr>
            </w:pPr>
            <w:r w:rsidRPr="00723F83">
              <w:rPr>
                <w:rFonts w:asciiTheme="minorHAnsi" w:eastAsiaTheme="minorEastAsia" w:hAnsiTheme="minorHAnsi" w:cstheme="minorHAnsi"/>
                <w:b/>
                <w:bCs/>
              </w:rPr>
              <w:t>used</w:t>
            </w:r>
          </w:p>
        </w:tc>
      </w:tr>
      <w:tr w:rsidR="001D177E" w:rsidRPr="00723F83" w14:paraId="752B540D" w14:textId="77777777" w:rsidTr="00951A2C">
        <w:trPr>
          <w:trHeight w:val="300"/>
        </w:trPr>
        <w:tc>
          <w:tcPr>
            <w:tcW w:w="1812" w:type="dxa"/>
          </w:tcPr>
          <w:p w14:paraId="1152A2E1" w14:textId="164E2B9E" w:rsidR="00590209" w:rsidRPr="00723F83" w:rsidRDefault="00590209" w:rsidP="19BA2926">
            <w:pPr>
              <w:rPr>
                <w:rFonts w:asciiTheme="minorHAnsi" w:eastAsiaTheme="minorEastAsia" w:hAnsiTheme="minorHAnsi" w:cstheme="minorHAnsi"/>
              </w:rPr>
            </w:pPr>
            <w:r w:rsidRPr="00723F83">
              <w:rPr>
                <w:rFonts w:asciiTheme="minorHAnsi" w:eastAsiaTheme="minorEastAsia" w:hAnsiTheme="minorHAnsi" w:cstheme="minorHAnsi"/>
              </w:rPr>
              <w:t xml:space="preserve">CD36 </w:t>
            </w:r>
          </w:p>
        </w:tc>
        <w:tc>
          <w:tcPr>
            <w:tcW w:w="1732" w:type="dxa"/>
          </w:tcPr>
          <w:p w14:paraId="52A5496D" w14:textId="1F7ED221" w:rsidR="00590209" w:rsidRPr="00723F83" w:rsidRDefault="3BF75A47" w:rsidP="19BA2926">
            <w:pPr>
              <w:rPr>
                <w:rFonts w:asciiTheme="minorHAnsi" w:eastAsiaTheme="minorEastAsia" w:hAnsiTheme="minorHAnsi" w:cstheme="minorHAnsi"/>
              </w:rPr>
            </w:pPr>
            <w:r w:rsidRPr="00723F83">
              <w:rPr>
                <w:rFonts w:asciiTheme="minorHAnsi" w:eastAsiaTheme="minorEastAsia" w:hAnsiTheme="minorHAnsi" w:cstheme="minorHAnsi"/>
              </w:rPr>
              <w:t>human</w:t>
            </w:r>
          </w:p>
        </w:tc>
        <w:tc>
          <w:tcPr>
            <w:tcW w:w="992" w:type="dxa"/>
          </w:tcPr>
          <w:p w14:paraId="2A4D982B" w14:textId="20C8CE76" w:rsidR="00590209" w:rsidRPr="00723F83" w:rsidRDefault="00590209" w:rsidP="19BA2926">
            <w:pPr>
              <w:rPr>
                <w:rFonts w:asciiTheme="minorHAnsi" w:eastAsiaTheme="minorEastAsia" w:hAnsiTheme="minorHAnsi" w:cstheme="minorHAnsi"/>
              </w:rPr>
            </w:pPr>
            <w:r w:rsidRPr="00723F83">
              <w:rPr>
                <w:rFonts w:asciiTheme="minorHAnsi" w:eastAsiaTheme="minorEastAsia" w:hAnsiTheme="minorHAnsi" w:cstheme="minorHAnsi"/>
              </w:rPr>
              <w:t>Rabbit</w:t>
            </w:r>
          </w:p>
        </w:tc>
        <w:tc>
          <w:tcPr>
            <w:tcW w:w="1418" w:type="dxa"/>
          </w:tcPr>
          <w:p w14:paraId="27085738" w14:textId="7CF0ABC0" w:rsidR="00590209" w:rsidRPr="00723F83" w:rsidRDefault="00590209" w:rsidP="19BA2926">
            <w:pPr>
              <w:rPr>
                <w:rFonts w:asciiTheme="minorHAnsi" w:eastAsiaTheme="minorEastAsia" w:hAnsiTheme="minorHAnsi" w:cstheme="minorHAnsi"/>
              </w:rPr>
            </w:pPr>
            <w:r w:rsidRPr="00723F83">
              <w:rPr>
                <w:rFonts w:asciiTheme="minorHAnsi" w:eastAsiaTheme="minorEastAsia" w:hAnsiTheme="minorHAnsi" w:cstheme="minorHAnsi"/>
              </w:rPr>
              <w:t>Abcam</w:t>
            </w:r>
          </w:p>
        </w:tc>
        <w:tc>
          <w:tcPr>
            <w:tcW w:w="1417" w:type="dxa"/>
          </w:tcPr>
          <w:p w14:paraId="7B3114EC" w14:textId="17BEEA57" w:rsidR="00590209" w:rsidRPr="00723F83" w:rsidRDefault="00590209" w:rsidP="19BA2926">
            <w:pPr>
              <w:rPr>
                <w:rFonts w:asciiTheme="minorHAnsi" w:eastAsiaTheme="minorEastAsia" w:hAnsiTheme="minorHAnsi" w:cstheme="minorHAnsi"/>
              </w:rPr>
            </w:pPr>
            <w:r w:rsidRPr="00723F83">
              <w:rPr>
                <w:rFonts w:asciiTheme="minorHAnsi" w:eastAsiaTheme="minorEastAsia" w:hAnsiTheme="minorHAnsi" w:cstheme="minorHAnsi"/>
              </w:rPr>
              <w:t>ab252922</w:t>
            </w:r>
          </w:p>
        </w:tc>
        <w:tc>
          <w:tcPr>
            <w:tcW w:w="1701" w:type="dxa"/>
          </w:tcPr>
          <w:p w14:paraId="3F6C37C7" w14:textId="4220E68F" w:rsidR="00590209" w:rsidRPr="00723F83" w:rsidRDefault="00590209" w:rsidP="19BA2926">
            <w:pPr>
              <w:rPr>
                <w:rFonts w:asciiTheme="minorHAnsi" w:eastAsiaTheme="minorEastAsia" w:hAnsiTheme="minorHAnsi" w:cstheme="minorHAnsi"/>
              </w:rPr>
            </w:pPr>
            <w:r w:rsidRPr="00723F83">
              <w:rPr>
                <w:rFonts w:asciiTheme="minorHAnsi" w:eastAsiaTheme="minorEastAsia" w:hAnsiTheme="minorHAnsi" w:cstheme="minorHAnsi"/>
              </w:rPr>
              <w:t>0.5µg/mL</w:t>
            </w:r>
          </w:p>
        </w:tc>
      </w:tr>
      <w:tr w:rsidR="001D177E" w:rsidRPr="00723F83" w14:paraId="708760F8" w14:textId="77777777" w:rsidTr="00951A2C">
        <w:trPr>
          <w:trHeight w:val="300"/>
        </w:trPr>
        <w:tc>
          <w:tcPr>
            <w:tcW w:w="1812" w:type="dxa"/>
          </w:tcPr>
          <w:p w14:paraId="7CD62271" w14:textId="77BD7A40" w:rsidR="00590209" w:rsidRPr="00723F83" w:rsidRDefault="00590209" w:rsidP="19BA2926">
            <w:pPr>
              <w:rPr>
                <w:rFonts w:asciiTheme="minorHAnsi" w:eastAsiaTheme="minorEastAsia" w:hAnsiTheme="minorHAnsi" w:cstheme="minorHAnsi"/>
              </w:rPr>
            </w:pPr>
            <w:r w:rsidRPr="00723F83">
              <w:rPr>
                <w:rFonts w:asciiTheme="minorHAnsi" w:eastAsiaTheme="minorEastAsia" w:hAnsiTheme="minorHAnsi" w:cstheme="minorHAnsi"/>
              </w:rPr>
              <w:t>LXRα+β</w:t>
            </w:r>
          </w:p>
        </w:tc>
        <w:tc>
          <w:tcPr>
            <w:tcW w:w="1732" w:type="dxa"/>
          </w:tcPr>
          <w:p w14:paraId="712286AB" w14:textId="1F08D476" w:rsidR="00590209" w:rsidRPr="00723F83" w:rsidRDefault="2F3A3E2C" w:rsidP="19BA2926">
            <w:pPr>
              <w:rPr>
                <w:rFonts w:asciiTheme="minorHAnsi" w:eastAsiaTheme="minorEastAsia" w:hAnsiTheme="minorHAnsi" w:cstheme="minorHAnsi"/>
              </w:rPr>
            </w:pPr>
            <w:r w:rsidRPr="00723F83">
              <w:rPr>
                <w:rFonts w:asciiTheme="minorHAnsi" w:eastAsiaTheme="minorEastAsia" w:hAnsiTheme="minorHAnsi" w:cstheme="minorHAnsi"/>
              </w:rPr>
              <w:t>human</w:t>
            </w:r>
          </w:p>
        </w:tc>
        <w:tc>
          <w:tcPr>
            <w:tcW w:w="992" w:type="dxa"/>
          </w:tcPr>
          <w:p w14:paraId="59063435" w14:textId="07EB838E" w:rsidR="00590209" w:rsidRPr="00723F83" w:rsidRDefault="00590209" w:rsidP="19BA2926">
            <w:pPr>
              <w:rPr>
                <w:rFonts w:asciiTheme="minorHAnsi" w:eastAsiaTheme="minorEastAsia" w:hAnsiTheme="minorHAnsi" w:cstheme="minorHAnsi"/>
              </w:rPr>
            </w:pPr>
            <w:r w:rsidRPr="00723F83">
              <w:rPr>
                <w:rFonts w:asciiTheme="minorHAnsi" w:eastAsiaTheme="minorEastAsia" w:hAnsiTheme="minorHAnsi" w:cstheme="minorHAnsi"/>
              </w:rPr>
              <w:t>Goat</w:t>
            </w:r>
          </w:p>
        </w:tc>
        <w:tc>
          <w:tcPr>
            <w:tcW w:w="1418" w:type="dxa"/>
          </w:tcPr>
          <w:p w14:paraId="63514F8D" w14:textId="0DBA0C9F" w:rsidR="00590209" w:rsidRPr="00723F83" w:rsidRDefault="00590209" w:rsidP="19BA2926">
            <w:pPr>
              <w:rPr>
                <w:rFonts w:asciiTheme="minorHAnsi" w:eastAsiaTheme="minorEastAsia" w:hAnsiTheme="minorHAnsi" w:cstheme="minorHAnsi"/>
              </w:rPr>
            </w:pPr>
            <w:r w:rsidRPr="00723F83">
              <w:rPr>
                <w:rFonts w:asciiTheme="minorHAnsi" w:eastAsiaTheme="minorEastAsia" w:hAnsiTheme="minorHAnsi" w:cstheme="minorHAnsi"/>
              </w:rPr>
              <w:t>Abcam</w:t>
            </w:r>
          </w:p>
        </w:tc>
        <w:tc>
          <w:tcPr>
            <w:tcW w:w="1417" w:type="dxa"/>
          </w:tcPr>
          <w:p w14:paraId="5F5BA6CA" w14:textId="1230C0F5" w:rsidR="00590209" w:rsidRPr="00723F83" w:rsidRDefault="00590209" w:rsidP="19BA2926">
            <w:pPr>
              <w:rPr>
                <w:rFonts w:asciiTheme="minorHAnsi" w:eastAsiaTheme="minorEastAsia" w:hAnsiTheme="minorHAnsi" w:cstheme="minorHAnsi"/>
              </w:rPr>
            </w:pPr>
            <w:r w:rsidRPr="00723F83">
              <w:rPr>
                <w:rFonts w:asciiTheme="minorHAnsi" w:eastAsiaTheme="minorEastAsia" w:hAnsiTheme="minorHAnsi" w:cstheme="minorHAnsi"/>
              </w:rPr>
              <w:t>ab24362</w:t>
            </w:r>
          </w:p>
        </w:tc>
        <w:tc>
          <w:tcPr>
            <w:tcW w:w="1701" w:type="dxa"/>
          </w:tcPr>
          <w:p w14:paraId="77AF7D97" w14:textId="27598D1F" w:rsidR="00590209" w:rsidRPr="00723F83" w:rsidRDefault="00590209" w:rsidP="19BA2926">
            <w:pPr>
              <w:rPr>
                <w:rFonts w:asciiTheme="minorHAnsi" w:eastAsiaTheme="minorEastAsia" w:hAnsiTheme="minorHAnsi" w:cstheme="minorHAnsi"/>
              </w:rPr>
            </w:pPr>
            <w:r w:rsidRPr="00723F83">
              <w:rPr>
                <w:rFonts w:asciiTheme="minorHAnsi" w:eastAsiaTheme="minorEastAsia" w:hAnsiTheme="minorHAnsi" w:cstheme="minorHAnsi"/>
              </w:rPr>
              <w:t>1µg/mL</w:t>
            </w:r>
          </w:p>
        </w:tc>
      </w:tr>
      <w:tr w:rsidR="001D177E" w:rsidRPr="00723F83" w14:paraId="2825155B" w14:textId="77777777" w:rsidTr="00951A2C">
        <w:trPr>
          <w:trHeight w:val="300"/>
        </w:trPr>
        <w:tc>
          <w:tcPr>
            <w:tcW w:w="1812" w:type="dxa"/>
          </w:tcPr>
          <w:p w14:paraId="76C944BC" w14:textId="05A86ABB" w:rsidR="00590209" w:rsidRPr="00723F83" w:rsidRDefault="00590209" w:rsidP="19BA2926">
            <w:pPr>
              <w:rPr>
                <w:rFonts w:asciiTheme="minorHAnsi" w:eastAsiaTheme="minorEastAsia" w:hAnsiTheme="minorHAnsi" w:cstheme="minorHAnsi"/>
              </w:rPr>
            </w:pPr>
            <w:r w:rsidRPr="00723F83">
              <w:rPr>
                <w:rFonts w:asciiTheme="minorHAnsi" w:eastAsiaTheme="minorEastAsia" w:hAnsiTheme="minorHAnsi" w:cstheme="minorHAnsi"/>
              </w:rPr>
              <w:t xml:space="preserve">IL-1β </w:t>
            </w:r>
          </w:p>
        </w:tc>
        <w:tc>
          <w:tcPr>
            <w:tcW w:w="1732" w:type="dxa"/>
          </w:tcPr>
          <w:p w14:paraId="1D5EF19B" w14:textId="78A9EABB" w:rsidR="00590209" w:rsidRPr="00723F83" w:rsidRDefault="7E456FE1" w:rsidP="19BA2926">
            <w:pPr>
              <w:rPr>
                <w:rFonts w:asciiTheme="minorHAnsi" w:eastAsiaTheme="minorEastAsia" w:hAnsiTheme="minorHAnsi" w:cstheme="minorHAnsi"/>
              </w:rPr>
            </w:pPr>
            <w:r w:rsidRPr="00723F83">
              <w:rPr>
                <w:rFonts w:asciiTheme="minorHAnsi" w:eastAsiaTheme="minorEastAsia" w:hAnsiTheme="minorHAnsi" w:cstheme="minorHAnsi"/>
              </w:rPr>
              <w:t>human</w:t>
            </w:r>
          </w:p>
        </w:tc>
        <w:tc>
          <w:tcPr>
            <w:tcW w:w="992" w:type="dxa"/>
          </w:tcPr>
          <w:p w14:paraId="1990B132" w14:textId="3BDCB6D6" w:rsidR="00590209" w:rsidRPr="00723F83" w:rsidRDefault="00590209" w:rsidP="19BA2926">
            <w:pPr>
              <w:rPr>
                <w:rFonts w:asciiTheme="minorHAnsi" w:eastAsiaTheme="minorEastAsia" w:hAnsiTheme="minorHAnsi" w:cstheme="minorHAnsi"/>
              </w:rPr>
            </w:pPr>
            <w:r w:rsidRPr="00723F83">
              <w:rPr>
                <w:rFonts w:asciiTheme="minorHAnsi" w:eastAsiaTheme="minorEastAsia" w:hAnsiTheme="minorHAnsi" w:cstheme="minorHAnsi"/>
              </w:rPr>
              <w:t>Rabbit</w:t>
            </w:r>
          </w:p>
        </w:tc>
        <w:tc>
          <w:tcPr>
            <w:tcW w:w="1418" w:type="dxa"/>
          </w:tcPr>
          <w:p w14:paraId="14C29EF8" w14:textId="66C9699A" w:rsidR="00590209" w:rsidRPr="00723F83" w:rsidRDefault="00590209" w:rsidP="19BA2926">
            <w:pPr>
              <w:rPr>
                <w:rFonts w:asciiTheme="minorHAnsi" w:eastAsiaTheme="minorEastAsia" w:hAnsiTheme="minorHAnsi" w:cstheme="minorHAnsi"/>
              </w:rPr>
            </w:pPr>
            <w:r w:rsidRPr="00723F83">
              <w:rPr>
                <w:rFonts w:asciiTheme="minorHAnsi" w:eastAsiaTheme="minorEastAsia" w:hAnsiTheme="minorHAnsi" w:cstheme="minorHAnsi"/>
              </w:rPr>
              <w:t>Abcam</w:t>
            </w:r>
          </w:p>
        </w:tc>
        <w:tc>
          <w:tcPr>
            <w:tcW w:w="1417" w:type="dxa"/>
          </w:tcPr>
          <w:p w14:paraId="3A82D470" w14:textId="73673711" w:rsidR="00590209" w:rsidRPr="00723F83" w:rsidRDefault="00590209" w:rsidP="19BA2926">
            <w:pPr>
              <w:rPr>
                <w:rFonts w:asciiTheme="minorHAnsi" w:eastAsiaTheme="minorEastAsia" w:hAnsiTheme="minorHAnsi" w:cstheme="minorHAnsi"/>
              </w:rPr>
            </w:pPr>
            <w:r w:rsidRPr="00723F83">
              <w:rPr>
                <w:rFonts w:asciiTheme="minorHAnsi" w:eastAsiaTheme="minorEastAsia" w:hAnsiTheme="minorHAnsi" w:cstheme="minorHAnsi"/>
              </w:rPr>
              <w:t>ab216995</w:t>
            </w:r>
          </w:p>
        </w:tc>
        <w:tc>
          <w:tcPr>
            <w:tcW w:w="1701" w:type="dxa"/>
          </w:tcPr>
          <w:p w14:paraId="1A2E8B69" w14:textId="1E4F2852" w:rsidR="00590209" w:rsidRPr="00723F83" w:rsidRDefault="00590209" w:rsidP="19BA2926">
            <w:pPr>
              <w:rPr>
                <w:rFonts w:asciiTheme="minorHAnsi" w:eastAsiaTheme="minorEastAsia" w:hAnsiTheme="minorHAnsi" w:cstheme="minorHAnsi"/>
              </w:rPr>
            </w:pPr>
            <w:r w:rsidRPr="00723F83">
              <w:rPr>
                <w:rFonts w:asciiTheme="minorHAnsi" w:eastAsiaTheme="minorEastAsia" w:hAnsiTheme="minorHAnsi" w:cstheme="minorHAnsi"/>
              </w:rPr>
              <w:t>0.5µg/mL</w:t>
            </w:r>
          </w:p>
        </w:tc>
      </w:tr>
      <w:tr w:rsidR="001D177E" w:rsidRPr="00723F83" w14:paraId="714F1A53" w14:textId="77777777" w:rsidTr="00951A2C">
        <w:trPr>
          <w:trHeight w:val="300"/>
        </w:trPr>
        <w:tc>
          <w:tcPr>
            <w:tcW w:w="1812" w:type="dxa"/>
          </w:tcPr>
          <w:p w14:paraId="2A0F0015" w14:textId="0A02C0CF" w:rsidR="00590209" w:rsidRPr="00723F83" w:rsidRDefault="00590209" w:rsidP="19BA2926">
            <w:pPr>
              <w:rPr>
                <w:rFonts w:asciiTheme="minorHAnsi" w:eastAsiaTheme="minorEastAsia" w:hAnsiTheme="minorHAnsi" w:cstheme="minorHAnsi"/>
              </w:rPr>
            </w:pPr>
            <w:r w:rsidRPr="00723F83">
              <w:rPr>
                <w:rFonts w:asciiTheme="minorHAnsi" w:eastAsiaTheme="minorEastAsia" w:hAnsiTheme="minorHAnsi" w:cstheme="minorHAnsi"/>
              </w:rPr>
              <w:t>pro Caspase-1</w:t>
            </w:r>
          </w:p>
        </w:tc>
        <w:tc>
          <w:tcPr>
            <w:tcW w:w="1732" w:type="dxa"/>
          </w:tcPr>
          <w:p w14:paraId="03D8DE45" w14:textId="0BBDC643" w:rsidR="00590209" w:rsidRPr="00723F83" w:rsidRDefault="132E34C5" w:rsidP="19BA2926">
            <w:pPr>
              <w:rPr>
                <w:rFonts w:asciiTheme="minorHAnsi" w:eastAsiaTheme="minorEastAsia" w:hAnsiTheme="minorHAnsi" w:cstheme="minorHAnsi"/>
              </w:rPr>
            </w:pPr>
            <w:r w:rsidRPr="00723F83">
              <w:rPr>
                <w:rFonts w:asciiTheme="minorHAnsi" w:eastAsiaTheme="minorEastAsia" w:hAnsiTheme="minorHAnsi" w:cstheme="minorHAnsi"/>
              </w:rPr>
              <w:t>human/mouse</w:t>
            </w:r>
          </w:p>
        </w:tc>
        <w:tc>
          <w:tcPr>
            <w:tcW w:w="992" w:type="dxa"/>
          </w:tcPr>
          <w:p w14:paraId="369C730E" w14:textId="6AEF929F" w:rsidR="00590209" w:rsidRPr="00723F83" w:rsidRDefault="00590209" w:rsidP="19BA2926">
            <w:pPr>
              <w:rPr>
                <w:rFonts w:asciiTheme="minorHAnsi" w:eastAsiaTheme="minorEastAsia" w:hAnsiTheme="minorHAnsi" w:cstheme="minorHAnsi"/>
              </w:rPr>
            </w:pPr>
            <w:r w:rsidRPr="00723F83">
              <w:rPr>
                <w:rFonts w:asciiTheme="minorHAnsi" w:eastAsiaTheme="minorEastAsia" w:hAnsiTheme="minorHAnsi" w:cstheme="minorHAnsi"/>
              </w:rPr>
              <w:t>Rabbit</w:t>
            </w:r>
          </w:p>
        </w:tc>
        <w:tc>
          <w:tcPr>
            <w:tcW w:w="1418" w:type="dxa"/>
          </w:tcPr>
          <w:p w14:paraId="12D50B1D" w14:textId="48550890" w:rsidR="00590209" w:rsidRPr="00723F83" w:rsidRDefault="00590209" w:rsidP="19BA2926">
            <w:pPr>
              <w:rPr>
                <w:rFonts w:asciiTheme="minorHAnsi" w:eastAsiaTheme="minorEastAsia" w:hAnsiTheme="minorHAnsi" w:cstheme="minorHAnsi"/>
              </w:rPr>
            </w:pPr>
            <w:r w:rsidRPr="00723F83">
              <w:rPr>
                <w:rFonts w:asciiTheme="minorHAnsi" w:eastAsiaTheme="minorEastAsia" w:hAnsiTheme="minorHAnsi" w:cstheme="minorHAnsi"/>
              </w:rPr>
              <w:t>Abcam</w:t>
            </w:r>
          </w:p>
        </w:tc>
        <w:tc>
          <w:tcPr>
            <w:tcW w:w="1417" w:type="dxa"/>
          </w:tcPr>
          <w:p w14:paraId="26959106" w14:textId="2AA79220" w:rsidR="00590209" w:rsidRPr="00723F83" w:rsidRDefault="00590209" w:rsidP="19BA2926">
            <w:pPr>
              <w:rPr>
                <w:rFonts w:asciiTheme="minorHAnsi" w:eastAsiaTheme="minorEastAsia" w:hAnsiTheme="minorHAnsi" w:cstheme="minorHAnsi"/>
              </w:rPr>
            </w:pPr>
            <w:r w:rsidRPr="00723F83">
              <w:rPr>
                <w:rFonts w:asciiTheme="minorHAnsi" w:eastAsiaTheme="minorEastAsia" w:hAnsiTheme="minorHAnsi" w:cstheme="minorHAnsi"/>
              </w:rPr>
              <w:t>ab179515</w:t>
            </w:r>
          </w:p>
        </w:tc>
        <w:tc>
          <w:tcPr>
            <w:tcW w:w="1701" w:type="dxa"/>
          </w:tcPr>
          <w:p w14:paraId="1C0CB351" w14:textId="1E0BE6C8" w:rsidR="00590209" w:rsidRPr="00723F83" w:rsidRDefault="00590209" w:rsidP="19BA2926">
            <w:pPr>
              <w:rPr>
                <w:rFonts w:asciiTheme="minorHAnsi" w:eastAsiaTheme="minorEastAsia" w:hAnsiTheme="minorHAnsi" w:cstheme="minorHAnsi"/>
              </w:rPr>
            </w:pPr>
            <w:r w:rsidRPr="00723F83">
              <w:rPr>
                <w:rFonts w:asciiTheme="minorHAnsi" w:eastAsiaTheme="minorEastAsia" w:hAnsiTheme="minorHAnsi" w:cstheme="minorHAnsi"/>
              </w:rPr>
              <w:t>2.0µg/mL</w:t>
            </w:r>
          </w:p>
        </w:tc>
      </w:tr>
      <w:tr w:rsidR="001D177E" w:rsidRPr="00723F83" w14:paraId="7A77C846" w14:textId="77777777" w:rsidTr="00951A2C">
        <w:trPr>
          <w:trHeight w:val="300"/>
        </w:trPr>
        <w:tc>
          <w:tcPr>
            <w:tcW w:w="1812" w:type="dxa"/>
          </w:tcPr>
          <w:p w14:paraId="7D6B068F" w14:textId="2E269300" w:rsidR="00590209" w:rsidRPr="00723F83" w:rsidRDefault="00590209" w:rsidP="19BA2926">
            <w:pPr>
              <w:rPr>
                <w:rFonts w:asciiTheme="minorHAnsi" w:eastAsiaTheme="minorEastAsia" w:hAnsiTheme="minorHAnsi" w:cstheme="minorHAnsi"/>
              </w:rPr>
            </w:pPr>
            <w:r w:rsidRPr="00723F83">
              <w:rPr>
                <w:rFonts w:asciiTheme="minorHAnsi" w:eastAsiaTheme="minorEastAsia" w:hAnsiTheme="minorHAnsi" w:cstheme="minorHAnsi"/>
              </w:rPr>
              <w:t xml:space="preserve">LDLR </w:t>
            </w:r>
          </w:p>
        </w:tc>
        <w:tc>
          <w:tcPr>
            <w:tcW w:w="1732" w:type="dxa"/>
          </w:tcPr>
          <w:p w14:paraId="05DF9408" w14:textId="68F9D009" w:rsidR="00590209" w:rsidRPr="00723F83" w:rsidRDefault="78D1D449" w:rsidP="19BA2926">
            <w:pPr>
              <w:rPr>
                <w:rFonts w:asciiTheme="minorHAnsi" w:eastAsiaTheme="minorEastAsia" w:hAnsiTheme="minorHAnsi" w:cstheme="minorHAnsi"/>
              </w:rPr>
            </w:pPr>
            <w:r w:rsidRPr="00723F83">
              <w:rPr>
                <w:rFonts w:asciiTheme="minorHAnsi" w:eastAsiaTheme="minorEastAsia" w:hAnsiTheme="minorHAnsi" w:cstheme="minorHAnsi"/>
              </w:rPr>
              <w:t>human</w:t>
            </w:r>
          </w:p>
        </w:tc>
        <w:tc>
          <w:tcPr>
            <w:tcW w:w="992" w:type="dxa"/>
          </w:tcPr>
          <w:p w14:paraId="346EF3AA" w14:textId="58DF3420" w:rsidR="00590209" w:rsidRPr="00723F83" w:rsidRDefault="00590209" w:rsidP="19BA2926">
            <w:pPr>
              <w:rPr>
                <w:rFonts w:asciiTheme="minorHAnsi" w:eastAsiaTheme="minorEastAsia" w:hAnsiTheme="minorHAnsi" w:cstheme="minorHAnsi"/>
              </w:rPr>
            </w:pPr>
            <w:r w:rsidRPr="00723F83">
              <w:rPr>
                <w:rFonts w:asciiTheme="minorHAnsi" w:eastAsiaTheme="minorEastAsia" w:hAnsiTheme="minorHAnsi" w:cstheme="minorHAnsi"/>
              </w:rPr>
              <w:t>Rabbit</w:t>
            </w:r>
          </w:p>
        </w:tc>
        <w:tc>
          <w:tcPr>
            <w:tcW w:w="1418" w:type="dxa"/>
          </w:tcPr>
          <w:p w14:paraId="424F0A17" w14:textId="7AE4895B" w:rsidR="00590209" w:rsidRPr="00723F83" w:rsidRDefault="00590209" w:rsidP="19BA2926">
            <w:pPr>
              <w:rPr>
                <w:rFonts w:asciiTheme="minorHAnsi" w:eastAsiaTheme="minorEastAsia" w:hAnsiTheme="minorHAnsi" w:cstheme="minorHAnsi"/>
              </w:rPr>
            </w:pPr>
            <w:r w:rsidRPr="00723F83">
              <w:rPr>
                <w:rFonts w:asciiTheme="minorHAnsi" w:eastAsiaTheme="minorEastAsia" w:hAnsiTheme="minorHAnsi" w:cstheme="minorHAnsi"/>
              </w:rPr>
              <w:t>Invitrogen</w:t>
            </w:r>
          </w:p>
        </w:tc>
        <w:tc>
          <w:tcPr>
            <w:tcW w:w="1417" w:type="dxa"/>
          </w:tcPr>
          <w:p w14:paraId="2539C1A6" w14:textId="799DA485" w:rsidR="00590209" w:rsidRPr="00723F83" w:rsidRDefault="00590209" w:rsidP="19BA2926">
            <w:pPr>
              <w:rPr>
                <w:rFonts w:asciiTheme="minorHAnsi" w:eastAsiaTheme="minorEastAsia" w:hAnsiTheme="minorHAnsi" w:cstheme="minorHAnsi"/>
              </w:rPr>
            </w:pPr>
            <w:r w:rsidRPr="00723F83">
              <w:rPr>
                <w:rFonts w:asciiTheme="minorHAnsi" w:eastAsiaTheme="minorEastAsia" w:hAnsiTheme="minorHAnsi" w:cstheme="minorHAnsi"/>
                <w:color w:val="000000" w:themeColor="text1"/>
              </w:rPr>
              <w:t>PA5-22976</w:t>
            </w:r>
          </w:p>
        </w:tc>
        <w:tc>
          <w:tcPr>
            <w:tcW w:w="1701" w:type="dxa"/>
          </w:tcPr>
          <w:p w14:paraId="7D8CD835" w14:textId="0C93921E" w:rsidR="00590209" w:rsidRPr="00723F83" w:rsidRDefault="00590209" w:rsidP="24238DDC">
            <w:pPr>
              <w:rPr>
                <w:rFonts w:asciiTheme="minorHAnsi" w:eastAsiaTheme="minorEastAsia" w:hAnsiTheme="minorHAnsi" w:cstheme="minorHAnsi"/>
                <w:color w:val="000000" w:themeColor="text1"/>
              </w:rPr>
            </w:pPr>
            <w:r w:rsidRPr="00723F83">
              <w:rPr>
                <w:rFonts w:asciiTheme="minorHAnsi" w:eastAsiaTheme="minorEastAsia" w:hAnsiTheme="minorHAnsi" w:cstheme="minorHAnsi"/>
              </w:rPr>
              <w:t>1µg/mL</w:t>
            </w:r>
          </w:p>
        </w:tc>
      </w:tr>
      <w:tr w:rsidR="001D177E" w:rsidRPr="00723F83" w14:paraId="00020317" w14:textId="77777777" w:rsidTr="00951A2C">
        <w:trPr>
          <w:trHeight w:val="300"/>
        </w:trPr>
        <w:tc>
          <w:tcPr>
            <w:tcW w:w="1812" w:type="dxa"/>
          </w:tcPr>
          <w:p w14:paraId="6194F872" w14:textId="3E803320" w:rsidR="00590209" w:rsidRPr="00723F83" w:rsidRDefault="00590209" w:rsidP="19BA2926">
            <w:pPr>
              <w:rPr>
                <w:rFonts w:asciiTheme="minorHAnsi" w:eastAsiaTheme="minorEastAsia" w:hAnsiTheme="minorHAnsi" w:cstheme="minorHAnsi"/>
              </w:rPr>
            </w:pPr>
            <w:r w:rsidRPr="00723F83">
              <w:rPr>
                <w:rFonts w:asciiTheme="minorHAnsi" w:eastAsiaTheme="minorEastAsia" w:hAnsiTheme="minorHAnsi" w:cstheme="minorHAnsi"/>
              </w:rPr>
              <w:t xml:space="preserve">ApoE </w:t>
            </w:r>
          </w:p>
        </w:tc>
        <w:tc>
          <w:tcPr>
            <w:tcW w:w="1732" w:type="dxa"/>
          </w:tcPr>
          <w:p w14:paraId="151EC89F" w14:textId="7B68296D" w:rsidR="00590209" w:rsidRPr="00723F83" w:rsidRDefault="1912B2B0" w:rsidP="19BA2926">
            <w:pPr>
              <w:rPr>
                <w:rFonts w:asciiTheme="minorHAnsi" w:eastAsiaTheme="minorEastAsia" w:hAnsiTheme="minorHAnsi" w:cstheme="minorHAnsi"/>
              </w:rPr>
            </w:pPr>
            <w:r w:rsidRPr="00723F83">
              <w:rPr>
                <w:rFonts w:asciiTheme="minorHAnsi" w:eastAsiaTheme="minorEastAsia" w:hAnsiTheme="minorHAnsi" w:cstheme="minorHAnsi"/>
              </w:rPr>
              <w:t>human</w:t>
            </w:r>
          </w:p>
        </w:tc>
        <w:tc>
          <w:tcPr>
            <w:tcW w:w="992" w:type="dxa"/>
          </w:tcPr>
          <w:p w14:paraId="03E9A840" w14:textId="490D0FAA" w:rsidR="00590209" w:rsidRPr="00723F83" w:rsidRDefault="00590209" w:rsidP="19BA2926">
            <w:pPr>
              <w:rPr>
                <w:rFonts w:asciiTheme="minorHAnsi" w:eastAsiaTheme="minorEastAsia" w:hAnsiTheme="minorHAnsi" w:cstheme="minorHAnsi"/>
              </w:rPr>
            </w:pPr>
            <w:r w:rsidRPr="00723F83">
              <w:rPr>
                <w:rFonts w:asciiTheme="minorHAnsi" w:eastAsiaTheme="minorEastAsia" w:hAnsiTheme="minorHAnsi" w:cstheme="minorHAnsi"/>
              </w:rPr>
              <w:t>Rabbit</w:t>
            </w:r>
          </w:p>
        </w:tc>
        <w:tc>
          <w:tcPr>
            <w:tcW w:w="1418" w:type="dxa"/>
          </w:tcPr>
          <w:p w14:paraId="41128347" w14:textId="2D72BE47" w:rsidR="00590209" w:rsidRPr="00723F83" w:rsidRDefault="00590209" w:rsidP="19BA2926">
            <w:pPr>
              <w:rPr>
                <w:rFonts w:asciiTheme="minorHAnsi" w:eastAsiaTheme="minorEastAsia" w:hAnsiTheme="minorHAnsi" w:cstheme="minorHAnsi"/>
              </w:rPr>
            </w:pPr>
            <w:r w:rsidRPr="00723F83">
              <w:rPr>
                <w:rFonts w:asciiTheme="minorHAnsi" w:eastAsiaTheme="minorEastAsia" w:hAnsiTheme="minorHAnsi" w:cstheme="minorHAnsi"/>
              </w:rPr>
              <w:t>Invitrogen</w:t>
            </w:r>
          </w:p>
        </w:tc>
        <w:tc>
          <w:tcPr>
            <w:tcW w:w="1417" w:type="dxa"/>
          </w:tcPr>
          <w:p w14:paraId="4FCDBB1A" w14:textId="15CEC846" w:rsidR="00590209" w:rsidRPr="00723F83" w:rsidRDefault="00590209" w:rsidP="19BA2926">
            <w:pPr>
              <w:rPr>
                <w:rFonts w:asciiTheme="minorHAnsi" w:eastAsiaTheme="minorEastAsia" w:hAnsiTheme="minorHAnsi" w:cstheme="minorHAnsi"/>
              </w:rPr>
            </w:pPr>
            <w:r w:rsidRPr="00723F83">
              <w:rPr>
                <w:rFonts w:asciiTheme="minorHAnsi" w:eastAsiaTheme="minorEastAsia" w:hAnsiTheme="minorHAnsi" w:cstheme="minorHAnsi"/>
                <w:color w:val="000000" w:themeColor="text1"/>
              </w:rPr>
              <w:t>PA5-27088</w:t>
            </w:r>
          </w:p>
        </w:tc>
        <w:tc>
          <w:tcPr>
            <w:tcW w:w="1701" w:type="dxa"/>
          </w:tcPr>
          <w:p w14:paraId="290F1350" w14:textId="22A7F8C8" w:rsidR="00590209" w:rsidRPr="00723F83" w:rsidRDefault="00590209" w:rsidP="19BA2926">
            <w:pPr>
              <w:rPr>
                <w:rFonts w:asciiTheme="minorHAnsi" w:eastAsiaTheme="minorEastAsia" w:hAnsiTheme="minorHAnsi" w:cstheme="minorHAnsi"/>
              </w:rPr>
            </w:pPr>
            <w:r w:rsidRPr="00723F83">
              <w:rPr>
                <w:rFonts w:asciiTheme="minorHAnsi" w:eastAsiaTheme="minorEastAsia" w:hAnsiTheme="minorHAnsi" w:cstheme="minorHAnsi"/>
              </w:rPr>
              <w:t>1.3µg/mL</w:t>
            </w:r>
          </w:p>
        </w:tc>
      </w:tr>
      <w:tr w:rsidR="001D177E" w:rsidRPr="00723F83" w14:paraId="1B98D3C4" w14:textId="77777777" w:rsidTr="00951A2C">
        <w:trPr>
          <w:trHeight w:val="300"/>
        </w:trPr>
        <w:tc>
          <w:tcPr>
            <w:tcW w:w="1812" w:type="dxa"/>
          </w:tcPr>
          <w:p w14:paraId="25C20B86" w14:textId="33E55905" w:rsidR="00590209" w:rsidRPr="00723F83" w:rsidRDefault="00590209" w:rsidP="19BA2926">
            <w:pPr>
              <w:rPr>
                <w:rFonts w:asciiTheme="minorHAnsi" w:eastAsiaTheme="minorEastAsia" w:hAnsiTheme="minorHAnsi" w:cstheme="minorHAnsi"/>
              </w:rPr>
            </w:pPr>
            <w:r w:rsidRPr="00723F83">
              <w:rPr>
                <w:rFonts w:asciiTheme="minorHAnsi" w:eastAsiaTheme="minorEastAsia" w:hAnsiTheme="minorHAnsi" w:cstheme="minorHAnsi"/>
              </w:rPr>
              <w:t>NLRP3</w:t>
            </w:r>
          </w:p>
        </w:tc>
        <w:tc>
          <w:tcPr>
            <w:tcW w:w="1732" w:type="dxa"/>
          </w:tcPr>
          <w:p w14:paraId="6AF2B7A5" w14:textId="38707934" w:rsidR="00590209" w:rsidRPr="00723F83" w:rsidRDefault="2EE54FFA" w:rsidP="19BA2926">
            <w:pPr>
              <w:rPr>
                <w:rFonts w:asciiTheme="minorHAnsi" w:eastAsiaTheme="minorEastAsia" w:hAnsiTheme="minorHAnsi" w:cstheme="minorHAnsi"/>
              </w:rPr>
            </w:pPr>
            <w:r w:rsidRPr="00723F83">
              <w:rPr>
                <w:rFonts w:asciiTheme="minorHAnsi" w:eastAsiaTheme="minorEastAsia" w:hAnsiTheme="minorHAnsi" w:cstheme="minorHAnsi"/>
              </w:rPr>
              <w:t>human/mouse</w:t>
            </w:r>
          </w:p>
        </w:tc>
        <w:tc>
          <w:tcPr>
            <w:tcW w:w="992" w:type="dxa"/>
          </w:tcPr>
          <w:p w14:paraId="08154FF2" w14:textId="00161A11" w:rsidR="00590209" w:rsidRPr="00723F83" w:rsidRDefault="00590209" w:rsidP="19BA2926">
            <w:pPr>
              <w:rPr>
                <w:rFonts w:asciiTheme="minorHAnsi" w:eastAsiaTheme="minorEastAsia" w:hAnsiTheme="minorHAnsi" w:cstheme="minorHAnsi"/>
              </w:rPr>
            </w:pPr>
            <w:r w:rsidRPr="00723F83">
              <w:rPr>
                <w:rFonts w:asciiTheme="minorHAnsi" w:eastAsiaTheme="minorEastAsia" w:hAnsiTheme="minorHAnsi" w:cstheme="minorHAnsi"/>
              </w:rPr>
              <w:t>Mouse</w:t>
            </w:r>
          </w:p>
        </w:tc>
        <w:tc>
          <w:tcPr>
            <w:tcW w:w="1418" w:type="dxa"/>
          </w:tcPr>
          <w:p w14:paraId="6A7F4AFC" w14:textId="0EBCDCF9" w:rsidR="00590209" w:rsidRPr="00723F83" w:rsidRDefault="00590209" w:rsidP="19BA2926">
            <w:pPr>
              <w:rPr>
                <w:rFonts w:asciiTheme="minorHAnsi" w:eastAsiaTheme="minorEastAsia" w:hAnsiTheme="minorHAnsi" w:cstheme="minorHAnsi"/>
              </w:rPr>
            </w:pPr>
            <w:r w:rsidRPr="00723F83">
              <w:rPr>
                <w:rFonts w:asciiTheme="minorHAnsi" w:eastAsiaTheme="minorEastAsia" w:hAnsiTheme="minorHAnsi" w:cstheme="minorHAnsi"/>
              </w:rPr>
              <w:t>AdipoGen Life Science</w:t>
            </w:r>
          </w:p>
        </w:tc>
        <w:tc>
          <w:tcPr>
            <w:tcW w:w="1417" w:type="dxa"/>
          </w:tcPr>
          <w:p w14:paraId="00DA7CC6" w14:textId="664E9BFA" w:rsidR="00590209" w:rsidRPr="00723F83" w:rsidRDefault="00590209" w:rsidP="19BA2926">
            <w:pPr>
              <w:rPr>
                <w:rFonts w:asciiTheme="minorHAnsi" w:eastAsiaTheme="minorEastAsia" w:hAnsiTheme="minorHAnsi" w:cstheme="minorHAnsi"/>
              </w:rPr>
            </w:pPr>
            <w:r w:rsidRPr="00723F83">
              <w:rPr>
                <w:rFonts w:asciiTheme="minorHAnsi" w:eastAsiaTheme="minorEastAsia" w:hAnsiTheme="minorHAnsi" w:cstheme="minorHAnsi"/>
              </w:rPr>
              <w:t>AG-20B-0014</w:t>
            </w:r>
          </w:p>
        </w:tc>
        <w:tc>
          <w:tcPr>
            <w:tcW w:w="1701" w:type="dxa"/>
          </w:tcPr>
          <w:p w14:paraId="788DB724" w14:textId="5AB8261A" w:rsidR="00590209" w:rsidRPr="00723F83" w:rsidRDefault="00590209" w:rsidP="19BA2926">
            <w:pPr>
              <w:rPr>
                <w:rFonts w:asciiTheme="minorHAnsi" w:eastAsiaTheme="minorEastAsia" w:hAnsiTheme="minorHAnsi" w:cstheme="minorHAnsi"/>
              </w:rPr>
            </w:pPr>
            <w:r w:rsidRPr="00723F83">
              <w:rPr>
                <w:rFonts w:asciiTheme="minorHAnsi" w:eastAsiaTheme="minorEastAsia" w:hAnsiTheme="minorHAnsi" w:cstheme="minorHAnsi"/>
              </w:rPr>
              <w:t>1µg/mL</w:t>
            </w:r>
          </w:p>
        </w:tc>
      </w:tr>
      <w:tr w:rsidR="001D177E" w:rsidRPr="00723F83" w14:paraId="2132F9D5" w14:textId="77777777" w:rsidTr="00951A2C">
        <w:trPr>
          <w:trHeight w:val="300"/>
        </w:trPr>
        <w:tc>
          <w:tcPr>
            <w:tcW w:w="1812" w:type="dxa"/>
          </w:tcPr>
          <w:p w14:paraId="007751E9" w14:textId="6D96B729" w:rsidR="00590209" w:rsidRPr="00723F83" w:rsidRDefault="00590209" w:rsidP="24238DDC">
            <w:pPr>
              <w:rPr>
                <w:rFonts w:asciiTheme="minorHAnsi" w:eastAsiaTheme="minorEastAsia" w:hAnsiTheme="minorHAnsi" w:cstheme="minorHAnsi"/>
              </w:rPr>
            </w:pPr>
            <w:r w:rsidRPr="00723F83">
              <w:rPr>
                <w:rFonts w:asciiTheme="minorHAnsi" w:eastAsiaTheme="minorEastAsia" w:hAnsiTheme="minorHAnsi" w:cstheme="minorHAnsi"/>
              </w:rPr>
              <w:t>ASC/TMS1</w:t>
            </w:r>
          </w:p>
        </w:tc>
        <w:tc>
          <w:tcPr>
            <w:tcW w:w="1732" w:type="dxa"/>
          </w:tcPr>
          <w:p w14:paraId="1B33D250" w14:textId="3A02F36C" w:rsidR="00590209" w:rsidRPr="00723F83" w:rsidRDefault="230B1DFE" w:rsidP="24238DDC">
            <w:pPr>
              <w:rPr>
                <w:rFonts w:asciiTheme="minorHAnsi" w:eastAsiaTheme="minorEastAsia" w:hAnsiTheme="minorHAnsi" w:cstheme="minorHAnsi"/>
              </w:rPr>
            </w:pPr>
            <w:r w:rsidRPr="00723F83">
              <w:rPr>
                <w:rFonts w:asciiTheme="minorHAnsi" w:eastAsiaTheme="minorEastAsia" w:hAnsiTheme="minorHAnsi" w:cstheme="minorHAnsi"/>
              </w:rPr>
              <w:t>human</w:t>
            </w:r>
          </w:p>
        </w:tc>
        <w:tc>
          <w:tcPr>
            <w:tcW w:w="992" w:type="dxa"/>
          </w:tcPr>
          <w:p w14:paraId="0118983D" w14:textId="5244245D" w:rsidR="00590209" w:rsidRPr="00723F83" w:rsidRDefault="00590209" w:rsidP="24238DDC">
            <w:pPr>
              <w:rPr>
                <w:rFonts w:asciiTheme="minorHAnsi" w:eastAsiaTheme="minorEastAsia" w:hAnsiTheme="minorHAnsi" w:cstheme="minorHAnsi"/>
              </w:rPr>
            </w:pPr>
            <w:r w:rsidRPr="00723F83">
              <w:rPr>
                <w:rFonts w:asciiTheme="minorHAnsi" w:eastAsiaTheme="minorEastAsia" w:hAnsiTheme="minorHAnsi" w:cstheme="minorHAnsi"/>
              </w:rPr>
              <w:t>Rabbit</w:t>
            </w:r>
          </w:p>
        </w:tc>
        <w:tc>
          <w:tcPr>
            <w:tcW w:w="1418" w:type="dxa"/>
          </w:tcPr>
          <w:p w14:paraId="51798BA1" w14:textId="048F6E71" w:rsidR="00590209" w:rsidRPr="00723F83" w:rsidRDefault="00590209" w:rsidP="24238DDC">
            <w:pPr>
              <w:rPr>
                <w:rFonts w:asciiTheme="minorHAnsi" w:eastAsiaTheme="minorEastAsia" w:hAnsiTheme="minorHAnsi" w:cstheme="minorHAnsi"/>
              </w:rPr>
            </w:pPr>
            <w:r w:rsidRPr="00723F83">
              <w:rPr>
                <w:rFonts w:asciiTheme="minorHAnsi" w:eastAsiaTheme="minorEastAsia" w:hAnsiTheme="minorHAnsi" w:cstheme="minorHAnsi"/>
              </w:rPr>
              <w:t>Cell Signaling Technology</w:t>
            </w:r>
          </w:p>
        </w:tc>
        <w:tc>
          <w:tcPr>
            <w:tcW w:w="1417" w:type="dxa"/>
          </w:tcPr>
          <w:p w14:paraId="543ACB86" w14:textId="70C2A1D4" w:rsidR="00590209" w:rsidRPr="00723F83" w:rsidRDefault="00590209" w:rsidP="24238DDC">
            <w:pPr>
              <w:rPr>
                <w:rFonts w:asciiTheme="minorHAnsi" w:eastAsiaTheme="minorEastAsia" w:hAnsiTheme="minorHAnsi" w:cstheme="minorHAnsi"/>
              </w:rPr>
            </w:pPr>
            <w:r w:rsidRPr="00723F83">
              <w:rPr>
                <w:rFonts w:asciiTheme="minorHAnsi" w:eastAsiaTheme="minorEastAsia" w:hAnsiTheme="minorHAnsi" w:cstheme="minorHAnsi"/>
              </w:rPr>
              <w:t>13833</w:t>
            </w:r>
          </w:p>
          <w:p w14:paraId="4B22548C" w14:textId="56372EF6" w:rsidR="00590209" w:rsidRPr="00723F83" w:rsidRDefault="00590209" w:rsidP="24238DDC">
            <w:pPr>
              <w:rPr>
                <w:rFonts w:asciiTheme="minorHAnsi" w:eastAsiaTheme="minorEastAsia" w:hAnsiTheme="minorHAnsi" w:cstheme="minorHAnsi"/>
              </w:rPr>
            </w:pPr>
          </w:p>
        </w:tc>
        <w:tc>
          <w:tcPr>
            <w:tcW w:w="1701" w:type="dxa"/>
          </w:tcPr>
          <w:p w14:paraId="05D1B1D6" w14:textId="30B1FE1C" w:rsidR="00590209" w:rsidRPr="00723F83" w:rsidRDefault="00B1526F" w:rsidP="24238DDC">
            <w:pPr>
              <w:rPr>
                <w:rFonts w:asciiTheme="minorHAnsi" w:eastAsiaTheme="minorEastAsia" w:hAnsiTheme="minorHAnsi" w:cstheme="minorHAnsi"/>
              </w:rPr>
            </w:pPr>
            <w:r>
              <w:rPr>
                <w:rFonts w:asciiTheme="minorHAnsi" w:eastAsiaTheme="minorEastAsia" w:hAnsiTheme="minorHAnsi" w:cstheme="minorHAnsi"/>
              </w:rPr>
              <w:t>0.812</w:t>
            </w:r>
            <w:r w:rsidRPr="00723F83">
              <w:rPr>
                <w:rFonts w:asciiTheme="minorHAnsi" w:eastAsiaTheme="minorEastAsia" w:hAnsiTheme="minorHAnsi" w:cstheme="minorHAnsi"/>
              </w:rPr>
              <w:t>µg/mL</w:t>
            </w:r>
          </w:p>
        </w:tc>
      </w:tr>
      <w:tr w:rsidR="001D177E" w:rsidRPr="00723F83" w14:paraId="77D0EB0A" w14:textId="77777777" w:rsidTr="00951A2C">
        <w:trPr>
          <w:trHeight w:val="300"/>
        </w:trPr>
        <w:tc>
          <w:tcPr>
            <w:tcW w:w="1812" w:type="dxa"/>
          </w:tcPr>
          <w:p w14:paraId="293E4E41" w14:textId="0E3E0DA0" w:rsidR="00590209" w:rsidRPr="00723F83" w:rsidRDefault="00590209" w:rsidP="24238DDC">
            <w:pPr>
              <w:rPr>
                <w:rFonts w:asciiTheme="minorHAnsi" w:eastAsiaTheme="minorEastAsia" w:hAnsiTheme="minorHAnsi" w:cstheme="minorHAnsi"/>
              </w:rPr>
            </w:pPr>
            <w:r w:rsidRPr="00723F83">
              <w:rPr>
                <w:rFonts w:asciiTheme="minorHAnsi" w:eastAsiaTheme="minorEastAsia" w:hAnsiTheme="minorHAnsi" w:cstheme="minorHAnsi"/>
              </w:rPr>
              <w:t>ASC/TMS1</w:t>
            </w:r>
          </w:p>
        </w:tc>
        <w:tc>
          <w:tcPr>
            <w:tcW w:w="1732" w:type="dxa"/>
          </w:tcPr>
          <w:p w14:paraId="4EF895AE" w14:textId="3A3CF848" w:rsidR="00590209" w:rsidRPr="00723F83" w:rsidRDefault="66A56888" w:rsidP="24238DDC">
            <w:pPr>
              <w:rPr>
                <w:rFonts w:asciiTheme="minorHAnsi" w:eastAsiaTheme="minorEastAsia" w:hAnsiTheme="minorHAnsi" w:cstheme="minorHAnsi"/>
              </w:rPr>
            </w:pPr>
            <w:r w:rsidRPr="00723F83">
              <w:rPr>
                <w:rFonts w:asciiTheme="minorHAnsi" w:eastAsiaTheme="minorEastAsia" w:hAnsiTheme="minorHAnsi" w:cstheme="minorHAnsi"/>
              </w:rPr>
              <w:t>mouse</w:t>
            </w:r>
          </w:p>
        </w:tc>
        <w:tc>
          <w:tcPr>
            <w:tcW w:w="992" w:type="dxa"/>
          </w:tcPr>
          <w:p w14:paraId="216D0614" w14:textId="1C32411C" w:rsidR="00590209" w:rsidRPr="00723F83" w:rsidRDefault="00590209" w:rsidP="24238DDC">
            <w:pPr>
              <w:rPr>
                <w:rFonts w:asciiTheme="minorHAnsi" w:eastAsiaTheme="minorEastAsia" w:hAnsiTheme="minorHAnsi" w:cstheme="minorHAnsi"/>
              </w:rPr>
            </w:pPr>
            <w:r w:rsidRPr="00723F83">
              <w:rPr>
                <w:rFonts w:asciiTheme="minorHAnsi" w:eastAsiaTheme="minorEastAsia" w:hAnsiTheme="minorHAnsi" w:cstheme="minorHAnsi"/>
              </w:rPr>
              <w:t>Rabbit</w:t>
            </w:r>
          </w:p>
        </w:tc>
        <w:tc>
          <w:tcPr>
            <w:tcW w:w="1418" w:type="dxa"/>
          </w:tcPr>
          <w:p w14:paraId="37F06F14" w14:textId="0D8CA98A" w:rsidR="00590209" w:rsidRPr="00723F83" w:rsidRDefault="00590209" w:rsidP="24238DDC">
            <w:pPr>
              <w:rPr>
                <w:rFonts w:asciiTheme="minorHAnsi" w:eastAsiaTheme="minorEastAsia" w:hAnsiTheme="minorHAnsi" w:cstheme="minorHAnsi"/>
              </w:rPr>
            </w:pPr>
            <w:r w:rsidRPr="00723F83">
              <w:rPr>
                <w:rFonts w:asciiTheme="minorHAnsi" w:eastAsiaTheme="minorEastAsia" w:hAnsiTheme="minorHAnsi" w:cstheme="minorHAnsi"/>
              </w:rPr>
              <w:t>Cell Signaling Technology</w:t>
            </w:r>
          </w:p>
        </w:tc>
        <w:tc>
          <w:tcPr>
            <w:tcW w:w="1417" w:type="dxa"/>
          </w:tcPr>
          <w:p w14:paraId="1EC5BEC1" w14:textId="535D458E" w:rsidR="00590209" w:rsidRPr="00723F83" w:rsidRDefault="00590209" w:rsidP="24238DDC">
            <w:pPr>
              <w:rPr>
                <w:rFonts w:asciiTheme="minorHAnsi" w:eastAsiaTheme="minorEastAsia" w:hAnsiTheme="minorHAnsi" w:cstheme="minorHAnsi"/>
              </w:rPr>
            </w:pPr>
            <w:r w:rsidRPr="00723F83">
              <w:rPr>
                <w:rFonts w:asciiTheme="minorHAnsi" w:eastAsiaTheme="minorEastAsia" w:hAnsiTheme="minorHAnsi" w:cstheme="minorHAnsi"/>
              </w:rPr>
              <w:t>67824</w:t>
            </w:r>
          </w:p>
        </w:tc>
        <w:tc>
          <w:tcPr>
            <w:tcW w:w="1701" w:type="dxa"/>
          </w:tcPr>
          <w:p w14:paraId="3696A37E" w14:textId="1D61E847" w:rsidR="00590209" w:rsidRPr="00723F83" w:rsidRDefault="00590209" w:rsidP="24238DDC">
            <w:pPr>
              <w:rPr>
                <w:rFonts w:asciiTheme="minorHAnsi" w:eastAsiaTheme="minorEastAsia" w:hAnsiTheme="minorHAnsi" w:cstheme="minorHAnsi"/>
              </w:rPr>
            </w:pPr>
            <w:r w:rsidRPr="00723F83">
              <w:rPr>
                <w:rFonts w:asciiTheme="minorHAnsi" w:eastAsiaTheme="minorEastAsia" w:hAnsiTheme="minorHAnsi" w:cstheme="minorHAnsi"/>
              </w:rPr>
              <w:t>0.1µg/mL</w:t>
            </w:r>
          </w:p>
        </w:tc>
      </w:tr>
      <w:tr w:rsidR="001D177E" w:rsidRPr="00723F83" w14:paraId="755CFB53" w14:textId="77777777" w:rsidTr="00951A2C">
        <w:trPr>
          <w:trHeight w:val="300"/>
        </w:trPr>
        <w:tc>
          <w:tcPr>
            <w:tcW w:w="1812" w:type="dxa"/>
          </w:tcPr>
          <w:p w14:paraId="473CFE19" w14:textId="17A42A49" w:rsidR="00590209" w:rsidRPr="00723F83" w:rsidRDefault="00590209" w:rsidP="24238DDC">
            <w:pPr>
              <w:rPr>
                <w:rFonts w:asciiTheme="minorHAnsi" w:eastAsiaTheme="minorEastAsia" w:hAnsiTheme="minorHAnsi" w:cstheme="minorHAnsi"/>
              </w:rPr>
            </w:pPr>
            <w:r w:rsidRPr="00723F83">
              <w:rPr>
                <w:rFonts w:asciiTheme="minorHAnsi" w:eastAsiaTheme="minorEastAsia" w:hAnsiTheme="minorHAnsi" w:cstheme="minorHAnsi"/>
              </w:rPr>
              <w:t xml:space="preserve">IL-18 </w:t>
            </w:r>
          </w:p>
        </w:tc>
        <w:tc>
          <w:tcPr>
            <w:tcW w:w="1732" w:type="dxa"/>
          </w:tcPr>
          <w:p w14:paraId="611D7218" w14:textId="3FAB85C7" w:rsidR="00590209" w:rsidRPr="00723F83" w:rsidRDefault="102A0F04" w:rsidP="24238DDC">
            <w:pPr>
              <w:rPr>
                <w:rFonts w:asciiTheme="minorHAnsi" w:eastAsiaTheme="minorEastAsia" w:hAnsiTheme="minorHAnsi" w:cstheme="minorHAnsi"/>
              </w:rPr>
            </w:pPr>
            <w:r w:rsidRPr="00723F83">
              <w:rPr>
                <w:rFonts w:asciiTheme="minorHAnsi" w:eastAsiaTheme="minorEastAsia" w:hAnsiTheme="minorHAnsi" w:cstheme="minorHAnsi"/>
              </w:rPr>
              <w:t>mouse</w:t>
            </w:r>
          </w:p>
        </w:tc>
        <w:tc>
          <w:tcPr>
            <w:tcW w:w="992" w:type="dxa"/>
          </w:tcPr>
          <w:p w14:paraId="2D756343" w14:textId="43A30C58" w:rsidR="00590209" w:rsidRPr="00723F83" w:rsidRDefault="00590209" w:rsidP="24238DDC">
            <w:pPr>
              <w:rPr>
                <w:rFonts w:asciiTheme="minorHAnsi" w:eastAsiaTheme="minorEastAsia" w:hAnsiTheme="minorHAnsi" w:cstheme="minorHAnsi"/>
              </w:rPr>
            </w:pPr>
            <w:r w:rsidRPr="00723F83">
              <w:rPr>
                <w:rFonts w:asciiTheme="minorHAnsi" w:eastAsiaTheme="minorEastAsia" w:hAnsiTheme="minorHAnsi" w:cstheme="minorHAnsi"/>
              </w:rPr>
              <w:t>Rabbit</w:t>
            </w:r>
          </w:p>
        </w:tc>
        <w:tc>
          <w:tcPr>
            <w:tcW w:w="1418" w:type="dxa"/>
          </w:tcPr>
          <w:p w14:paraId="5D83B95F" w14:textId="6850C75B" w:rsidR="00590209" w:rsidRPr="00723F83" w:rsidRDefault="00590209" w:rsidP="24238DDC">
            <w:pPr>
              <w:rPr>
                <w:rFonts w:asciiTheme="minorHAnsi" w:eastAsiaTheme="minorEastAsia" w:hAnsiTheme="minorHAnsi" w:cstheme="minorHAnsi"/>
              </w:rPr>
            </w:pPr>
            <w:r w:rsidRPr="00723F83">
              <w:rPr>
                <w:rFonts w:asciiTheme="minorHAnsi" w:eastAsiaTheme="minorEastAsia" w:hAnsiTheme="minorHAnsi" w:cstheme="minorHAnsi"/>
              </w:rPr>
              <w:t>Cell Signaling Technology</w:t>
            </w:r>
          </w:p>
        </w:tc>
        <w:tc>
          <w:tcPr>
            <w:tcW w:w="1417" w:type="dxa"/>
          </w:tcPr>
          <w:p w14:paraId="6ED71500" w14:textId="0A368342" w:rsidR="00590209" w:rsidRPr="00723F83" w:rsidRDefault="00590209" w:rsidP="24238DDC">
            <w:pPr>
              <w:rPr>
                <w:rFonts w:asciiTheme="minorHAnsi" w:eastAsiaTheme="minorEastAsia" w:hAnsiTheme="minorHAnsi" w:cstheme="minorHAnsi"/>
              </w:rPr>
            </w:pPr>
            <w:r w:rsidRPr="00723F83">
              <w:rPr>
                <w:rFonts w:asciiTheme="minorHAnsi" w:eastAsiaTheme="minorEastAsia" w:hAnsiTheme="minorHAnsi" w:cstheme="minorHAnsi"/>
              </w:rPr>
              <w:t>57058</w:t>
            </w:r>
          </w:p>
        </w:tc>
        <w:tc>
          <w:tcPr>
            <w:tcW w:w="1701" w:type="dxa"/>
          </w:tcPr>
          <w:p w14:paraId="4642F24A" w14:textId="50090FC3" w:rsidR="00590209" w:rsidRPr="00723F83" w:rsidRDefault="00590209" w:rsidP="24238DDC">
            <w:pPr>
              <w:rPr>
                <w:rFonts w:asciiTheme="minorHAnsi" w:eastAsiaTheme="minorEastAsia" w:hAnsiTheme="minorHAnsi" w:cstheme="minorHAnsi"/>
              </w:rPr>
            </w:pPr>
            <w:r w:rsidRPr="00723F83">
              <w:rPr>
                <w:rFonts w:asciiTheme="minorHAnsi" w:eastAsiaTheme="minorEastAsia" w:hAnsiTheme="minorHAnsi" w:cstheme="minorHAnsi"/>
              </w:rPr>
              <w:t>0.1µg/mL</w:t>
            </w:r>
          </w:p>
        </w:tc>
      </w:tr>
      <w:tr w:rsidR="001D177E" w:rsidRPr="00723F83" w14:paraId="4E63D6D0" w14:textId="77777777" w:rsidTr="00951A2C">
        <w:trPr>
          <w:trHeight w:val="300"/>
        </w:trPr>
        <w:tc>
          <w:tcPr>
            <w:tcW w:w="1812" w:type="dxa"/>
          </w:tcPr>
          <w:p w14:paraId="30EE7DF9" w14:textId="78CB5E71" w:rsidR="00590209" w:rsidRPr="00723F83" w:rsidRDefault="00590209" w:rsidP="24238DDC">
            <w:pPr>
              <w:rPr>
                <w:rFonts w:asciiTheme="minorHAnsi" w:eastAsiaTheme="minorEastAsia" w:hAnsiTheme="minorHAnsi" w:cstheme="minorHAnsi"/>
              </w:rPr>
            </w:pPr>
            <w:r w:rsidRPr="00723F83">
              <w:rPr>
                <w:rFonts w:asciiTheme="minorHAnsi" w:eastAsiaTheme="minorEastAsia" w:hAnsiTheme="minorHAnsi" w:cstheme="minorHAnsi"/>
              </w:rPr>
              <w:t>CES1</w:t>
            </w:r>
          </w:p>
        </w:tc>
        <w:tc>
          <w:tcPr>
            <w:tcW w:w="1732" w:type="dxa"/>
          </w:tcPr>
          <w:p w14:paraId="05B4AE37" w14:textId="177755DC" w:rsidR="00590209" w:rsidRPr="00723F83" w:rsidRDefault="5A3EABBB" w:rsidP="24238DDC">
            <w:pPr>
              <w:rPr>
                <w:rFonts w:asciiTheme="minorHAnsi" w:eastAsiaTheme="minorEastAsia" w:hAnsiTheme="minorHAnsi" w:cstheme="minorHAnsi"/>
              </w:rPr>
            </w:pPr>
            <w:r w:rsidRPr="00723F83">
              <w:rPr>
                <w:rFonts w:asciiTheme="minorHAnsi" w:eastAsiaTheme="minorEastAsia" w:hAnsiTheme="minorHAnsi" w:cstheme="minorHAnsi"/>
              </w:rPr>
              <w:t>mouse</w:t>
            </w:r>
          </w:p>
        </w:tc>
        <w:tc>
          <w:tcPr>
            <w:tcW w:w="992" w:type="dxa"/>
          </w:tcPr>
          <w:p w14:paraId="0E9F6114" w14:textId="6DCA51E5" w:rsidR="00590209" w:rsidRPr="00723F83" w:rsidRDefault="00590209" w:rsidP="24238DDC">
            <w:pPr>
              <w:rPr>
                <w:rFonts w:asciiTheme="minorHAnsi" w:eastAsiaTheme="minorEastAsia" w:hAnsiTheme="minorHAnsi" w:cstheme="minorHAnsi"/>
              </w:rPr>
            </w:pPr>
            <w:r w:rsidRPr="00723F83">
              <w:rPr>
                <w:rFonts w:asciiTheme="minorHAnsi" w:eastAsiaTheme="minorEastAsia" w:hAnsiTheme="minorHAnsi" w:cstheme="minorHAnsi"/>
              </w:rPr>
              <w:t>Rabbit</w:t>
            </w:r>
          </w:p>
        </w:tc>
        <w:tc>
          <w:tcPr>
            <w:tcW w:w="1418" w:type="dxa"/>
          </w:tcPr>
          <w:p w14:paraId="3004F5E6" w14:textId="41BD4369" w:rsidR="00590209" w:rsidRPr="00723F83" w:rsidRDefault="00590209" w:rsidP="24238DDC">
            <w:pPr>
              <w:rPr>
                <w:rFonts w:asciiTheme="minorHAnsi" w:eastAsiaTheme="minorEastAsia" w:hAnsiTheme="minorHAnsi" w:cstheme="minorHAnsi"/>
              </w:rPr>
            </w:pPr>
            <w:r w:rsidRPr="00723F83">
              <w:rPr>
                <w:rFonts w:asciiTheme="minorHAnsi" w:eastAsiaTheme="minorEastAsia" w:hAnsiTheme="minorHAnsi" w:cstheme="minorHAnsi"/>
              </w:rPr>
              <w:t>Abcam</w:t>
            </w:r>
          </w:p>
        </w:tc>
        <w:tc>
          <w:tcPr>
            <w:tcW w:w="1417" w:type="dxa"/>
          </w:tcPr>
          <w:p w14:paraId="2E09F1D8" w14:textId="68562156" w:rsidR="00590209" w:rsidRPr="00723F83" w:rsidRDefault="00590209" w:rsidP="24238DDC">
            <w:pPr>
              <w:rPr>
                <w:rFonts w:asciiTheme="minorHAnsi" w:eastAsiaTheme="minorEastAsia" w:hAnsiTheme="minorHAnsi" w:cstheme="minorHAnsi"/>
              </w:rPr>
            </w:pPr>
            <w:r w:rsidRPr="00723F83">
              <w:rPr>
                <w:rFonts w:asciiTheme="minorHAnsi" w:eastAsiaTheme="minorEastAsia" w:hAnsiTheme="minorHAnsi" w:cstheme="minorHAnsi"/>
              </w:rPr>
              <w:t>ab68190</w:t>
            </w:r>
          </w:p>
        </w:tc>
        <w:tc>
          <w:tcPr>
            <w:tcW w:w="1701" w:type="dxa"/>
          </w:tcPr>
          <w:p w14:paraId="19AFA7F9" w14:textId="31FBCF3A" w:rsidR="00590209" w:rsidRPr="00723F83" w:rsidRDefault="00590209" w:rsidP="24238DDC">
            <w:pPr>
              <w:rPr>
                <w:rFonts w:asciiTheme="minorHAnsi" w:eastAsiaTheme="minorEastAsia" w:hAnsiTheme="minorHAnsi" w:cstheme="minorHAnsi"/>
              </w:rPr>
            </w:pPr>
            <w:r w:rsidRPr="00723F83">
              <w:rPr>
                <w:rFonts w:asciiTheme="minorHAnsi" w:eastAsiaTheme="minorEastAsia" w:hAnsiTheme="minorHAnsi" w:cstheme="minorHAnsi"/>
              </w:rPr>
              <w:t>0.7µg/mL</w:t>
            </w:r>
          </w:p>
        </w:tc>
      </w:tr>
      <w:tr w:rsidR="001D177E" w:rsidRPr="00723F83" w14:paraId="407DBAF5" w14:textId="77777777" w:rsidTr="00951A2C">
        <w:trPr>
          <w:trHeight w:val="300"/>
        </w:trPr>
        <w:tc>
          <w:tcPr>
            <w:tcW w:w="1812" w:type="dxa"/>
          </w:tcPr>
          <w:p w14:paraId="5AD93544" w14:textId="433024D4" w:rsidR="00590209" w:rsidRPr="00723F83" w:rsidRDefault="00590209" w:rsidP="24238DDC">
            <w:pPr>
              <w:rPr>
                <w:rFonts w:asciiTheme="minorHAnsi" w:eastAsiaTheme="minorEastAsia" w:hAnsiTheme="minorHAnsi" w:cstheme="minorHAnsi"/>
              </w:rPr>
            </w:pPr>
            <w:r w:rsidRPr="00723F83">
              <w:rPr>
                <w:rFonts w:asciiTheme="minorHAnsi" w:eastAsiaTheme="minorEastAsia" w:hAnsiTheme="minorHAnsi" w:cstheme="minorHAnsi"/>
              </w:rPr>
              <w:t>Perilipin-1</w:t>
            </w:r>
          </w:p>
        </w:tc>
        <w:tc>
          <w:tcPr>
            <w:tcW w:w="1732" w:type="dxa"/>
          </w:tcPr>
          <w:p w14:paraId="643ABA65" w14:textId="2E26D977" w:rsidR="00590209" w:rsidRPr="00723F83" w:rsidRDefault="17F64B77" w:rsidP="24238DDC">
            <w:pPr>
              <w:rPr>
                <w:rFonts w:asciiTheme="minorHAnsi" w:eastAsiaTheme="minorEastAsia" w:hAnsiTheme="minorHAnsi" w:cstheme="minorHAnsi"/>
              </w:rPr>
            </w:pPr>
            <w:r w:rsidRPr="00723F83">
              <w:rPr>
                <w:rFonts w:asciiTheme="minorHAnsi" w:eastAsiaTheme="minorEastAsia" w:hAnsiTheme="minorHAnsi" w:cstheme="minorHAnsi"/>
              </w:rPr>
              <w:t>mouse</w:t>
            </w:r>
          </w:p>
        </w:tc>
        <w:tc>
          <w:tcPr>
            <w:tcW w:w="992" w:type="dxa"/>
          </w:tcPr>
          <w:p w14:paraId="638A4DF3" w14:textId="769599D0" w:rsidR="00590209" w:rsidRPr="00723F83" w:rsidRDefault="00590209" w:rsidP="24238DDC">
            <w:pPr>
              <w:rPr>
                <w:rFonts w:asciiTheme="minorHAnsi" w:eastAsiaTheme="minorEastAsia" w:hAnsiTheme="minorHAnsi" w:cstheme="minorHAnsi"/>
              </w:rPr>
            </w:pPr>
            <w:r w:rsidRPr="00723F83">
              <w:rPr>
                <w:rFonts w:asciiTheme="minorHAnsi" w:eastAsiaTheme="minorEastAsia" w:hAnsiTheme="minorHAnsi" w:cstheme="minorHAnsi"/>
              </w:rPr>
              <w:t>Rabbit</w:t>
            </w:r>
          </w:p>
        </w:tc>
        <w:tc>
          <w:tcPr>
            <w:tcW w:w="1418" w:type="dxa"/>
          </w:tcPr>
          <w:p w14:paraId="0FE73436" w14:textId="015823E2" w:rsidR="00590209" w:rsidRPr="00723F83" w:rsidRDefault="00590209" w:rsidP="24238DDC">
            <w:pPr>
              <w:rPr>
                <w:rFonts w:asciiTheme="minorHAnsi" w:eastAsiaTheme="minorEastAsia" w:hAnsiTheme="minorHAnsi" w:cstheme="minorHAnsi"/>
              </w:rPr>
            </w:pPr>
            <w:r w:rsidRPr="00723F83">
              <w:rPr>
                <w:rFonts w:asciiTheme="minorHAnsi" w:eastAsiaTheme="minorEastAsia" w:hAnsiTheme="minorHAnsi" w:cstheme="minorHAnsi"/>
              </w:rPr>
              <w:t>Abcam</w:t>
            </w:r>
          </w:p>
        </w:tc>
        <w:tc>
          <w:tcPr>
            <w:tcW w:w="1417" w:type="dxa"/>
          </w:tcPr>
          <w:p w14:paraId="6595E219" w14:textId="4B49E072" w:rsidR="00590209" w:rsidRPr="00723F83" w:rsidRDefault="00590209" w:rsidP="24238DDC">
            <w:pPr>
              <w:rPr>
                <w:rFonts w:asciiTheme="minorHAnsi" w:eastAsiaTheme="minorEastAsia" w:hAnsiTheme="minorHAnsi" w:cstheme="minorHAnsi"/>
              </w:rPr>
            </w:pPr>
            <w:r w:rsidRPr="00723F83">
              <w:rPr>
                <w:rFonts w:asciiTheme="minorHAnsi" w:eastAsiaTheme="minorEastAsia" w:hAnsiTheme="minorHAnsi" w:cstheme="minorHAnsi"/>
              </w:rPr>
              <w:t>ab3526</w:t>
            </w:r>
          </w:p>
        </w:tc>
        <w:tc>
          <w:tcPr>
            <w:tcW w:w="1701" w:type="dxa"/>
          </w:tcPr>
          <w:p w14:paraId="44034911" w14:textId="6E4D9231" w:rsidR="00590209" w:rsidRPr="00723F83" w:rsidRDefault="00590209" w:rsidP="24238DDC">
            <w:pPr>
              <w:rPr>
                <w:rFonts w:asciiTheme="minorHAnsi" w:eastAsiaTheme="minorEastAsia" w:hAnsiTheme="minorHAnsi" w:cstheme="minorHAnsi"/>
              </w:rPr>
            </w:pPr>
            <w:r w:rsidRPr="00723F83">
              <w:rPr>
                <w:rFonts w:asciiTheme="minorHAnsi" w:eastAsiaTheme="minorEastAsia" w:hAnsiTheme="minorHAnsi" w:cstheme="minorHAnsi"/>
              </w:rPr>
              <w:t xml:space="preserve">2µg/mL </w:t>
            </w:r>
          </w:p>
        </w:tc>
      </w:tr>
      <w:tr w:rsidR="001D177E" w:rsidRPr="00723F83" w14:paraId="6D28C095" w14:textId="77777777" w:rsidTr="00951A2C">
        <w:trPr>
          <w:trHeight w:val="300"/>
        </w:trPr>
        <w:tc>
          <w:tcPr>
            <w:tcW w:w="1812" w:type="dxa"/>
          </w:tcPr>
          <w:p w14:paraId="45AD0C8C" w14:textId="1E5E56B1" w:rsidR="00590209" w:rsidRPr="00723F83" w:rsidRDefault="00590209" w:rsidP="24238DDC">
            <w:pPr>
              <w:rPr>
                <w:rFonts w:asciiTheme="minorHAnsi" w:eastAsiaTheme="minorEastAsia" w:hAnsiTheme="minorHAnsi" w:cstheme="minorHAnsi"/>
              </w:rPr>
            </w:pPr>
            <w:r w:rsidRPr="00723F83">
              <w:rPr>
                <w:rFonts w:asciiTheme="minorHAnsi" w:eastAsiaTheme="minorEastAsia" w:hAnsiTheme="minorHAnsi" w:cstheme="minorHAnsi"/>
              </w:rPr>
              <w:t xml:space="preserve">LXRα  </w:t>
            </w:r>
          </w:p>
        </w:tc>
        <w:tc>
          <w:tcPr>
            <w:tcW w:w="1732" w:type="dxa"/>
          </w:tcPr>
          <w:p w14:paraId="458BA8D4" w14:textId="30305288" w:rsidR="00590209" w:rsidRPr="00723F83" w:rsidRDefault="45D4A8E6" w:rsidP="24238DDC">
            <w:pPr>
              <w:rPr>
                <w:rFonts w:asciiTheme="minorHAnsi" w:eastAsiaTheme="minorEastAsia" w:hAnsiTheme="minorHAnsi" w:cstheme="minorHAnsi"/>
              </w:rPr>
            </w:pPr>
            <w:r w:rsidRPr="00723F83">
              <w:rPr>
                <w:rFonts w:asciiTheme="minorHAnsi" w:eastAsiaTheme="minorEastAsia" w:hAnsiTheme="minorHAnsi" w:cstheme="minorHAnsi"/>
              </w:rPr>
              <w:t>mouse</w:t>
            </w:r>
          </w:p>
        </w:tc>
        <w:tc>
          <w:tcPr>
            <w:tcW w:w="992" w:type="dxa"/>
          </w:tcPr>
          <w:p w14:paraId="6E96FEAF" w14:textId="07AE51FA" w:rsidR="00590209" w:rsidRPr="00723F83" w:rsidRDefault="00590209" w:rsidP="24238DDC">
            <w:pPr>
              <w:rPr>
                <w:rFonts w:asciiTheme="minorHAnsi" w:eastAsiaTheme="minorEastAsia" w:hAnsiTheme="minorHAnsi" w:cstheme="minorHAnsi"/>
              </w:rPr>
            </w:pPr>
            <w:r w:rsidRPr="00723F83">
              <w:rPr>
                <w:rFonts w:asciiTheme="minorHAnsi" w:eastAsiaTheme="minorEastAsia" w:hAnsiTheme="minorHAnsi" w:cstheme="minorHAnsi"/>
              </w:rPr>
              <w:t>Mouse</w:t>
            </w:r>
          </w:p>
        </w:tc>
        <w:tc>
          <w:tcPr>
            <w:tcW w:w="1418" w:type="dxa"/>
          </w:tcPr>
          <w:p w14:paraId="54354A0F" w14:textId="16A5CA3E" w:rsidR="00590209" w:rsidRPr="00723F83" w:rsidRDefault="00590209" w:rsidP="24238DDC">
            <w:pPr>
              <w:rPr>
                <w:rFonts w:asciiTheme="minorHAnsi" w:eastAsiaTheme="minorEastAsia" w:hAnsiTheme="minorHAnsi" w:cstheme="minorHAnsi"/>
              </w:rPr>
            </w:pPr>
            <w:r w:rsidRPr="00723F83">
              <w:rPr>
                <w:rFonts w:asciiTheme="minorHAnsi" w:eastAsiaTheme="minorEastAsia" w:hAnsiTheme="minorHAnsi" w:cstheme="minorHAnsi"/>
              </w:rPr>
              <w:t>Abcam</w:t>
            </w:r>
          </w:p>
        </w:tc>
        <w:tc>
          <w:tcPr>
            <w:tcW w:w="1417" w:type="dxa"/>
          </w:tcPr>
          <w:p w14:paraId="2CF0FE70" w14:textId="6C344715" w:rsidR="00590209" w:rsidRPr="00723F83" w:rsidRDefault="00590209" w:rsidP="24238DDC">
            <w:pPr>
              <w:rPr>
                <w:rFonts w:asciiTheme="minorHAnsi" w:eastAsiaTheme="minorEastAsia" w:hAnsiTheme="minorHAnsi" w:cstheme="minorHAnsi"/>
              </w:rPr>
            </w:pPr>
            <w:r w:rsidRPr="00723F83">
              <w:rPr>
                <w:rFonts w:asciiTheme="minorHAnsi" w:eastAsiaTheme="minorEastAsia" w:hAnsiTheme="minorHAnsi" w:cstheme="minorHAnsi"/>
              </w:rPr>
              <w:t>ab41902</w:t>
            </w:r>
          </w:p>
        </w:tc>
        <w:tc>
          <w:tcPr>
            <w:tcW w:w="1701" w:type="dxa"/>
          </w:tcPr>
          <w:p w14:paraId="3F8355C7" w14:textId="1ABF2680" w:rsidR="00590209" w:rsidRPr="00723F83" w:rsidRDefault="00590209" w:rsidP="24238DDC">
            <w:pPr>
              <w:rPr>
                <w:rFonts w:asciiTheme="minorHAnsi" w:eastAsiaTheme="minorEastAsia" w:hAnsiTheme="minorHAnsi" w:cstheme="minorHAnsi"/>
              </w:rPr>
            </w:pPr>
            <w:r w:rsidRPr="00723F83">
              <w:rPr>
                <w:rFonts w:asciiTheme="minorHAnsi" w:eastAsiaTheme="minorEastAsia" w:hAnsiTheme="minorHAnsi" w:cstheme="minorHAnsi"/>
              </w:rPr>
              <w:t>1µg/mL</w:t>
            </w:r>
          </w:p>
        </w:tc>
      </w:tr>
      <w:tr w:rsidR="00986F4E" w:rsidRPr="00723F83" w14:paraId="703B2787" w14:textId="77777777" w:rsidTr="00951A2C">
        <w:trPr>
          <w:trHeight w:val="300"/>
        </w:trPr>
        <w:tc>
          <w:tcPr>
            <w:tcW w:w="1812" w:type="dxa"/>
          </w:tcPr>
          <w:p w14:paraId="0375ADFA" w14:textId="4FDB1720" w:rsidR="00986F4E" w:rsidRPr="00723F83" w:rsidRDefault="00986F4E" w:rsidP="24238DDC">
            <w:pPr>
              <w:rPr>
                <w:rFonts w:asciiTheme="minorHAnsi" w:eastAsiaTheme="minorEastAsia" w:hAnsiTheme="minorHAnsi" w:cstheme="minorHAnsi"/>
              </w:rPr>
            </w:pPr>
            <w:r w:rsidRPr="00723F83">
              <w:rPr>
                <w:rFonts w:asciiTheme="minorHAnsi" w:eastAsiaTheme="minorEastAsia" w:hAnsiTheme="minorHAnsi" w:cstheme="minorHAnsi"/>
              </w:rPr>
              <w:t xml:space="preserve">CD36 </w:t>
            </w:r>
          </w:p>
        </w:tc>
        <w:tc>
          <w:tcPr>
            <w:tcW w:w="1732" w:type="dxa"/>
          </w:tcPr>
          <w:p w14:paraId="04D317EB" w14:textId="7C8A459F" w:rsidR="00986F4E" w:rsidRPr="00723F83" w:rsidRDefault="00986F4E" w:rsidP="24238DDC">
            <w:pPr>
              <w:rPr>
                <w:rFonts w:asciiTheme="minorHAnsi" w:eastAsiaTheme="minorEastAsia" w:hAnsiTheme="minorHAnsi" w:cstheme="minorHAnsi"/>
              </w:rPr>
            </w:pPr>
            <w:r w:rsidRPr="00723F83">
              <w:rPr>
                <w:rFonts w:asciiTheme="minorHAnsi" w:eastAsiaTheme="minorEastAsia" w:hAnsiTheme="minorHAnsi" w:cstheme="minorHAnsi"/>
              </w:rPr>
              <w:t>mouse</w:t>
            </w:r>
          </w:p>
        </w:tc>
        <w:tc>
          <w:tcPr>
            <w:tcW w:w="992" w:type="dxa"/>
          </w:tcPr>
          <w:p w14:paraId="6577AE9F" w14:textId="1482DC99" w:rsidR="00986F4E" w:rsidRPr="00723F83" w:rsidRDefault="00986F4E" w:rsidP="24238DDC">
            <w:pPr>
              <w:rPr>
                <w:rFonts w:asciiTheme="minorHAnsi" w:eastAsiaTheme="minorEastAsia" w:hAnsiTheme="minorHAnsi" w:cstheme="minorHAnsi"/>
              </w:rPr>
            </w:pPr>
            <w:r w:rsidRPr="00723F83">
              <w:rPr>
                <w:rFonts w:asciiTheme="minorHAnsi" w:eastAsiaTheme="minorEastAsia" w:hAnsiTheme="minorHAnsi" w:cstheme="minorHAnsi"/>
              </w:rPr>
              <w:t>Goat</w:t>
            </w:r>
          </w:p>
        </w:tc>
        <w:tc>
          <w:tcPr>
            <w:tcW w:w="1418" w:type="dxa"/>
          </w:tcPr>
          <w:p w14:paraId="094B4388" w14:textId="26C0A6D9" w:rsidR="00986F4E" w:rsidRPr="00723F83" w:rsidRDefault="00986F4E" w:rsidP="24238DDC">
            <w:pPr>
              <w:rPr>
                <w:rFonts w:asciiTheme="minorHAnsi" w:eastAsiaTheme="minorEastAsia" w:hAnsiTheme="minorHAnsi" w:cstheme="minorHAnsi"/>
              </w:rPr>
            </w:pPr>
            <w:r w:rsidRPr="00723F83">
              <w:rPr>
                <w:rFonts w:asciiTheme="minorHAnsi" w:eastAsiaTheme="minorEastAsia" w:hAnsiTheme="minorHAnsi" w:cstheme="minorHAnsi"/>
              </w:rPr>
              <w:t>R&amp;D systems</w:t>
            </w:r>
          </w:p>
        </w:tc>
        <w:tc>
          <w:tcPr>
            <w:tcW w:w="1417" w:type="dxa"/>
          </w:tcPr>
          <w:p w14:paraId="119D7979" w14:textId="019628A1" w:rsidR="00986F4E" w:rsidRPr="00723F83" w:rsidRDefault="00986F4E" w:rsidP="24238DDC">
            <w:pPr>
              <w:rPr>
                <w:rFonts w:asciiTheme="minorHAnsi" w:eastAsiaTheme="minorEastAsia" w:hAnsiTheme="minorHAnsi" w:cstheme="minorHAnsi"/>
              </w:rPr>
            </w:pPr>
            <w:r w:rsidRPr="00723F83">
              <w:rPr>
                <w:rFonts w:asciiTheme="minorHAnsi" w:eastAsiaTheme="minorEastAsia" w:hAnsiTheme="minorHAnsi" w:cstheme="minorHAnsi"/>
              </w:rPr>
              <w:t>AF2519</w:t>
            </w:r>
          </w:p>
        </w:tc>
        <w:tc>
          <w:tcPr>
            <w:tcW w:w="1701" w:type="dxa"/>
          </w:tcPr>
          <w:p w14:paraId="437B97E8" w14:textId="678B94BE" w:rsidR="00986F4E" w:rsidRPr="00723F83" w:rsidRDefault="00986F4E" w:rsidP="24238DDC">
            <w:pPr>
              <w:rPr>
                <w:rFonts w:asciiTheme="minorHAnsi" w:eastAsiaTheme="minorEastAsia" w:hAnsiTheme="minorHAnsi" w:cstheme="minorHAnsi"/>
              </w:rPr>
            </w:pPr>
            <w:r w:rsidRPr="00723F83">
              <w:rPr>
                <w:rFonts w:asciiTheme="minorHAnsi" w:eastAsiaTheme="minorEastAsia" w:hAnsiTheme="minorHAnsi" w:cstheme="minorHAnsi"/>
              </w:rPr>
              <w:t>0.1µg/mL</w:t>
            </w:r>
          </w:p>
        </w:tc>
      </w:tr>
      <w:tr w:rsidR="00986F4E" w:rsidRPr="00723F83" w14:paraId="16FED4C6" w14:textId="77777777" w:rsidTr="00951A2C">
        <w:trPr>
          <w:trHeight w:val="300"/>
        </w:trPr>
        <w:tc>
          <w:tcPr>
            <w:tcW w:w="1812" w:type="dxa"/>
          </w:tcPr>
          <w:p w14:paraId="38DEA4F5" w14:textId="28F8ED9B" w:rsidR="00986F4E" w:rsidRPr="00723F83" w:rsidRDefault="00986F4E" w:rsidP="24238DDC">
            <w:pPr>
              <w:rPr>
                <w:rFonts w:asciiTheme="minorHAnsi" w:eastAsiaTheme="minorEastAsia" w:hAnsiTheme="minorHAnsi" w:cstheme="minorHAnsi"/>
              </w:rPr>
            </w:pPr>
            <w:r w:rsidRPr="00723F83">
              <w:rPr>
                <w:rFonts w:asciiTheme="minorHAnsi" w:eastAsiaTheme="minorEastAsia" w:hAnsiTheme="minorHAnsi" w:cstheme="minorHAnsi"/>
              </w:rPr>
              <w:t xml:space="preserve">β-actin </w:t>
            </w:r>
          </w:p>
        </w:tc>
        <w:tc>
          <w:tcPr>
            <w:tcW w:w="1732" w:type="dxa"/>
          </w:tcPr>
          <w:p w14:paraId="18FB1647" w14:textId="6ED34936" w:rsidR="00986F4E" w:rsidRPr="00723F83" w:rsidRDefault="00986F4E" w:rsidP="24238DDC">
            <w:pPr>
              <w:rPr>
                <w:rFonts w:asciiTheme="minorHAnsi" w:eastAsiaTheme="minorEastAsia" w:hAnsiTheme="minorHAnsi" w:cstheme="minorHAnsi"/>
              </w:rPr>
            </w:pPr>
            <w:r w:rsidRPr="00723F83">
              <w:rPr>
                <w:rFonts w:asciiTheme="minorHAnsi" w:eastAsiaTheme="minorEastAsia" w:hAnsiTheme="minorHAnsi" w:cstheme="minorHAnsi"/>
              </w:rPr>
              <w:t>human/mouse</w:t>
            </w:r>
          </w:p>
        </w:tc>
        <w:tc>
          <w:tcPr>
            <w:tcW w:w="992" w:type="dxa"/>
          </w:tcPr>
          <w:p w14:paraId="7DA7C2CB" w14:textId="18B0EA16" w:rsidR="00986F4E" w:rsidRPr="00723F83" w:rsidRDefault="00986F4E" w:rsidP="24238DDC">
            <w:pPr>
              <w:rPr>
                <w:rFonts w:asciiTheme="minorHAnsi" w:eastAsiaTheme="minorEastAsia" w:hAnsiTheme="minorHAnsi" w:cstheme="minorHAnsi"/>
              </w:rPr>
            </w:pPr>
            <w:r w:rsidRPr="00723F83">
              <w:rPr>
                <w:rFonts w:asciiTheme="minorHAnsi" w:eastAsiaTheme="minorEastAsia" w:hAnsiTheme="minorHAnsi" w:cstheme="minorHAnsi"/>
              </w:rPr>
              <w:t>Mouse</w:t>
            </w:r>
          </w:p>
        </w:tc>
        <w:tc>
          <w:tcPr>
            <w:tcW w:w="1418" w:type="dxa"/>
          </w:tcPr>
          <w:p w14:paraId="6CE5490D" w14:textId="6A2023CF" w:rsidR="00986F4E" w:rsidRPr="00723F83" w:rsidRDefault="00986F4E" w:rsidP="24238DDC">
            <w:pPr>
              <w:rPr>
                <w:rFonts w:asciiTheme="minorHAnsi" w:eastAsiaTheme="minorEastAsia" w:hAnsiTheme="minorHAnsi" w:cstheme="minorHAnsi"/>
              </w:rPr>
            </w:pPr>
            <w:r w:rsidRPr="00723F83">
              <w:rPr>
                <w:rFonts w:asciiTheme="minorHAnsi" w:eastAsiaTheme="minorEastAsia" w:hAnsiTheme="minorHAnsi" w:cstheme="minorHAnsi"/>
              </w:rPr>
              <w:t>Sigma-Aldrich</w:t>
            </w:r>
          </w:p>
        </w:tc>
        <w:tc>
          <w:tcPr>
            <w:tcW w:w="1417" w:type="dxa"/>
          </w:tcPr>
          <w:p w14:paraId="7B780E63" w14:textId="32822B18" w:rsidR="00986F4E" w:rsidRPr="00723F83" w:rsidRDefault="00986F4E" w:rsidP="24238DDC">
            <w:pPr>
              <w:rPr>
                <w:rFonts w:asciiTheme="minorHAnsi" w:eastAsiaTheme="minorEastAsia" w:hAnsiTheme="minorHAnsi" w:cstheme="minorHAnsi"/>
              </w:rPr>
            </w:pPr>
            <w:r w:rsidRPr="00723F83">
              <w:rPr>
                <w:rFonts w:asciiTheme="minorHAnsi" w:eastAsiaTheme="minorEastAsia" w:hAnsiTheme="minorHAnsi" w:cstheme="minorHAnsi"/>
              </w:rPr>
              <w:t>A2228</w:t>
            </w:r>
          </w:p>
        </w:tc>
        <w:tc>
          <w:tcPr>
            <w:tcW w:w="1701" w:type="dxa"/>
          </w:tcPr>
          <w:p w14:paraId="78676B51" w14:textId="101B4B4D" w:rsidR="00986F4E" w:rsidRPr="00723F83" w:rsidRDefault="00897F2E" w:rsidP="24238DDC">
            <w:pPr>
              <w:rPr>
                <w:rFonts w:asciiTheme="minorHAnsi" w:eastAsiaTheme="minorEastAsia" w:hAnsiTheme="minorHAnsi" w:cstheme="minorHAnsi"/>
              </w:rPr>
            </w:pPr>
            <w:r w:rsidRPr="00827D6E">
              <w:rPr>
                <w:rFonts w:asciiTheme="minorHAnsi" w:eastAsiaTheme="minorEastAsia" w:hAnsiTheme="minorHAnsi" w:cstheme="minorHAnsi"/>
              </w:rPr>
              <w:t>0.</w:t>
            </w:r>
            <w:r w:rsidR="00827D6E" w:rsidRPr="00827D6E">
              <w:rPr>
                <w:rFonts w:asciiTheme="minorHAnsi" w:eastAsiaTheme="minorEastAsia" w:hAnsiTheme="minorHAnsi" w:cstheme="minorHAnsi"/>
              </w:rPr>
              <w:t>2</w:t>
            </w:r>
            <w:r w:rsidR="00986F4E" w:rsidRPr="00827D6E">
              <w:rPr>
                <w:rFonts w:asciiTheme="minorHAnsi" w:eastAsiaTheme="minorEastAsia" w:hAnsiTheme="minorHAnsi" w:cstheme="minorHAnsi"/>
              </w:rPr>
              <w:t>µg/mL</w:t>
            </w:r>
          </w:p>
        </w:tc>
      </w:tr>
      <w:tr w:rsidR="00986F4E" w:rsidRPr="00723F83" w14:paraId="4B818D79" w14:textId="77777777" w:rsidTr="00951A2C">
        <w:trPr>
          <w:trHeight w:val="300"/>
        </w:trPr>
        <w:tc>
          <w:tcPr>
            <w:tcW w:w="1812" w:type="dxa"/>
          </w:tcPr>
          <w:p w14:paraId="1F5BCDE7" w14:textId="571B77EB" w:rsidR="00986F4E" w:rsidRPr="00723F83" w:rsidRDefault="00986F4E" w:rsidP="24238DDC">
            <w:pPr>
              <w:rPr>
                <w:rFonts w:asciiTheme="minorHAnsi" w:eastAsiaTheme="minorEastAsia" w:hAnsiTheme="minorHAnsi" w:cstheme="minorHAnsi"/>
              </w:rPr>
            </w:pPr>
            <w:r w:rsidRPr="00723F83">
              <w:rPr>
                <w:rFonts w:asciiTheme="minorHAnsi" w:eastAsiaTheme="minorEastAsia" w:hAnsiTheme="minorHAnsi" w:cstheme="minorHAnsi"/>
              </w:rPr>
              <w:t>β-actin</w:t>
            </w:r>
          </w:p>
        </w:tc>
        <w:tc>
          <w:tcPr>
            <w:tcW w:w="1732" w:type="dxa"/>
          </w:tcPr>
          <w:p w14:paraId="45FE4227" w14:textId="7B3E9F4A" w:rsidR="00986F4E" w:rsidRPr="00723F83" w:rsidRDefault="00986F4E" w:rsidP="24238DDC">
            <w:pPr>
              <w:rPr>
                <w:rFonts w:asciiTheme="minorHAnsi" w:eastAsiaTheme="minorEastAsia" w:hAnsiTheme="minorHAnsi" w:cstheme="minorHAnsi"/>
              </w:rPr>
            </w:pPr>
            <w:r w:rsidRPr="00723F83">
              <w:rPr>
                <w:rFonts w:asciiTheme="minorHAnsi" w:eastAsiaTheme="minorEastAsia" w:hAnsiTheme="minorHAnsi" w:cstheme="minorHAnsi"/>
              </w:rPr>
              <w:t>human/mouse</w:t>
            </w:r>
          </w:p>
        </w:tc>
        <w:tc>
          <w:tcPr>
            <w:tcW w:w="992" w:type="dxa"/>
          </w:tcPr>
          <w:p w14:paraId="75971629" w14:textId="1E8225D9" w:rsidR="00986F4E" w:rsidRPr="00723F83" w:rsidRDefault="00986F4E" w:rsidP="24238DDC">
            <w:pPr>
              <w:rPr>
                <w:rFonts w:asciiTheme="minorHAnsi" w:eastAsiaTheme="minorEastAsia" w:hAnsiTheme="minorHAnsi" w:cstheme="minorHAnsi"/>
              </w:rPr>
            </w:pPr>
            <w:r w:rsidRPr="00723F83">
              <w:rPr>
                <w:rFonts w:asciiTheme="minorHAnsi" w:eastAsiaTheme="minorEastAsia" w:hAnsiTheme="minorHAnsi" w:cstheme="minorHAnsi"/>
              </w:rPr>
              <w:t>Goat</w:t>
            </w:r>
          </w:p>
        </w:tc>
        <w:tc>
          <w:tcPr>
            <w:tcW w:w="1418" w:type="dxa"/>
          </w:tcPr>
          <w:p w14:paraId="3C35562A" w14:textId="2DAFFBCC" w:rsidR="00986F4E" w:rsidRPr="00723F83" w:rsidRDefault="00986F4E" w:rsidP="24238DDC">
            <w:pPr>
              <w:rPr>
                <w:rFonts w:asciiTheme="minorHAnsi" w:eastAsiaTheme="minorEastAsia" w:hAnsiTheme="minorHAnsi" w:cstheme="minorHAnsi"/>
              </w:rPr>
            </w:pPr>
            <w:r w:rsidRPr="00723F83">
              <w:rPr>
                <w:rFonts w:asciiTheme="minorHAnsi" w:eastAsiaTheme="minorEastAsia" w:hAnsiTheme="minorHAnsi" w:cstheme="minorHAnsi"/>
              </w:rPr>
              <w:t>Abcam</w:t>
            </w:r>
          </w:p>
        </w:tc>
        <w:tc>
          <w:tcPr>
            <w:tcW w:w="1417" w:type="dxa"/>
          </w:tcPr>
          <w:p w14:paraId="6446DB30" w14:textId="675E5CFB" w:rsidR="00986F4E" w:rsidRPr="00723F83" w:rsidRDefault="00986F4E" w:rsidP="24238DDC">
            <w:pPr>
              <w:rPr>
                <w:rFonts w:asciiTheme="minorHAnsi" w:eastAsiaTheme="minorEastAsia" w:hAnsiTheme="minorHAnsi" w:cstheme="minorHAnsi"/>
              </w:rPr>
            </w:pPr>
            <w:r w:rsidRPr="00723F83">
              <w:rPr>
                <w:rFonts w:asciiTheme="minorHAnsi" w:eastAsiaTheme="minorEastAsia" w:hAnsiTheme="minorHAnsi" w:cstheme="minorHAnsi"/>
              </w:rPr>
              <w:t>ab8229</w:t>
            </w:r>
          </w:p>
        </w:tc>
        <w:tc>
          <w:tcPr>
            <w:tcW w:w="1701" w:type="dxa"/>
          </w:tcPr>
          <w:p w14:paraId="66CA0265" w14:textId="4ED243F9" w:rsidR="00986F4E" w:rsidRPr="00723F83" w:rsidRDefault="00986F4E" w:rsidP="24238DDC">
            <w:pPr>
              <w:rPr>
                <w:rFonts w:asciiTheme="minorHAnsi" w:eastAsiaTheme="minorEastAsia" w:hAnsiTheme="minorHAnsi" w:cstheme="minorHAnsi"/>
              </w:rPr>
            </w:pPr>
            <w:r w:rsidRPr="00723F83">
              <w:rPr>
                <w:rFonts w:asciiTheme="minorHAnsi" w:eastAsiaTheme="minorEastAsia" w:hAnsiTheme="minorHAnsi" w:cstheme="minorHAnsi"/>
              </w:rPr>
              <w:t>0.25µg/mL</w:t>
            </w:r>
          </w:p>
        </w:tc>
      </w:tr>
      <w:tr w:rsidR="00986F4E" w:rsidRPr="00723F83" w14:paraId="67254535" w14:textId="77777777" w:rsidTr="00951A2C">
        <w:trPr>
          <w:trHeight w:val="300"/>
        </w:trPr>
        <w:tc>
          <w:tcPr>
            <w:tcW w:w="1812" w:type="dxa"/>
          </w:tcPr>
          <w:p w14:paraId="120F5C5A" w14:textId="4DC6D9FA" w:rsidR="00986F4E" w:rsidRPr="00723F83" w:rsidRDefault="00986F4E" w:rsidP="24238DDC">
            <w:pPr>
              <w:rPr>
                <w:rFonts w:asciiTheme="minorHAnsi" w:eastAsiaTheme="minorEastAsia" w:hAnsiTheme="minorHAnsi" w:cstheme="minorHAnsi"/>
              </w:rPr>
            </w:pPr>
          </w:p>
        </w:tc>
        <w:tc>
          <w:tcPr>
            <w:tcW w:w="1732" w:type="dxa"/>
          </w:tcPr>
          <w:p w14:paraId="44CA5D0F" w14:textId="020DA4AC" w:rsidR="00986F4E" w:rsidRPr="00723F83" w:rsidRDefault="00986F4E" w:rsidP="24238DDC">
            <w:pPr>
              <w:rPr>
                <w:rFonts w:asciiTheme="minorHAnsi" w:eastAsiaTheme="minorEastAsia" w:hAnsiTheme="minorHAnsi" w:cstheme="minorHAnsi"/>
              </w:rPr>
            </w:pPr>
          </w:p>
        </w:tc>
        <w:tc>
          <w:tcPr>
            <w:tcW w:w="992" w:type="dxa"/>
          </w:tcPr>
          <w:p w14:paraId="0B8C7D42" w14:textId="3F2E0CA7" w:rsidR="00986F4E" w:rsidRPr="00723F83" w:rsidRDefault="00986F4E" w:rsidP="24238DDC">
            <w:pPr>
              <w:rPr>
                <w:rFonts w:asciiTheme="minorHAnsi" w:eastAsiaTheme="minorEastAsia" w:hAnsiTheme="minorHAnsi" w:cstheme="minorHAnsi"/>
              </w:rPr>
            </w:pPr>
          </w:p>
        </w:tc>
        <w:tc>
          <w:tcPr>
            <w:tcW w:w="1418" w:type="dxa"/>
          </w:tcPr>
          <w:p w14:paraId="6C9B61EE" w14:textId="5DF80243" w:rsidR="00986F4E" w:rsidRPr="00723F83" w:rsidRDefault="00986F4E" w:rsidP="24238DDC">
            <w:pPr>
              <w:rPr>
                <w:rFonts w:asciiTheme="minorHAnsi" w:eastAsiaTheme="minorEastAsia" w:hAnsiTheme="minorHAnsi" w:cstheme="minorHAnsi"/>
              </w:rPr>
            </w:pPr>
          </w:p>
        </w:tc>
        <w:tc>
          <w:tcPr>
            <w:tcW w:w="1417" w:type="dxa"/>
          </w:tcPr>
          <w:p w14:paraId="7E1A6866" w14:textId="6D9C83E1" w:rsidR="00986F4E" w:rsidRPr="00723F83" w:rsidRDefault="00986F4E" w:rsidP="24238DDC">
            <w:pPr>
              <w:rPr>
                <w:rFonts w:asciiTheme="minorHAnsi" w:eastAsiaTheme="minorEastAsia" w:hAnsiTheme="minorHAnsi" w:cstheme="minorHAnsi"/>
              </w:rPr>
            </w:pPr>
          </w:p>
        </w:tc>
        <w:tc>
          <w:tcPr>
            <w:tcW w:w="1701" w:type="dxa"/>
          </w:tcPr>
          <w:p w14:paraId="4F80DCB8" w14:textId="505B34A9" w:rsidR="00986F4E" w:rsidRPr="00723F83" w:rsidRDefault="00986F4E" w:rsidP="24238DDC">
            <w:pPr>
              <w:rPr>
                <w:rFonts w:asciiTheme="minorHAnsi" w:eastAsiaTheme="minorEastAsia" w:hAnsiTheme="minorHAnsi" w:cstheme="minorHAnsi"/>
              </w:rPr>
            </w:pPr>
          </w:p>
        </w:tc>
      </w:tr>
    </w:tbl>
    <w:p w14:paraId="51C37407" w14:textId="4847D0CC" w:rsidR="24238DDC" w:rsidRPr="00723F83" w:rsidRDefault="24238DDC">
      <w:pPr>
        <w:rPr>
          <w:rFonts w:asciiTheme="minorHAnsi" w:hAnsiTheme="minorHAnsi" w:cstheme="minorHAnsi"/>
        </w:rPr>
      </w:pPr>
    </w:p>
    <w:p w14:paraId="00BB4BD9" w14:textId="6DA4DF14" w:rsidR="1ACBA63D" w:rsidRPr="00723F83" w:rsidRDefault="1ACBA63D" w:rsidP="24238DDC">
      <w:pPr>
        <w:rPr>
          <w:rFonts w:asciiTheme="minorHAnsi" w:hAnsiTheme="minorHAnsi" w:cstheme="minorHAnsi"/>
        </w:rPr>
      </w:pPr>
      <w:r w:rsidRPr="00723F83">
        <w:rPr>
          <w:rFonts w:asciiTheme="minorHAnsi" w:hAnsiTheme="minorHAnsi" w:cstheme="minorHAnsi"/>
        </w:rPr>
        <w:t xml:space="preserve">Supplementary </w:t>
      </w:r>
      <w:r w:rsidR="004940DD">
        <w:rPr>
          <w:rFonts w:asciiTheme="minorHAnsi" w:hAnsiTheme="minorHAnsi" w:cstheme="minorHAnsi"/>
        </w:rPr>
        <w:t>t</w:t>
      </w:r>
      <w:r w:rsidRPr="00723F83">
        <w:rPr>
          <w:rFonts w:asciiTheme="minorHAnsi" w:hAnsiTheme="minorHAnsi" w:cstheme="minorHAnsi"/>
        </w:rPr>
        <w:t>able 2.</w:t>
      </w:r>
    </w:p>
    <w:tbl>
      <w:tblPr>
        <w:tblStyle w:val="Grigliatabella"/>
        <w:tblW w:w="0" w:type="auto"/>
        <w:tblLayout w:type="fixed"/>
        <w:tblLook w:val="06A0" w:firstRow="1" w:lastRow="0" w:firstColumn="1" w:lastColumn="0" w:noHBand="1" w:noVBand="1"/>
      </w:tblPr>
      <w:tblGrid>
        <w:gridCol w:w="2972"/>
        <w:gridCol w:w="1558"/>
        <w:gridCol w:w="2265"/>
        <w:gridCol w:w="2265"/>
      </w:tblGrid>
      <w:tr w:rsidR="24238DDC" w:rsidRPr="00723F83" w14:paraId="3F35307E" w14:textId="77777777" w:rsidTr="001D177E">
        <w:trPr>
          <w:trHeight w:val="300"/>
        </w:trPr>
        <w:tc>
          <w:tcPr>
            <w:tcW w:w="2972" w:type="dxa"/>
          </w:tcPr>
          <w:p w14:paraId="75F586BE" w14:textId="2798FFF2" w:rsidR="0AAED28D" w:rsidRPr="00723F83" w:rsidRDefault="0AAED28D" w:rsidP="24238DDC">
            <w:pPr>
              <w:rPr>
                <w:rFonts w:asciiTheme="minorHAnsi" w:hAnsiTheme="minorHAnsi" w:cstheme="minorHAnsi"/>
                <w:b/>
                <w:bCs/>
              </w:rPr>
            </w:pPr>
            <w:r w:rsidRPr="00723F83">
              <w:rPr>
                <w:rFonts w:asciiTheme="minorHAnsi" w:hAnsiTheme="minorHAnsi" w:cstheme="minorHAnsi"/>
                <w:b/>
                <w:bCs/>
              </w:rPr>
              <w:t>Secondary antibodies</w:t>
            </w:r>
          </w:p>
        </w:tc>
        <w:tc>
          <w:tcPr>
            <w:tcW w:w="1558" w:type="dxa"/>
          </w:tcPr>
          <w:p w14:paraId="276A5B76" w14:textId="54C21CD1" w:rsidR="0AAED28D" w:rsidRPr="00723F83" w:rsidRDefault="0AAED28D" w:rsidP="24238DDC">
            <w:pPr>
              <w:rPr>
                <w:rFonts w:asciiTheme="minorHAnsi" w:hAnsiTheme="minorHAnsi" w:cstheme="minorHAnsi"/>
                <w:b/>
                <w:bCs/>
              </w:rPr>
            </w:pPr>
            <w:r w:rsidRPr="00723F83">
              <w:rPr>
                <w:rFonts w:asciiTheme="minorHAnsi" w:hAnsiTheme="minorHAnsi" w:cstheme="minorHAnsi"/>
                <w:b/>
                <w:bCs/>
              </w:rPr>
              <w:t>Species</w:t>
            </w:r>
          </w:p>
        </w:tc>
        <w:tc>
          <w:tcPr>
            <w:tcW w:w="2265" w:type="dxa"/>
          </w:tcPr>
          <w:p w14:paraId="3E95AB5C" w14:textId="3270F7BC" w:rsidR="0AAED28D" w:rsidRPr="00723F83" w:rsidRDefault="0AAED28D" w:rsidP="24238DDC">
            <w:pPr>
              <w:rPr>
                <w:rFonts w:asciiTheme="minorHAnsi" w:hAnsiTheme="minorHAnsi" w:cstheme="minorHAnsi"/>
                <w:b/>
                <w:bCs/>
              </w:rPr>
            </w:pPr>
            <w:r w:rsidRPr="00723F83">
              <w:rPr>
                <w:rFonts w:asciiTheme="minorHAnsi" w:hAnsiTheme="minorHAnsi" w:cstheme="minorHAnsi"/>
                <w:b/>
                <w:bCs/>
              </w:rPr>
              <w:t>Supplier</w:t>
            </w:r>
          </w:p>
        </w:tc>
        <w:tc>
          <w:tcPr>
            <w:tcW w:w="2265" w:type="dxa"/>
          </w:tcPr>
          <w:p w14:paraId="6939B4B5" w14:textId="3B82FF5C" w:rsidR="0AAED28D" w:rsidRPr="00723F83" w:rsidRDefault="0AAED28D" w:rsidP="24238DDC">
            <w:pPr>
              <w:rPr>
                <w:rFonts w:asciiTheme="minorHAnsi" w:hAnsiTheme="minorHAnsi" w:cstheme="minorHAnsi"/>
                <w:b/>
                <w:bCs/>
              </w:rPr>
            </w:pPr>
            <w:r w:rsidRPr="00723F83">
              <w:rPr>
                <w:rFonts w:asciiTheme="minorHAnsi" w:hAnsiTheme="minorHAnsi" w:cstheme="minorHAnsi"/>
                <w:b/>
                <w:bCs/>
              </w:rPr>
              <w:t>Catalog #</w:t>
            </w:r>
          </w:p>
        </w:tc>
      </w:tr>
      <w:tr w:rsidR="24238DDC" w:rsidRPr="00723F83" w14:paraId="3A6D548C" w14:textId="77777777" w:rsidTr="001D177E">
        <w:trPr>
          <w:trHeight w:val="300"/>
        </w:trPr>
        <w:tc>
          <w:tcPr>
            <w:tcW w:w="2972" w:type="dxa"/>
          </w:tcPr>
          <w:p w14:paraId="78C76E5E" w14:textId="7285621E" w:rsidR="0AAED28D" w:rsidRPr="00723F83" w:rsidRDefault="0AAED28D" w:rsidP="24238DDC">
            <w:pPr>
              <w:rPr>
                <w:rFonts w:asciiTheme="minorHAnsi" w:eastAsiaTheme="minorEastAsia" w:hAnsiTheme="minorHAnsi" w:cstheme="minorHAnsi"/>
              </w:rPr>
            </w:pPr>
            <w:r w:rsidRPr="00723F83">
              <w:rPr>
                <w:rFonts w:asciiTheme="minorHAnsi" w:eastAsiaTheme="minorEastAsia" w:hAnsiTheme="minorHAnsi" w:cstheme="minorHAnsi"/>
              </w:rPr>
              <w:t xml:space="preserve">HRP conjugated anti-rabbit </w:t>
            </w:r>
          </w:p>
        </w:tc>
        <w:tc>
          <w:tcPr>
            <w:tcW w:w="1558" w:type="dxa"/>
          </w:tcPr>
          <w:p w14:paraId="37FD874C" w14:textId="65C949DC" w:rsidR="0AAED28D" w:rsidRPr="00723F83" w:rsidRDefault="0AAED28D" w:rsidP="24238DDC">
            <w:pPr>
              <w:rPr>
                <w:rFonts w:asciiTheme="minorHAnsi" w:hAnsiTheme="minorHAnsi" w:cstheme="minorHAnsi"/>
              </w:rPr>
            </w:pPr>
            <w:r w:rsidRPr="00723F83">
              <w:rPr>
                <w:rFonts w:asciiTheme="minorHAnsi" w:hAnsiTheme="minorHAnsi" w:cstheme="minorHAnsi"/>
              </w:rPr>
              <w:t>Swine</w:t>
            </w:r>
          </w:p>
        </w:tc>
        <w:tc>
          <w:tcPr>
            <w:tcW w:w="2265" w:type="dxa"/>
          </w:tcPr>
          <w:p w14:paraId="2D79B1C5" w14:textId="27C6F6D8" w:rsidR="0AAED28D" w:rsidRPr="00723F83" w:rsidRDefault="0AAED28D" w:rsidP="24238DDC">
            <w:pPr>
              <w:rPr>
                <w:rFonts w:asciiTheme="minorHAnsi" w:hAnsiTheme="minorHAnsi" w:cstheme="minorHAnsi"/>
              </w:rPr>
            </w:pPr>
            <w:r w:rsidRPr="00723F83">
              <w:rPr>
                <w:rFonts w:asciiTheme="minorHAnsi" w:hAnsiTheme="minorHAnsi" w:cstheme="minorHAnsi"/>
              </w:rPr>
              <w:t>Agilent DAKO</w:t>
            </w:r>
          </w:p>
        </w:tc>
        <w:tc>
          <w:tcPr>
            <w:tcW w:w="2265" w:type="dxa"/>
          </w:tcPr>
          <w:p w14:paraId="5E353789" w14:textId="030EA170" w:rsidR="0AAED28D" w:rsidRPr="00723F83" w:rsidRDefault="0AAED28D" w:rsidP="24238DDC">
            <w:pPr>
              <w:rPr>
                <w:rFonts w:asciiTheme="minorHAnsi" w:hAnsiTheme="minorHAnsi" w:cstheme="minorHAnsi"/>
              </w:rPr>
            </w:pPr>
            <w:r w:rsidRPr="00723F83">
              <w:rPr>
                <w:rFonts w:asciiTheme="minorHAnsi" w:hAnsiTheme="minorHAnsi" w:cstheme="minorHAnsi"/>
              </w:rPr>
              <w:t>P0399</w:t>
            </w:r>
          </w:p>
        </w:tc>
      </w:tr>
      <w:tr w:rsidR="24238DDC" w:rsidRPr="00723F83" w14:paraId="10B3792C" w14:textId="77777777" w:rsidTr="001D177E">
        <w:trPr>
          <w:trHeight w:val="300"/>
        </w:trPr>
        <w:tc>
          <w:tcPr>
            <w:tcW w:w="2972" w:type="dxa"/>
          </w:tcPr>
          <w:p w14:paraId="743C950E" w14:textId="606FD729" w:rsidR="0AAED28D" w:rsidRPr="00723F83" w:rsidRDefault="0AAED28D" w:rsidP="24238DDC">
            <w:pPr>
              <w:rPr>
                <w:rFonts w:asciiTheme="minorHAnsi" w:hAnsiTheme="minorHAnsi" w:cstheme="minorHAnsi"/>
              </w:rPr>
            </w:pPr>
            <w:r w:rsidRPr="00723F83">
              <w:rPr>
                <w:rFonts w:asciiTheme="minorHAnsi" w:hAnsiTheme="minorHAnsi" w:cstheme="minorHAnsi"/>
              </w:rPr>
              <w:t>HRP conjugated anti-mouse</w:t>
            </w:r>
          </w:p>
        </w:tc>
        <w:tc>
          <w:tcPr>
            <w:tcW w:w="1558" w:type="dxa"/>
          </w:tcPr>
          <w:p w14:paraId="2223E411" w14:textId="60F41DA8" w:rsidR="0AAED28D" w:rsidRPr="00723F83" w:rsidRDefault="0AAED28D" w:rsidP="24238DDC">
            <w:pPr>
              <w:rPr>
                <w:rFonts w:asciiTheme="minorHAnsi" w:hAnsiTheme="minorHAnsi" w:cstheme="minorHAnsi"/>
              </w:rPr>
            </w:pPr>
            <w:r w:rsidRPr="00723F83">
              <w:rPr>
                <w:rFonts w:asciiTheme="minorHAnsi" w:hAnsiTheme="minorHAnsi" w:cstheme="minorHAnsi"/>
              </w:rPr>
              <w:t>Rabbit</w:t>
            </w:r>
          </w:p>
        </w:tc>
        <w:tc>
          <w:tcPr>
            <w:tcW w:w="2265" w:type="dxa"/>
          </w:tcPr>
          <w:p w14:paraId="17987983" w14:textId="7D20464E" w:rsidR="0AAED28D" w:rsidRPr="00723F83" w:rsidRDefault="0AAED28D" w:rsidP="24238DDC">
            <w:pPr>
              <w:rPr>
                <w:rFonts w:asciiTheme="minorHAnsi" w:hAnsiTheme="minorHAnsi" w:cstheme="minorHAnsi"/>
              </w:rPr>
            </w:pPr>
            <w:r w:rsidRPr="00723F83">
              <w:rPr>
                <w:rFonts w:asciiTheme="minorHAnsi" w:hAnsiTheme="minorHAnsi" w:cstheme="minorHAnsi"/>
              </w:rPr>
              <w:t>Abcam</w:t>
            </w:r>
          </w:p>
        </w:tc>
        <w:tc>
          <w:tcPr>
            <w:tcW w:w="2265" w:type="dxa"/>
          </w:tcPr>
          <w:p w14:paraId="6D910AB0" w14:textId="6353F09F" w:rsidR="0AAED28D" w:rsidRPr="00723F83" w:rsidRDefault="0AAED28D" w:rsidP="24238DDC">
            <w:pPr>
              <w:rPr>
                <w:rFonts w:asciiTheme="minorHAnsi" w:hAnsiTheme="minorHAnsi" w:cstheme="minorHAnsi"/>
              </w:rPr>
            </w:pPr>
            <w:r w:rsidRPr="00723F83">
              <w:rPr>
                <w:rFonts w:asciiTheme="minorHAnsi" w:hAnsiTheme="minorHAnsi" w:cstheme="minorHAnsi"/>
              </w:rPr>
              <w:t>ab6728</w:t>
            </w:r>
          </w:p>
        </w:tc>
      </w:tr>
      <w:tr w:rsidR="24238DDC" w:rsidRPr="00723F83" w14:paraId="3C6E0777" w14:textId="77777777" w:rsidTr="001D177E">
        <w:trPr>
          <w:trHeight w:val="300"/>
        </w:trPr>
        <w:tc>
          <w:tcPr>
            <w:tcW w:w="2972" w:type="dxa"/>
          </w:tcPr>
          <w:p w14:paraId="0BA3747D" w14:textId="060E2805" w:rsidR="0AAED28D" w:rsidRPr="00723F83" w:rsidRDefault="0AAED28D" w:rsidP="24238DDC">
            <w:pPr>
              <w:rPr>
                <w:rFonts w:asciiTheme="minorHAnsi" w:hAnsiTheme="minorHAnsi" w:cstheme="minorHAnsi"/>
              </w:rPr>
            </w:pPr>
            <w:r w:rsidRPr="00723F83">
              <w:rPr>
                <w:rFonts w:asciiTheme="minorHAnsi" w:hAnsiTheme="minorHAnsi" w:cstheme="minorHAnsi"/>
              </w:rPr>
              <w:t>HRP conjugated anti-goat</w:t>
            </w:r>
          </w:p>
        </w:tc>
        <w:tc>
          <w:tcPr>
            <w:tcW w:w="1558" w:type="dxa"/>
          </w:tcPr>
          <w:p w14:paraId="2FD7B341" w14:textId="793AFC2A" w:rsidR="0AAED28D" w:rsidRPr="00723F83" w:rsidRDefault="0AAED28D" w:rsidP="24238DDC">
            <w:pPr>
              <w:rPr>
                <w:rFonts w:asciiTheme="minorHAnsi" w:hAnsiTheme="minorHAnsi" w:cstheme="minorHAnsi"/>
              </w:rPr>
            </w:pPr>
            <w:r w:rsidRPr="00723F83">
              <w:rPr>
                <w:rFonts w:asciiTheme="minorHAnsi" w:hAnsiTheme="minorHAnsi" w:cstheme="minorHAnsi"/>
              </w:rPr>
              <w:t>Donkey</w:t>
            </w:r>
          </w:p>
        </w:tc>
        <w:tc>
          <w:tcPr>
            <w:tcW w:w="2265" w:type="dxa"/>
          </w:tcPr>
          <w:p w14:paraId="75D945BE" w14:textId="125C88F4" w:rsidR="0AAED28D" w:rsidRPr="00723F83" w:rsidRDefault="0AAED28D" w:rsidP="24238DDC">
            <w:pPr>
              <w:rPr>
                <w:rFonts w:asciiTheme="minorHAnsi" w:hAnsiTheme="minorHAnsi" w:cstheme="minorHAnsi"/>
              </w:rPr>
            </w:pPr>
            <w:r w:rsidRPr="00723F83">
              <w:rPr>
                <w:rFonts w:asciiTheme="minorHAnsi" w:hAnsiTheme="minorHAnsi" w:cstheme="minorHAnsi"/>
              </w:rPr>
              <w:t>Abcam</w:t>
            </w:r>
          </w:p>
        </w:tc>
        <w:tc>
          <w:tcPr>
            <w:tcW w:w="2265" w:type="dxa"/>
          </w:tcPr>
          <w:p w14:paraId="41990D1B" w14:textId="2642E0AD" w:rsidR="0AAED28D" w:rsidRPr="00723F83" w:rsidRDefault="0AAED28D" w:rsidP="24238DDC">
            <w:pPr>
              <w:rPr>
                <w:rFonts w:asciiTheme="minorHAnsi" w:hAnsiTheme="minorHAnsi" w:cstheme="minorHAnsi"/>
              </w:rPr>
            </w:pPr>
            <w:r w:rsidRPr="00723F83">
              <w:rPr>
                <w:rFonts w:asciiTheme="minorHAnsi" w:hAnsiTheme="minorHAnsi" w:cstheme="minorHAnsi"/>
              </w:rPr>
              <w:t>ab6885</w:t>
            </w:r>
          </w:p>
        </w:tc>
      </w:tr>
    </w:tbl>
    <w:p w14:paraId="411151C3" w14:textId="00C200F1" w:rsidR="24238DDC" w:rsidRPr="00723F83" w:rsidRDefault="24238DDC" w:rsidP="24238DDC">
      <w:pPr>
        <w:spacing w:line="360" w:lineRule="auto"/>
        <w:jc w:val="both"/>
        <w:rPr>
          <w:rFonts w:asciiTheme="minorHAnsi" w:eastAsiaTheme="minorEastAsia" w:hAnsiTheme="minorHAnsi" w:cstheme="minorHAnsi"/>
          <w:b/>
          <w:bCs/>
        </w:rPr>
      </w:pPr>
    </w:p>
    <w:p w14:paraId="06848A45" w14:textId="4399E4D8" w:rsidR="00AA0F7C" w:rsidRPr="00723F83" w:rsidRDefault="00AA0F7C" w:rsidP="2BF4D9B7">
      <w:pPr>
        <w:spacing w:line="360" w:lineRule="auto"/>
        <w:jc w:val="both"/>
        <w:rPr>
          <w:rFonts w:asciiTheme="minorHAnsi" w:eastAsiaTheme="minorEastAsia" w:hAnsiTheme="minorHAnsi" w:cstheme="minorHAnsi"/>
          <w:b/>
          <w:bCs/>
        </w:rPr>
      </w:pPr>
      <w:r w:rsidRPr="00723F83">
        <w:rPr>
          <w:rFonts w:asciiTheme="minorHAnsi" w:eastAsiaTheme="minorEastAsia" w:hAnsiTheme="minorHAnsi" w:cstheme="minorHAnsi"/>
          <w:b/>
          <w:bCs/>
        </w:rPr>
        <w:t>Lipid extraction and phosphorus assay</w:t>
      </w:r>
    </w:p>
    <w:p w14:paraId="25B93516" w14:textId="4F993598" w:rsidR="00AA0F7C" w:rsidRPr="00723F83" w:rsidRDefault="0FE96ED8" w:rsidP="2F195E18">
      <w:pPr>
        <w:spacing w:line="360" w:lineRule="auto"/>
        <w:jc w:val="both"/>
        <w:rPr>
          <w:rFonts w:asciiTheme="minorHAnsi" w:eastAsiaTheme="minorEastAsia" w:hAnsiTheme="minorHAnsi" w:cstheme="minorHAnsi"/>
        </w:rPr>
      </w:pPr>
      <w:r w:rsidRPr="00723F83">
        <w:rPr>
          <w:rFonts w:asciiTheme="minorHAnsi" w:eastAsiaTheme="minorEastAsia" w:hAnsiTheme="minorHAnsi" w:cstheme="minorHAnsi"/>
        </w:rPr>
        <w:lastRenderedPageBreak/>
        <w:t>Phospholipid (</w:t>
      </w:r>
      <w:r w:rsidR="00AA0F7C" w:rsidRPr="00723F83">
        <w:rPr>
          <w:rFonts w:asciiTheme="minorHAnsi" w:eastAsiaTheme="minorEastAsia" w:hAnsiTheme="minorHAnsi" w:cstheme="minorHAnsi"/>
        </w:rPr>
        <w:t>PL</w:t>
      </w:r>
      <w:r w:rsidR="2298FFE2" w:rsidRPr="00723F83">
        <w:rPr>
          <w:rFonts w:asciiTheme="minorHAnsi" w:eastAsiaTheme="minorEastAsia" w:hAnsiTheme="minorHAnsi" w:cstheme="minorHAnsi"/>
        </w:rPr>
        <w:t>)</w:t>
      </w:r>
      <w:r w:rsidR="00AA0F7C" w:rsidRPr="00723F83">
        <w:rPr>
          <w:rFonts w:asciiTheme="minorHAnsi" w:eastAsiaTheme="minorEastAsia" w:hAnsiTheme="minorHAnsi" w:cstheme="minorHAnsi"/>
        </w:rPr>
        <w:t xml:space="preserve"> concentration was used to normalize the cholesterol</w:t>
      </w:r>
      <w:r w:rsidR="00103E51">
        <w:rPr>
          <w:rFonts w:asciiTheme="minorHAnsi" w:eastAsiaTheme="minorEastAsia" w:hAnsiTheme="minorHAnsi" w:cstheme="minorHAnsi"/>
        </w:rPr>
        <w:t xml:space="preserve"> concentration</w:t>
      </w:r>
      <w:r w:rsidR="00AA0F7C" w:rsidRPr="00723F83">
        <w:rPr>
          <w:rFonts w:asciiTheme="minorHAnsi" w:eastAsiaTheme="minorEastAsia" w:hAnsiTheme="minorHAnsi" w:cstheme="minorHAnsi"/>
        </w:rPr>
        <w:t xml:space="preserve"> in BALF obtained from 10, 30</w:t>
      </w:r>
      <w:r w:rsidR="00C24DD3">
        <w:rPr>
          <w:rFonts w:asciiTheme="minorHAnsi" w:eastAsiaTheme="minorEastAsia" w:hAnsiTheme="minorHAnsi" w:cstheme="minorHAnsi"/>
        </w:rPr>
        <w:t>,</w:t>
      </w:r>
      <w:r w:rsidR="00AA0F7C" w:rsidRPr="00723F83">
        <w:rPr>
          <w:rFonts w:asciiTheme="minorHAnsi" w:eastAsiaTheme="minorEastAsia" w:hAnsiTheme="minorHAnsi" w:cstheme="minorHAnsi"/>
        </w:rPr>
        <w:t xml:space="preserve"> and 60 weeks old SP-C</w:t>
      </w:r>
      <w:r w:rsidR="41728AEF" w:rsidRPr="00723F83">
        <w:rPr>
          <w:rFonts w:asciiTheme="minorHAnsi" w:eastAsia="Calibri" w:hAnsiTheme="minorHAnsi" w:cstheme="minorHAnsi"/>
          <w:color w:val="000000" w:themeColor="text1"/>
          <w:vertAlign w:val="superscript"/>
        </w:rPr>
        <w:t xml:space="preserve"> -/-</w:t>
      </w:r>
      <w:r w:rsidR="00AA0F7C" w:rsidRPr="00723F83">
        <w:rPr>
          <w:rFonts w:asciiTheme="minorHAnsi" w:eastAsiaTheme="minorEastAsia" w:hAnsiTheme="minorHAnsi" w:cstheme="minorHAnsi"/>
        </w:rPr>
        <w:t xml:space="preserve"> mice (N=8/group). Therefore, a lipid extraction and a colorimetric phosphorus assay were performed. For each sample, the lipid extraction was conducted in duplicate</w:t>
      </w:r>
      <w:r w:rsidR="00DE4E07" w:rsidRPr="00723F83">
        <w:rPr>
          <w:rFonts w:asciiTheme="minorHAnsi" w:eastAsiaTheme="minorEastAsia" w:hAnsiTheme="minorHAnsi" w:cstheme="minorHAnsi"/>
        </w:rPr>
        <w:t xml:space="preserve"> by</w:t>
      </w:r>
      <w:r w:rsidR="00AA0F7C" w:rsidRPr="00723F83">
        <w:rPr>
          <w:rFonts w:asciiTheme="minorHAnsi" w:eastAsiaTheme="minorEastAsia" w:hAnsiTheme="minorHAnsi" w:cstheme="minorHAnsi"/>
        </w:rPr>
        <w:t xml:space="preserve"> </w:t>
      </w:r>
      <w:r w:rsidR="00DE4E07" w:rsidRPr="00723F83">
        <w:rPr>
          <w:rFonts w:asciiTheme="minorHAnsi" w:eastAsiaTheme="minorEastAsia" w:hAnsiTheme="minorHAnsi" w:cstheme="minorHAnsi"/>
        </w:rPr>
        <w:t>adding an “acidic mixture” composed of methanol:chloroform:HCl (2:3:0.005, v/v/v)</w:t>
      </w:r>
      <w:bookmarkStart w:id="2" w:name="_Int_zTPcIOEU"/>
      <w:r w:rsidR="005D08D9">
        <w:rPr>
          <w:rFonts w:asciiTheme="minorHAnsi" w:eastAsiaTheme="minorEastAsia" w:hAnsiTheme="minorHAnsi" w:cstheme="minorHAnsi"/>
        </w:rPr>
        <w:t xml:space="preserve"> </w:t>
      </w:r>
      <w:r w:rsidR="005D08D9">
        <w:rPr>
          <w:rFonts w:asciiTheme="minorHAnsi" w:eastAsiaTheme="minorEastAsia" w:hAnsiTheme="minorHAnsi" w:cstheme="minorHAnsi"/>
        </w:rPr>
        <w:fldChar w:fldCharType="begin"/>
      </w:r>
      <w:r w:rsidR="00FA009D">
        <w:rPr>
          <w:rFonts w:asciiTheme="minorHAnsi" w:eastAsiaTheme="minorEastAsia" w:hAnsiTheme="minorHAnsi" w:cstheme="minorHAnsi"/>
        </w:rPr>
        <w:instrText xml:space="preserve"> ADDIN EN.CITE &lt;EndNote&gt;&lt;Cite&gt;&lt;Author&gt;Paschen&lt;/Author&gt;&lt;Year&gt;2005&lt;/Year&gt;&lt;RecNum&gt;1303&lt;/RecNum&gt;&lt;DisplayText&gt;(2)&lt;/DisplayText&gt;&lt;record&gt;&lt;rec-number&gt;1303&lt;/rec-number&gt;&lt;foreign-keys&gt;&lt;key app="EN" db-id="09v200fprveww9ef95cxrss6950f0tdpx95x" timestamp="1719150503" guid="18c2ca31-2070-4768-9167-a333c6c06fba"&gt;1303&lt;/key&gt;&lt;/foreign-keys&gt;&lt;ref-type name="Journal Article"&gt;17&lt;/ref-type&gt;&lt;contributors&gt;&lt;authors&gt;&lt;author&gt;Paschen, C.&lt;/author&gt;&lt;author&gt;Griese, M.&lt;/author&gt;&lt;/authors&gt;&lt;/contributors&gt;&lt;titles&gt;&lt;title&gt;Quantitation of surfactant protein B by HPLC in bronchoalveolar lavage fluid&lt;/title&gt;&lt;secondary-title&gt;Journal of Chromatography B&lt;/secondary-title&gt;&lt;/titles&gt;&lt;periodical&gt;&lt;full-title&gt;Journal of Chromatography B&lt;/full-title&gt;&lt;/periodical&gt;&lt;pages&gt;325-330&lt;/pages&gt;&lt;volume&gt;814&lt;/volume&gt;&lt;number&gt;2&lt;/number&gt;&lt;keywords&gt;&lt;keyword&gt;Surfactant protein B&lt;/keyword&gt;&lt;keyword&gt;Lipid extraction&lt;/keyword&gt;&lt;/keywords&gt;&lt;dates&gt;&lt;year&gt;2005&lt;/year&gt;&lt;pub-dates&gt;&lt;date&gt;2005/01/25/&lt;/date&gt;&lt;/pub-dates&gt;&lt;/dates&gt;&lt;isbn&gt;1570-0232&lt;/isbn&gt;&lt;urls&gt;&lt;related-urls&gt;&lt;url&gt;https://www.sciencedirect.com/science/article/pii/S1570023204008645&lt;/url&gt;&lt;/related-urls&gt;&lt;/urls&gt;&lt;electronic-resource-num&gt;https://doi.org/10.1016/j.jchromb.2004.10.055&lt;/electronic-resource-num&gt;&lt;/record&gt;&lt;/Cite&gt;&lt;/EndNote&gt;</w:instrText>
      </w:r>
      <w:r w:rsidR="005D08D9">
        <w:rPr>
          <w:rFonts w:asciiTheme="minorHAnsi" w:eastAsiaTheme="minorEastAsia" w:hAnsiTheme="minorHAnsi" w:cstheme="minorHAnsi"/>
        </w:rPr>
        <w:fldChar w:fldCharType="separate"/>
      </w:r>
      <w:r w:rsidR="00FA009D">
        <w:rPr>
          <w:rFonts w:asciiTheme="minorHAnsi" w:eastAsiaTheme="minorEastAsia" w:hAnsiTheme="minorHAnsi" w:cstheme="minorHAnsi"/>
          <w:noProof/>
        </w:rPr>
        <w:t>(2)</w:t>
      </w:r>
      <w:r w:rsidR="005D08D9">
        <w:rPr>
          <w:rFonts w:asciiTheme="minorHAnsi" w:eastAsiaTheme="minorEastAsia" w:hAnsiTheme="minorHAnsi" w:cstheme="minorHAnsi"/>
        </w:rPr>
        <w:fldChar w:fldCharType="end"/>
      </w:r>
      <w:r w:rsidR="00AA0F7C" w:rsidRPr="00723F83">
        <w:rPr>
          <w:rFonts w:asciiTheme="minorHAnsi" w:eastAsiaTheme="minorEastAsia" w:hAnsiTheme="minorHAnsi" w:cstheme="minorHAnsi"/>
        </w:rPr>
        <w:t>, followed</w:t>
      </w:r>
      <w:bookmarkEnd w:id="2"/>
      <w:r w:rsidR="00AA0F7C" w:rsidRPr="00723F83">
        <w:rPr>
          <w:rFonts w:asciiTheme="minorHAnsi" w:eastAsiaTheme="minorEastAsia" w:hAnsiTheme="minorHAnsi" w:cstheme="minorHAnsi"/>
        </w:rPr>
        <w:t xml:space="preserve"> by centrifugation at 785xg for 10min. The resulting hydrophobic phase was dried under nitrogen stream and the lipids were then subjected to the phosphorus assay as following</w:t>
      </w:r>
      <w:r w:rsidR="005D08D9">
        <w:rPr>
          <w:rFonts w:asciiTheme="minorHAnsi" w:eastAsiaTheme="minorEastAsia" w:hAnsiTheme="minorHAnsi" w:cstheme="minorHAnsi"/>
        </w:rPr>
        <w:t xml:space="preserve"> </w:t>
      </w:r>
      <w:r w:rsidR="005D08D9">
        <w:rPr>
          <w:rFonts w:asciiTheme="minorHAnsi" w:eastAsiaTheme="minorEastAsia" w:hAnsiTheme="minorHAnsi" w:cstheme="minorHAnsi"/>
        </w:rPr>
        <w:fldChar w:fldCharType="begin"/>
      </w:r>
      <w:r w:rsidR="00FA009D">
        <w:rPr>
          <w:rFonts w:asciiTheme="minorHAnsi" w:eastAsiaTheme="minorEastAsia" w:hAnsiTheme="minorHAnsi" w:cstheme="minorHAnsi"/>
        </w:rPr>
        <w:instrText xml:space="preserve"> ADDIN EN.CITE &lt;EndNote&gt;&lt;Cite&gt;&lt;Author&gt;Rouser&lt;/Author&gt;&lt;Year&gt;1970&lt;/Year&gt;&lt;RecNum&gt;1304&lt;/RecNum&gt;&lt;DisplayText&gt;(3)&lt;/DisplayText&gt;&lt;record&gt;&lt;rec-number&gt;1304&lt;/rec-number&gt;&lt;foreign-keys&gt;&lt;key app="EN" db-id="09v200fprveww9ef95cxrss6950f0tdpx95x" timestamp="1719150505" guid="aaa4e7c2-8f87-4035-954b-3705c5582e71"&gt;1304&lt;/key&gt;&lt;/foreign-keys&gt;&lt;ref-type name="Journal Article"&gt;17&lt;/ref-type&gt;&lt;contributors&gt;&lt;authors&gt;&lt;author&gt;Rouser, George&lt;/author&gt;&lt;author&gt;Fleischer, Sidney&lt;/author&gt;&lt;author&gt;Yamamoto, Akira&lt;/author&gt;&lt;/authors&gt;&lt;/contributors&gt;&lt;titles&gt;&lt;title&gt;Two dimensional thin layer chromatographic separation of polar lipids and determination of phospholipids by phosphorus analysis of spots&lt;/title&gt;&lt;secondary-title&gt;Lipids&lt;/secondary-title&gt;&lt;/titles&gt;&lt;periodical&gt;&lt;full-title&gt;Lipids&lt;/full-title&gt;&lt;/periodical&gt;&lt;pages&gt;494-496&lt;/pages&gt;&lt;volume&gt;5&lt;/volume&gt;&lt;number&gt;5&lt;/number&gt;&lt;dates&gt;&lt;year&gt;1970&lt;/year&gt;&lt;pub-dates&gt;&lt;date&gt;1970/05/01&lt;/date&gt;&lt;/pub-dates&gt;&lt;/dates&gt;&lt;isbn&gt;1558-9307&lt;/isbn&gt;&lt;urls&gt;&lt;related-urls&gt;&lt;url&gt;https://doi.org/10.1007/BF02531316&lt;/url&gt;&lt;/related-urls&gt;&lt;/urls&gt;&lt;electronic-resource-num&gt;10.1007/BF02531316&lt;/electronic-resource-num&gt;&lt;/record&gt;&lt;/Cite&gt;&lt;/EndNote&gt;</w:instrText>
      </w:r>
      <w:r w:rsidR="005D08D9">
        <w:rPr>
          <w:rFonts w:asciiTheme="minorHAnsi" w:eastAsiaTheme="minorEastAsia" w:hAnsiTheme="minorHAnsi" w:cstheme="minorHAnsi"/>
        </w:rPr>
        <w:fldChar w:fldCharType="separate"/>
      </w:r>
      <w:r w:rsidR="00FA009D">
        <w:rPr>
          <w:rFonts w:asciiTheme="minorHAnsi" w:eastAsiaTheme="minorEastAsia" w:hAnsiTheme="minorHAnsi" w:cstheme="minorHAnsi"/>
          <w:noProof/>
        </w:rPr>
        <w:t>(3)</w:t>
      </w:r>
      <w:r w:rsidR="005D08D9">
        <w:rPr>
          <w:rFonts w:asciiTheme="minorHAnsi" w:eastAsiaTheme="minorEastAsia" w:hAnsiTheme="minorHAnsi" w:cstheme="minorHAnsi"/>
        </w:rPr>
        <w:fldChar w:fldCharType="end"/>
      </w:r>
      <w:r w:rsidR="00AA0F7C" w:rsidRPr="00723F83">
        <w:rPr>
          <w:rFonts w:asciiTheme="minorHAnsi" w:eastAsiaTheme="minorEastAsia" w:hAnsiTheme="minorHAnsi" w:cstheme="minorHAnsi"/>
        </w:rPr>
        <w:t>. Standard curve with 0.2, 0.5, 1, 2, 5, and 10µg phosphorus (</w:t>
      </w:r>
      <w:r w:rsidR="00912820" w:rsidRPr="00723F83">
        <w:rPr>
          <w:rFonts w:asciiTheme="minorHAnsi" w:eastAsiaTheme="minorEastAsia" w:hAnsiTheme="minorHAnsi" w:cstheme="minorHAnsi"/>
        </w:rPr>
        <w:t xml:space="preserve">0.439mg/ml </w:t>
      </w:r>
      <w:r w:rsidR="00AA0F7C" w:rsidRPr="00723F83">
        <w:rPr>
          <w:rFonts w:asciiTheme="minorHAnsi" w:eastAsiaTheme="minorEastAsia" w:hAnsiTheme="minorHAnsi" w:cstheme="minorHAnsi"/>
        </w:rPr>
        <w:t>KH</w:t>
      </w:r>
      <w:r w:rsidR="00AA0F7C" w:rsidRPr="00723F83">
        <w:rPr>
          <w:rFonts w:asciiTheme="minorHAnsi" w:eastAsiaTheme="minorEastAsia" w:hAnsiTheme="minorHAnsi" w:cstheme="minorHAnsi"/>
          <w:vertAlign w:val="subscript"/>
        </w:rPr>
        <w:t>2</w:t>
      </w:r>
      <w:r w:rsidR="00AA0F7C" w:rsidRPr="00723F83">
        <w:rPr>
          <w:rFonts w:asciiTheme="minorHAnsi" w:eastAsiaTheme="minorEastAsia" w:hAnsiTheme="minorHAnsi" w:cstheme="minorHAnsi"/>
        </w:rPr>
        <w:t>PO</w:t>
      </w:r>
      <w:r w:rsidR="00AA0F7C" w:rsidRPr="00723F83">
        <w:rPr>
          <w:rFonts w:asciiTheme="minorHAnsi" w:eastAsiaTheme="minorEastAsia" w:hAnsiTheme="minorHAnsi" w:cstheme="minorHAnsi"/>
          <w:vertAlign w:val="subscript"/>
        </w:rPr>
        <w:t xml:space="preserve">4 </w:t>
      </w:r>
      <w:r w:rsidR="00AA0F7C" w:rsidRPr="00723F83">
        <w:rPr>
          <w:rFonts w:asciiTheme="minorHAnsi" w:eastAsiaTheme="minorEastAsia" w:hAnsiTheme="minorHAnsi" w:cstheme="minorHAnsi"/>
        </w:rPr>
        <w:t>as</w:t>
      </w:r>
      <w:r w:rsidR="00AA0F7C" w:rsidRPr="00723F83">
        <w:rPr>
          <w:rFonts w:asciiTheme="minorHAnsi" w:eastAsiaTheme="minorEastAsia" w:hAnsiTheme="minorHAnsi" w:cstheme="minorHAnsi"/>
          <w:vertAlign w:val="subscript"/>
        </w:rPr>
        <w:t xml:space="preserve"> </w:t>
      </w:r>
      <w:r w:rsidR="00AA0F7C" w:rsidRPr="00723F83">
        <w:rPr>
          <w:rFonts w:asciiTheme="minorHAnsi" w:eastAsiaTheme="minorEastAsia" w:hAnsiTheme="minorHAnsi" w:cstheme="minorHAnsi"/>
        </w:rPr>
        <w:t xml:space="preserve">P source) was prepared. In every standard and sample tube, 70% perchloric acid was added and allowed to incubate </w:t>
      </w:r>
      <w:r w:rsidR="589E1AD6" w:rsidRPr="00723F83">
        <w:rPr>
          <w:rFonts w:asciiTheme="minorHAnsi" w:eastAsiaTheme="minorEastAsia" w:hAnsiTheme="minorHAnsi" w:cstheme="minorHAnsi"/>
        </w:rPr>
        <w:t xml:space="preserve">at </w:t>
      </w:r>
      <w:r w:rsidR="00AA0F7C" w:rsidRPr="00723F83">
        <w:rPr>
          <w:rFonts w:asciiTheme="minorHAnsi" w:eastAsiaTheme="minorEastAsia" w:hAnsiTheme="minorHAnsi" w:cstheme="minorHAnsi"/>
        </w:rPr>
        <w:t>180°C for 2h. Subsequently, they were incubated with 4.6mM ammonium molybdate and ascorbic acid at 60°C for 1h and then plated in duplicate. The absorbance was measured at 820nm using the microplate reader (Fluostar Omega, BMG Biotech, Germany) and the concentration was calculated in reference to the standard curve.</w:t>
      </w:r>
    </w:p>
    <w:p w14:paraId="5839BDC3" w14:textId="77777777" w:rsidR="00951A2C" w:rsidRDefault="00951A2C" w:rsidP="2BF4D9B7">
      <w:pPr>
        <w:spacing w:line="360" w:lineRule="auto"/>
        <w:jc w:val="both"/>
        <w:rPr>
          <w:rFonts w:asciiTheme="minorHAnsi" w:eastAsiaTheme="minorEastAsia" w:hAnsiTheme="minorHAnsi" w:cstheme="minorHAnsi"/>
          <w:b/>
          <w:bCs/>
        </w:rPr>
      </w:pPr>
    </w:p>
    <w:p w14:paraId="3F45D3BC" w14:textId="5B5D43A2" w:rsidR="004251D4" w:rsidRPr="00723F83" w:rsidRDefault="001B54DD" w:rsidP="2BF4D9B7">
      <w:pPr>
        <w:spacing w:line="360" w:lineRule="auto"/>
        <w:jc w:val="both"/>
        <w:rPr>
          <w:rFonts w:asciiTheme="minorHAnsi" w:eastAsiaTheme="minorEastAsia" w:hAnsiTheme="minorHAnsi" w:cstheme="minorHAnsi"/>
          <w:b/>
          <w:bCs/>
        </w:rPr>
      </w:pPr>
      <w:r>
        <w:rPr>
          <w:rFonts w:asciiTheme="minorHAnsi" w:eastAsiaTheme="minorEastAsia" w:hAnsiTheme="minorHAnsi" w:cstheme="minorHAnsi"/>
          <w:b/>
          <w:bCs/>
        </w:rPr>
        <w:t>C</w:t>
      </w:r>
      <w:r w:rsidR="004251D4" w:rsidRPr="00723F83">
        <w:rPr>
          <w:rFonts w:asciiTheme="minorHAnsi" w:eastAsiaTheme="minorEastAsia" w:hAnsiTheme="minorHAnsi" w:cstheme="minorHAnsi"/>
          <w:b/>
          <w:bCs/>
        </w:rPr>
        <w:t xml:space="preserve">holesterol assay </w:t>
      </w:r>
    </w:p>
    <w:p w14:paraId="7D783074" w14:textId="2DF491CF" w:rsidR="00A96115" w:rsidRDefault="001B54DD" w:rsidP="00A96115">
      <w:pPr>
        <w:spacing w:line="360" w:lineRule="auto"/>
        <w:jc w:val="both"/>
        <w:rPr>
          <w:rFonts w:asciiTheme="minorHAnsi" w:eastAsiaTheme="minorEastAsia" w:hAnsiTheme="minorHAnsi" w:cstheme="minorHAnsi"/>
          <w:lang w:val="en-GB"/>
        </w:rPr>
      </w:pPr>
      <w:r>
        <w:rPr>
          <w:rFonts w:asciiTheme="minorHAnsi" w:eastAsiaTheme="minorEastAsia" w:hAnsiTheme="minorHAnsi" w:cstheme="minorHAnsi"/>
        </w:rPr>
        <w:t>C</w:t>
      </w:r>
      <w:r w:rsidR="3270FD67" w:rsidRPr="00723F83">
        <w:rPr>
          <w:rFonts w:asciiTheme="minorHAnsi" w:eastAsiaTheme="minorEastAsia" w:hAnsiTheme="minorHAnsi" w:cstheme="minorHAnsi"/>
        </w:rPr>
        <w:t>holesterol</w:t>
      </w:r>
      <w:r w:rsidR="25C52E87" w:rsidRPr="00723F83">
        <w:rPr>
          <w:rFonts w:asciiTheme="minorHAnsi" w:eastAsiaTheme="minorEastAsia" w:hAnsiTheme="minorHAnsi" w:cstheme="minorHAnsi"/>
        </w:rPr>
        <w:t xml:space="preserve"> content</w:t>
      </w:r>
      <w:r w:rsidR="3270FD67" w:rsidRPr="00723F83">
        <w:rPr>
          <w:rFonts w:asciiTheme="minorHAnsi" w:eastAsiaTheme="minorEastAsia" w:hAnsiTheme="minorHAnsi" w:cstheme="minorHAnsi"/>
        </w:rPr>
        <w:t xml:space="preserve"> in</w:t>
      </w:r>
      <w:r w:rsidR="1648BF83" w:rsidRPr="00723F83">
        <w:rPr>
          <w:rFonts w:asciiTheme="minorHAnsi" w:eastAsiaTheme="minorEastAsia" w:hAnsiTheme="minorHAnsi" w:cstheme="minorHAnsi"/>
        </w:rPr>
        <w:t xml:space="preserve"> lung</w:t>
      </w:r>
      <w:r w:rsidR="00DE4E07" w:rsidRPr="00723F83">
        <w:rPr>
          <w:rFonts w:asciiTheme="minorHAnsi" w:eastAsiaTheme="minorEastAsia" w:hAnsiTheme="minorHAnsi" w:cstheme="minorHAnsi"/>
        </w:rPr>
        <w:t xml:space="preserve"> tissue samples</w:t>
      </w:r>
      <w:r w:rsidR="1648BF83" w:rsidRPr="00723F83">
        <w:rPr>
          <w:rFonts w:asciiTheme="minorHAnsi" w:eastAsiaTheme="minorEastAsia" w:hAnsiTheme="minorHAnsi" w:cstheme="minorHAnsi"/>
        </w:rPr>
        <w:t xml:space="preserve"> of control </w:t>
      </w:r>
      <w:r w:rsidR="0AC1E92C" w:rsidRPr="00723F83">
        <w:rPr>
          <w:rFonts w:asciiTheme="minorHAnsi" w:eastAsiaTheme="minorEastAsia" w:hAnsiTheme="minorHAnsi" w:cstheme="minorHAnsi"/>
        </w:rPr>
        <w:t>(N=</w:t>
      </w:r>
      <w:r w:rsidR="00F125D9" w:rsidRPr="00723F83">
        <w:rPr>
          <w:rFonts w:asciiTheme="minorHAnsi" w:eastAsiaTheme="minorEastAsia" w:hAnsiTheme="minorHAnsi" w:cstheme="minorHAnsi"/>
        </w:rPr>
        <w:t>10</w:t>
      </w:r>
      <w:r w:rsidR="0AC1E92C" w:rsidRPr="00723F83">
        <w:rPr>
          <w:rFonts w:asciiTheme="minorHAnsi" w:eastAsiaTheme="minorEastAsia" w:hAnsiTheme="minorHAnsi" w:cstheme="minorHAnsi"/>
        </w:rPr>
        <w:t xml:space="preserve">) </w:t>
      </w:r>
      <w:r w:rsidR="1648BF83" w:rsidRPr="00723F83">
        <w:rPr>
          <w:rFonts w:asciiTheme="minorHAnsi" w:eastAsiaTheme="minorEastAsia" w:hAnsiTheme="minorHAnsi" w:cstheme="minorHAnsi"/>
        </w:rPr>
        <w:t>and PF</w:t>
      </w:r>
      <w:r w:rsidR="12BEE7CF" w:rsidRPr="00723F83">
        <w:rPr>
          <w:rFonts w:asciiTheme="minorHAnsi" w:eastAsiaTheme="minorEastAsia" w:hAnsiTheme="minorHAnsi" w:cstheme="minorHAnsi"/>
        </w:rPr>
        <w:t xml:space="preserve"> (N=</w:t>
      </w:r>
      <w:r w:rsidR="00F125D9" w:rsidRPr="00723F83">
        <w:rPr>
          <w:rFonts w:asciiTheme="minorHAnsi" w:eastAsiaTheme="minorEastAsia" w:hAnsiTheme="minorHAnsi" w:cstheme="minorHAnsi"/>
        </w:rPr>
        <w:t>11</w:t>
      </w:r>
      <w:r w:rsidR="12BEE7CF" w:rsidRPr="00723F83">
        <w:rPr>
          <w:rFonts w:asciiTheme="minorHAnsi" w:eastAsiaTheme="minorEastAsia" w:hAnsiTheme="minorHAnsi" w:cstheme="minorHAnsi"/>
        </w:rPr>
        <w:t>)</w:t>
      </w:r>
      <w:r w:rsidR="1648BF83" w:rsidRPr="00723F83">
        <w:rPr>
          <w:rFonts w:asciiTheme="minorHAnsi" w:eastAsiaTheme="minorEastAsia" w:hAnsiTheme="minorHAnsi" w:cstheme="minorHAnsi"/>
        </w:rPr>
        <w:t xml:space="preserve"> </w:t>
      </w:r>
      <w:r w:rsidR="00DE4E07" w:rsidRPr="00723F83">
        <w:rPr>
          <w:rFonts w:asciiTheme="minorHAnsi" w:eastAsiaTheme="minorEastAsia" w:hAnsiTheme="minorHAnsi" w:cstheme="minorHAnsi"/>
        </w:rPr>
        <w:t>patients</w:t>
      </w:r>
      <w:r w:rsidR="51E4609E" w:rsidRPr="00723F83">
        <w:rPr>
          <w:rFonts w:asciiTheme="minorHAnsi" w:eastAsiaTheme="minorEastAsia" w:hAnsiTheme="minorHAnsi" w:cstheme="minorHAnsi"/>
        </w:rPr>
        <w:t xml:space="preserve">, </w:t>
      </w:r>
      <w:r w:rsidR="1648BF83" w:rsidRPr="00723F83">
        <w:rPr>
          <w:rFonts w:asciiTheme="minorHAnsi" w:eastAsiaTheme="minorEastAsia" w:hAnsiTheme="minorHAnsi" w:cstheme="minorHAnsi"/>
        </w:rPr>
        <w:t xml:space="preserve">in </w:t>
      </w:r>
      <w:r w:rsidR="3270FD67" w:rsidRPr="00723F83">
        <w:rPr>
          <w:rFonts w:asciiTheme="minorHAnsi" w:eastAsiaTheme="minorEastAsia" w:hAnsiTheme="minorHAnsi" w:cstheme="minorHAnsi"/>
        </w:rPr>
        <w:t>BALF</w:t>
      </w:r>
      <w:r w:rsidR="3D094673" w:rsidRPr="00723F83">
        <w:rPr>
          <w:rFonts w:asciiTheme="minorHAnsi" w:eastAsiaTheme="minorEastAsia" w:hAnsiTheme="minorHAnsi" w:cstheme="minorHAnsi"/>
        </w:rPr>
        <w:t xml:space="preserve">s and </w:t>
      </w:r>
      <w:r w:rsidR="183F6313" w:rsidRPr="00723F83">
        <w:rPr>
          <w:rFonts w:asciiTheme="minorHAnsi" w:eastAsiaTheme="minorEastAsia" w:hAnsiTheme="minorHAnsi" w:cstheme="minorHAnsi"/>
        </w:rPr>
        <w:t>BALF</w:t>
      </w:r>
      <w:r w:rsidR="09871A61" w:rsidRPr="00723F83">
        <w:rPr>
          <w:rFonts w:asciiTheme="minorHAnsi" w:eastAsiaTheme="minorEastAsia" w:hAnsiTheme="minorHAnsi" w:cstheme="minorHAnsi"/>
        </w:rPr>
        <w:t>-</w:t>
      </w:r>
      <w:r w:rsidR="183F6313" w:rsidRPr="00723F83">
        <w:rPr>
          <w:rFonts w:asciiTheme="minorHAnsi" w:eastAsiaTheme="minorEastAsia" w:hAnsiTheme="minorHAnsi" w:cstheme="minorHAnsi"/>
        </w:rPr>
        <w:t>cells</w:t>
      </w:r>
      <w:r w:rsidR="3270FD67" w:rsidRPr="00723F83">
        <w:rPr>
          <w:rFonts w:asciiTheme="minorHAnsi" w:eastAsiaTheme="minorEastAsia" w:hAnsiTheme="minorHAnsi" w:cstheme="minorHAnsi"/>
        </w:rPr>
        <w:t xml:space="preserve"> </w:t>
      </w:r>
      <w:r w:rsidR="09871A61" w:rsidRPr="00723F83">
        <w:rPr>
          <w:rFonts w:asciiTheme="minorHAnsi" w:eastAsiaTheme="minorEastAsia" w:hAnsiTheme="minorHAnsi" w:cstheme="minorHAnsi"/>
        </w:rPr>
        <w:t>of</w:t>
      </w:r>
      <w:r w:rsidR="28BA081D" w:rsidRPr="00723F83">
        <w:rPr>
          <w:rFonts w:asciiTheme="minorHAnsi" w:eastAsiaTheme="minorEastAsia" w:hAnsiTheme="minorHAnsi" w:cstheme="minorHAnsi"/>
        </w:rPr>
        <w:t xml:space="preserve"> age-matched</w:t>
      </w:r>
      <w:r w:rsidR="09871A61" w:rsidRPr="00723F83">
        <w:rPr>
          <w:rFonts w:asciiTheme="minorHAnsi" w:eastAsiaTheme="minorEastAsia" w:hAnsiTheme="minorHAnsi" w:cstheme="minorHAnsi"/>
        </w:rPr>
        <w:t xml:space="preserve"> 10, 30 and 60 weeks old SP-C</w:t>
      </w:r>
      <w:r w:rsidR="31DAD6C6" w:rsidRPr="00723F83">
        <w:rPr>
          <w:rFonts w:asciiTheme="minorHAnsi" w:eastAsia="Calibri" w:hAnsiTheme="minorHAnsi" w:cstheme="minorHAnsi"/>
          <w:color w:val="000000" w:themeColor="text1"/>
          <w:vertAlign w:val="superscript"/>
        </w:rPr>
        <w:t xml:space="preserve"> -/-</w:t>
      </w:r>
      <w:r w:rsidR="28BA081D" w:rsidRPr="00723F83">
        <w:rPr>
          <w:rFonts w:asciiTheme="minorHAnsi" w:eastAsiaTheme="minorEastAsia" w:hAnsiTheme="minorHAnsi" w:cstheme="minorHAnsi"/>
        </w:rPr>
        <w:t xml:space="preserve"> and WT mice</w:t>
      </w:r>
      <w:r w:rsidR="09871A61" w:rsidRPr="00723F83">
        <w:rPr>
          <w:rFonts w:asciiTheme="minorHAnsi" w:eastAsiaTheme="minorEastAsia" w:hAnsiTheme="minorHAnsi" w:cstheme="minorHAnsi"/>
        </w:rPr>
        <w:t xml:space="preserve"> (N=</w:t>
      </w:r>
      <w:r w:rsidR="70D38998" w:rsidRPr="00723F83">
        <w:rPr>
          <w:rFonts w:asciiTheme="minorHAnsi" w:eastAsiaTheme="minorEastAsia" w:hAnsiTheme="minorHAnsi" w:cstheme="minorHAnsi"/>
        </w:rPr>
        <w:t>8/group</w:t>
      </w:r>
      <w:r w:rsidR="09871A61" w:rsidRPr="00723F83">
        <w:rPr>
          <w:rFonts w:asciiTheme="minorHAnsi" w:eastAsiaTheme="minorEastAsia" w:hAnsiTheme="minorHAnsi" w:cstheme="minorHAnsi"/>
        </w:rPr>
        <w:t xml:space="preserve">) </w:t>
      </w:r>
      <w:r w:rsidR="3270FD67" w:rsidRPr="00723F83">
        <w:rPr>
          <w:rFonts w:asciiTheme="minorHAnsi" w:eastAsiaTheme="minorEastAsia" w:hAnsiTheme="minorHAnsi" w:cstheme="minorHAnsi"/>
        </w:rPr>
        <w:t>w</w:t>
      </w:r>
      <w:r w:rsidR="09871A61" w:rsidRPr="00723F83">
        <w:rPr>
          <w:rFonts w:asciiTheme="minorHAnsi" w:eastAsiaTheme="minorEastAsia" w:hAnsiTheme="minorHAnsi" w:cstheme="minorHAnsi"/>
        </w:rPr>
        <w:t>as</w:t>
      </w:r>
      <w:r w:rsidR="3270FD67" w:rsidRPr="00723F83">
        <w:rPr>
          <w:rFonts w:asciiTheme="minorHAnsi" w:eastAsiaTheme="minorEastAsia" w:hAnsiTheme="minorHAnsi" w:cstheme="minorHAnsi"/>
        </w:rPr>
        <w:t xml:space="preserve"> quantified using a commercially available </w:t>
      </w:r>
      <w:r w:rsidR="70D38998" w:rsidRPr="00723F83">
        <w:rPr>
          <w:rFonts w:asciiTheme="minorHAnsi" w:eastAsiaTheme="minorEastAsia" w:hAnsiTheme="minorHAnsi" w:cstheme="minorHAnsi"/>
        </w:rPr>
        <w:t>fluorimetric</w:t>
      </w:r>
      <w:r w:rsidR="3270FD67" w:rsidRPr="00723F83">
        <w:rPr>
          <w:rFonts w:asciiTheme="minorHAnsi" w:eastAsiaTheme="minorEastAsia" w:hAnsiTheme="minorHAnsi" w:cstheme="minorHAnsi"/>
        </w:rPr>
        <w:t xml:space="preserve"> assay (Total Cholesterol Assay Kit, STA-390, Cell Biolabs Inc., California, USA), following manufacturer’s instructions.</w:t>
      </w:r>
      <w:r w:rsidR="2A182DF9" w:rsidRPr="00723F83">
        <w:rPr>
          <w:rFonts w:asciiTheme="minorHAnsi" w:eastAsiaTheme="minorEastAsia" w:hAnsiTheme="minorHAnsi" w:cstheme="minorHAnsi"/>
        </w:rPr>
        <w:t xml:space="preserve"> </w:t>
      </w:r>
      <w:r w:rsidR="00705967" w:rsidRPr="00723F83">
        <w:rPr>
          <w:rFonts w:asciiTheme="minorHAnsi" w:eastAsiaTheme="minorEastAsia" w:hAnsiTheme="minorHAnsi" w:cstheme="minorHAnsi"/>
        </w:rPr>
        <w:t>Human lung t</w:t>
      </w:r>
      <w:r w:rsidR="2A182DF9" w:rsidRPr="00723F83">
        <w:rPr>
          <w:rFonts w:asciiTheme="minorHAnsi" w:eastAsiaTheme="minorEastAsia" w:hAnsiTheme="minorHAnsi" w:cstheme="minorHAnsi"/>
        </w:rPr>
        <w:t>issue extracts were obtained with</w:t>
      </w:r>
      <w:r w:rsidR="12D064C1" w:rsidRPr="00723F83">
        <w:rPr>
          <w:rFonts w:asciiTheme="minorHAnsi" w:eastAsiaTheme="minorEastAsia" w:hAnsiTheme="minorHAnsi" w:cstheme="minorHAnsi"/>
        </w:rPr>
        <w:t xml:space="preserve"> chloroform:isopropanol:NP-40 (7:11:0.1</w:t>
      </w:r>
      <w:r w:rsidR="00DE4E07" w:rsidRPr="00723F83">
        <w:rPr>
          <w:rFonts w:asciiTheme="minorHAnsi" w:eastAsiaTheme="minorEastAsia" w:hAnsiTheme="minorHAnsi" w:cstheme="minorHAnsi"/>
        </w:rPr>
        <w:t>, v:v:v</w:t>
      </w:r>
      <w:r w:rsidR="12D064C1" w:rsidRPr="00723F83">
        <w:rPr>
          <w:rFonts w:asciiTheme="minorHAnsi" w:eastAsiaTheme="minorEastAsia" w:hAnsiTheme="minorHAnsi" w:cstheme="minorHAnsi"/>
        </w:rPr>
        <w:t xml:space="preserve">) </w:t>
      </w:r>
      <w:r w:rsidR="62964CFC" w:rsidRPr="00723F83">
        <w:rPr>
          <w:rFonts w:asciiTheme="minorHAnsi" w:eastAsiaTheme="minorEastAsia" w:hAnsiTheme="minorHAnsi" w:cstheme="minorHAnsi"/>
        </w:rPr>
        <w:t>using</w:t>
      </w:r>
      <w:r w:rsidR="12D064C1" w:rsidRPr="00723F83">
        <w:rPr>
          <w:rFonts w:asciiTheme="minorHAnsi" w:eastAsiaTheme="minorEastAsia" w:hAnsiTheme="minorHAnsi" w:cstheme="minorHAnsi"/>
        </w:rPr>
        <w:t xml:space="preserve"> tissue lyser </w:t>
      </w:r>
      <w:r w:rsidR="0AA632ED" w:rsidRPr="00723F83">
        <w:rPr>
          <w:rFonts w:asciiTheme="minorHAnsi" w:eastAsiaTheme="minorEastAsia" w:hAnsiTheme="minorHAnsi" w:cstheme="minorHAnsi"/>
        </w:rPr>
        <w:t>twice for 1min at 20MHz.</w:t>
      </w:r>
      <w:r w:rsidR="2452E9C0" w:rsidRPr="00723F83">
        <w:rPr>
          <w:rFonts w:asciiTheme="minorHAnsi" w:eastAsiaTheme="minorEastAsia" w:hAnsiTheme="minorHAnsi" w:cstheme="minorHAnsi"/>
        </w:rPr>
        <w:t xml:space="preserve"> </w:t>
      </w:r>
      <w:r w:rsidR="00705967" w:rsidRPr="00723F83">
        <w:rPr>
          <w:rFonts w:asciiTheme="minorHAnsi" w:eastAsiaTheme="minorEastAsia" w:hAnsiTheme="minorHAnsi" w:cstheme="minorHAnsi"/>
        </w:rPr>
        <w:t>Mouse cell extracts were obtained with the same extraction buffer by ultrasonication</w:t>
      </w:r>
      <w:r w:rsidR="193C51FB" w:rsidRPr="00723F83">
        <w:rPr>
          <w:rFonts w:asciiTheme="minorHAnsi" w:eastAsiaTheme="minorEastAsia" w:hAnsiTheme="minorHAnsi" w:cstheme="minorHAnsi"/>
        </w:rPr>
        <w:t xml:space="preserve"> (Bandelin Sonopuls GM70, Berlin, Germany)</w:t>
      </w:r>
      <w:r w:rsidR="00705967" w:rsidRPr="00723F83">
        <w:rPr>
          <w:rFonts w:asciiTheme="minorHAnsi" w:eastAsiaTheme="minorEastAsia" w:hAnsiTheme="minorHAnsi" w:cstheme="minorHAnsi"/>
        </w:rPr>
        <w:t xml:space="preserve"> </w:t>
      </w:r>
      <w:r w:rsidR="72B390AF" w:rsidRPr="00723F83">
        <w:rPr>
          <w:rFonts w:asciiTheme="minorHAnsi" w:eastAsiaTheme="minorEastAsia" w:hAnsiTheme="minorHAnsi" w:cstheme="minorHAnsi"/>
        </w:rPr>
        <w:t>with 3 bursts of 70% of maximum cycling</w:t>
      </w:r>
      <w:r w:rsidR="00705967" w:rsidRPr="00723F83">
        <w:rPr>
          <w:rFonts w:asciiTheme="minorHAnsi" w:eastAsiaTheme="minorEastAsia" w:hAnsiTheme="minorHAnsi" w:cstheme="minorHAnsi"/>
        </w:rPr>
        <w:t xml:space="preserve">. </w:t>
      </w:r>
      <w:r w:rsidR="4C4BEE2B" w:rsidRPr="00723F83">
        <w:rPr>
          <w:rFonts w:asciiTheme="minorHAnsi" w:eastAsiaTheme="minorEastAsia" w:hAnsiTheme="minorHAnsi" w:cstheme="minorHAnsi"/>
        </w:rPr>
        <w:t>E</w:t>
      </w:r>
      <w:r w:rsidR="2E00D624" w:rsidRPr="00723F83">
        <w:rPr>
          <w:rFonts w:asciiTheme="minorHAnsi" w:eastAsiaTheme="minorEastAsia" w:hAnsiTheme="minorHAnsi" w:cstheme="minorHAnsi"/>
        </w:rPr>
        <w:t>xtract</w:t>
      </w:r>
      <w:r w:rsidR="3D1055E4" w:rsidRPr="00723F83">
        <w:rPr>
          <w:rFonts w:asciiTheme="minorHAnsi" w:eastAsiaTheme="minorEastAsia" w:hAnsiTheme="minorHAnsi" w:cstheme="minorHAnsi"/>
        </w:rPr>
        <w:t>s were centrifuged for</w:t>
      </w:r>
      <w:r w:rsidR="2E00D624" w:rsidRPr="00723F83">
        <w:rPr>
          <w:rFonts w:asciiTheme="minorHAnsi" w:eastAsiaTheme="minorEastAsia" w:hAnsiTheme="minorHAnsi" w:cstheme="minorHAnsi"/>
        </w:rPr>
        <w:t xml:space="preserve"> 10min</w:t>
      </w:r>
      <w:r w:rsidR="24801BCD" w:rsidRPr="00723F83">
        <w:rPr>
          <w:rFonts w:asciiTheme="minorHAnsi" w:eastAsiaTheme="minorEastAsia" w:hAnsiTheme="minorHAnsi" w:cstheme="minorHAnsi"/>
        </w:rPr>
        <w:t xml:space="preserve"> </w:t>
      </w:r>
      <w:r w:rsidR="2E00D624" w:rsidRPr="00723F83">
        <w:rPr>
          <w:rFonts w:asciiTheme="minorHAnsi" w:eastAsiaTheme="minorEastAsia" w:hAnsiTheme="minorHAnsi" w:cstheme="minorHAnsi"/>
        </w:rPr>
        <w:t>at 1</w:t>
      </w:r>
      <w:r w:rsidR="07BF57DA" w:rsidRPr="00723F83">
        <w:rPr>
          <w:rFonts w:asciiTheme="minorHAnsi" w:eastAsiaTheme="minorEastAsia" w:hAnsiTheme="minorHAnsi" w:cstheme="minorHAnsi"/>
        </w:rPr>
        <w:t>3</w:t>
      </w:r>
      <w:r w:rsidR="2E00D624" w:rsidRPr="00723F83">
        <w:rPr>
          <w:rFonts w:asciiTheme="minorHAnsi" w:eastAsiaTheme="minorEastAsia" w:hAnsiTheme="minorHAnsi" w:cstheme="minorHAnsi"/>
        </w:rPr>
        <w:t>00</w:t>
      </w:r>
      <w:r w:rsidR="04775469" w:rsidRPr="00723F83">
        <w:rPr>
          <w:rFonts w:asciiTheme="minorHAnsi" w:eastAsiaTheme="minorEastAsia" w:hAnsiTheme="minorHAnsi" w:cstheme="minorHAnsi"/>
        </w:rPr>
        <w:t>0</w:t>
      </w:r>
      <w:r w:rsidR="2E00D624" w:rsidRPr="00723F83">
        <w:rPr>
          <w:rFonts w:asciiTheme="minorHAnsi" w:eastAsiaTheme="minorEastAsia" w:hAnsiTheme="minorHAnsi" w:cstheme="minorHAnsi"/>
        </w:rPr>
        <w:t>xg</w:t>
      </w:r>
      <w:r w:rsidR="7B6B1F88" w:rsidRPr="00723F83">
        <w:rPr>
          <w:rFonts w:asciiTheme="minorHAnsi" w:eastAsiaTheme="minorEastAsia" w:hAnsiTheme="minorHAnsi" w:cstheme="minorHAnsi"/>
        </w:rPr>
        <w:t xml:space="preserve"> at 4°C</w:t>
      </w:r>
      <w:r w:rsidR="00DE4E07" w:rsidRPr="00723F83">
        <w:rPr>
          <w:rFonts w:asciiTheme="minorHAnsi" w:eastAsiaTheme="minorEastAsia" w:hAnsiTheme="minorHAnsi" w:cstheme="minorHAnsi"/>
        </w:rPr>
        <w:t>.</w:t>
      </w:r>
      <w:r w:rsidR="2E267344" w:rsidRPr="00723F83">
        <w:rPr>
          <w:rFonts w:asciiTheme="minorHAnsi" w:eastAsiaTheme="minorEastAsia" w:hAnsiTheme="minorHAnsi" w:cstheme="minorHAnsi"/>
        </w:rPr>
        <w:t xml:space="preserve"> </w:t>
      </w:r>
      <w:r w:rsidR="4839A32E" w:rsidRPr="00723F83">
        <w:rPr>
          <w:rFonts w:asciiTheme="minorHAnsi" w:eastAsiaTheme="minorEastAsia" w:hAnsiTheme="minorHAnsi" w:cstheme="minorHAnsi"/>
        </w:rPr>
        <w:t>The organic fraction was collected</w:t>
      </w:r>
      <w:r w:rsidR="00DE4E07" w:rsidRPr="00723F83">
        <w:rPr>
          <w:rFonts w:asciiTheme="minorHAnsi" w:eastAsiaTheme="minorEastAsia" w:hAnsiTheme="minorHAnsi" w:cstheme="minorHAnsi"/>
        </w:rPr>
        <w:t xml:space="preserve"> in</w:t>
      </w:r>
      <w:r w:rsidR="4839A32E" w:rsidRPr="00723F83">
        <w:rPr>
          <w:rFonts w:asciiTheme="minorHAnsi" w:eastAsiaTheme="minorEastAsia" w:hAnsiTheme="minorHAnsi" w:cstheme="minorHAnsi"/>
        </w:rPr>
        <w:t xml:space="preserve"> 1</w:t>
      </w:r>
      <w:r w:rsidR="4839A32E" w:rsidRPr="00723F83">
        <w:rPr>
          <w:rFonts w:asciiTheme="minorHAnsi" w:eastAsiaTheme="minorEastAsia" w:hAnsiTheme="minorHAnsi" w:cstheme="minorHAnsi"/>
          <w:color w:val="333333"/>
        </w:rPr>
        <w:t>0mL pyrex tubes</w:t>
      </w:r>
      <w:r w:rsidR="5E13423F" w:rsidRPr="00723F83">
        <w:rPr>
          <w:rFonts w:asciiTheme="minorHAnsi" w:eastAsiaTheme="minorEastAsia" w:hAnsiTheme="minorHAnsi" w:cstheme="minorHAnsi"/>
          <w:color w:val="333333"/>
        </w:rPr>
        <w:t>,</w:t>
      </w:r>
      <w:r w:rsidR="4839A32E" w:rsidRPr="00723F83">
        <w:rPr>
          <w:rFonts w:asciiTheme="minorHAnsi" w:eastAsiaTheme="minorEastAsia" w:hAnsiTheme="minorHAnsi" w:cstheme="minorHAnsi"/>
          <w:color w:val="333333"/>
        </w:rPr>
        <w:t xml:space="preserve"> dried at 50°C under nitrogen flow</w:t>
      </w:r>
      <w:r w:rsidR="6E80DDAF" w:rsidRPr="00723F83">
        <w:rPr>
          <w:rFonts w:asciiTheme="minorHAnsi" w:eastAsiaTheme="minorEastAsia" w:hAnsiTheme="minorHAnsi" w:cstheme="minorHAnsi"/>
          <w:color w:val="333333"/>
        </w:rPr>
        <w:t xml:space="preserve"> and lastly reconstituted in Assay diluent</w:t>
      </w:r>
      <w:r w:rsidR="3270FD67" w:rsidRPr="00723F83">
        <w:rPr>
          <w:rFonts w:asciiTheme="minorHAnsi" w:eastAsiaTheme="minorEastAsia" w:hAnsiTheme="minorHAnsi" w:cstheme="minorHAnsi"/>
        </w:rPr>
        <w:t xml:space="preserve">. </w:t>
      </w:r>
      <w:r w:rsidR="00705967" w:rsidRPr="00723F83">
        <w:rPr>
          <w:rFonts w:asciiTheme="minorHAnsi" w:eastAsiaTheme="minorEastAsia" w:hAnsiTheme="minorHAnsi" w:cstheme="minorHAnsi"/>
        </w:rPr>
        <w:t xml:space="preserve">Mouse </w:t>
      </w:r>
      <w:r w:rsidR="7667BEA5" w:rsidRPr="00723F83">
        <w:rPr>
          <w:rFonts w:asciiTheme="minorHAnsi" w:eastAsiaTheme="minorEastAsia" w:hAnsiTheme="minorHAnsi" w:cstheme="minorHAnsi"/>
        </w:rPr>
        <w:t>BALF</w:t>
      </w:r>
      <w:r w:rsidR="3270FD67" w:rsidRPr="00723F83">
        <w:rPr>
          <w:rFonts w:asciiTheme="minorHAnsi" w:eastAsiaTheme="minorEastAsia" w:hAnsiTheme="minorHAnsi" w:cstheme="minorHAnsi"/>
        </w:rPr>
        <w:t xml:space="preserve"> were </w:t>
      </w:r>
      <w:r w:rsidR="1BD06859" w:rsidRPr="00723F83">
        <w:rPr>
          <w:rFonts w:asciiTheme="minorHAnsi" w:eastAsiaTheme="minorEastAsia" w:hAnsiTheme="minorHAnsi" w:cstheme="minorHAnsi"/>
        </w:rPr>
        <w:t>directly analysed, without extraction</w:t>
      </w:r>
      <w:r w:rsidR="3270FD67" w:rsidRPr="00723F83">
        <w:rPr>
          <w:rFonts w:asciiTheme="minorHAnsi" w:eastAsiaTheme="minorEastAsia" w:hAnsiTheme="minorHAnsi" w:cstheme="minorHAnsi"/>
        </w:rPr>
        <w:t xml:space="preserve">. </w:t>
      </w:r>
      <w:r w:rsidR="00705967" w:rsidRPr="00723F83">
        <w:rPr>
          <w:rFonts w:asciiTheme="minorHAnsi" w:eastAsiaTheme="minorEastAsia" w:hAnsiTheme="minorHAnsi" w:cstheme="minorHAnsi"/>
        </w:rPr>
        <w:t>All samples</w:t>
      </w:r>
      <w:r w:rsidR="2EC8EEE3" w:rsidRPr="00723F83">
        <w:rPr>
          <w:rFonts w:asciiTheme="minorHAnsi" w:eastAsiaTheme="minorEastAsia" w:hAnsiTheme="minorHAnsi" w:cstheme="minorHAnsi"/>
        </w:rPr>
        <w:t xml:space="preserve"> </w:t>
      </w:r>
      <w:r w:rsidR="2A109C64" w:rsidRPr="00723F83">
        <w:rPr>
          <w:rFonts w:asciiTheme="minorHAnsi" w:eastAsiaTheme="minorEastAsia" w:hAnsiTheme="minorHAnsi" w:cstheme="minorHAnsi"/>
        </w:rPr>
        <w:t>were</w:t>
      </w:r>
      <w:r w:rsidR="2EC8EEE3" w:rsidRPr="00723F83">
        <w:rPr>
          <w:rFonts w:asciiTheme="minorHAnsi" w:eastAsiaTheme="minorEastAsia" w:hAnsiTheme="minorHAnsi" w:cstheme="minorHAnsi"/>
        </w:rPr>
        <w:t xml:space="preserve"> ana</w:t>
      </w:r>
      <w:r w:rsidR="07308C52" w:rsidRPr="00723F83">
        <w:rPr>
          <w:rFonts w:asciiTheme="minorHAnsi" w:eastAsiaTheme="minorEastAsia" w:hAnsiTheme="minorHAnsi" w:cstheme="minorHAnsi"/>
        </w:rPr>
        <w:t>ly</w:t>
      </w:r>
      <w:r w:rsidR="4769AA13" w:rsidRPr="00723F83">
        <w:rPr>
          <w:rFonts w:asciiTheme="minorHAnsi" w:eastAsiaTheme="minorEastAsia" w:hAnsiTheme="minorHAnsi" w:cstheme="minorHAnsi"/>
        </w:rPr>
        <w:t>s</w:t>
      </w:r>
      <w:r w:rsidR="07308C52" w:rsidRPr="00723F83">
        <w:rPr>
          <w:rFonts w:asciiTheme="minorHAnsi" w:eastAsiaTheme="minorEastAsia" w:hAnsiTheme="minorHAnsi" w:cstheme="minorHAnsi"/>
        </w:rPr>
        <w:t xml:space="preserve">ed </w:t>
      </w:r>
      <w:r w:rsidR="2EC8EEE3" w:rsidRPr="00723F83">
        <w:rPr>
          <w:rFonts w:asciiTheme="minorHAnsi" w:eastAsiaTheme="minorEastAsia" w:hAnsiTheme="minorHAnsi" w:cstheme="minorHAnsi"/>
        </w:rPr>
        <w:t xml:space="preserve">in duplicate </w:t>
      </w:r>
      <w:r w:rsidR="0012720C">
        <w:rPr>
          <w:rFonts w:asciiTheme="minorHAnsi" w:eastAsiaTheme="minorEastAsia" w:hAnsiTheme="minorHAnsi" w:cstheme="minorHAnsi"/>
        </w:rPr>
        <w:t>for to</w:t>
      </w:r>
      <w:r w:rsidR="00E91CF8">
        <w:rPr>
          <w:rFonts w:asciiTheme="minorHAnsi" w:eastAsiaTheme="minorEastAsia" w:hAnsiTheme="minorHAnsi" w:cstheme="minorHAnsi"/>
        </w:rPr>
        <w:t>t</w:t>
      </w:r>
      <w:r w:rsidR="0012720C">
        <w:rPr>
          <w:rFonts w:asciiTheme="minorHAnsi" w:eastAsiaTheme="minorEastAsia" w:hAnsiTheme="minorHAnsi" w:cstheme="minorHAnsi"/>
        </w:rPr>
        <w:t xml:space="preserve">al cholesterol </w:t>
      </w:r>
      <w:r w:rsidR="10E24C3A" w:rsidRPr="00723F83">
        <w:rPr>
          <w:rFonts w:asciiTheme="minorHAnsi" w:eastAsiaTheme="minorEastAsia" w:hAnsiTheme="minorHAnsi" w:cstheme="minorHAnsi"/>
        </w:rPr>
        <w:t>by addition of</w:t>
      </w:r>
      <w:r w:rsidR="4BB33788" w:rsidRPr="00723F83">
        <w:rPr>
          <w:rFonts w:asciiTheme="minorHAnsi" w:eastAsiaTheme="minorEastAsia" w:hAnsiTheme="minorHAnsi" w:cstheme="minorHAnsi"/>
        </w:rPr>
        <w:t xml:space="preserve"> </w:t>
      </w:r>
      <w:r w:rsidR="2E461E71" w:rsidRPr="00723F83">
        <w:rPr>
          <w:rFonts w:asciiTheme="minorHAnsi" w:eastAsiaTheme="minorEastAsia" w:hAnsiTheme="minorHAnsi" w:cstheme="minorHAnsi"/>
        </w:rPr>
        <w:t>reaction reagent solution</w:t>
      </w:r>
      <w:r w:rsidR="001C42BA">
        <w:rPr>
          <w:rFonts w:asciiTheme="minorHAnsi" w:eastAsiaTheme="minorEastAsia" w:hAnsiTheme="minorHAnsi" w:cstheme="minorHAnsi"/>
        </w:rPr>
        <w:t xml:space="preserve"> </w:t>
      </w:r>
      <w:r w:rsidR="002A0216">
        <w:rPr>
          <w:rFonts w:asciiTheme="minorHAnsi" w:eastAsiaTheme="minorEastAsia" w:hAnsiTheme="minorHAnsi" w:cstheme="minorHAnsi"/>
        </w:rPr>
        <w:t>containing</w:t>
      </w:r>
      <w:r w:rsidR="001C42BA" w:rsidRPr="001C42BA">
        <w:rPr>
          <w:rFonts w:asciiTheme="minorHAnsi" w:eastAsiaTheme="minorEastAsia" w:hAnsiTheme="minorHAnsi" w:cstheme="minorHAnsi"/>
        </w:rPr>
        <w:t xml:space="preserve"> </w:t>
      </w:r>
      <w:r w:rsidR="00724145">
        <w:rPr>
          <w:rFonts w:asciiTheme="minorHAnsi" w:eastAsiaTheme="minorEastAsia" w:hAnsiTheme="minorHAnsi" w:cstheme="minorHAnsi"/>
        </w:rPr>
        <w:t>c</w:t>
      </w:r>
      <w:r w:rsidR="00724145" w:rsidRPr="001C42BA">
        <w:rPr>
          <w:rFonts w:asciiTheme="minorHAnsi" w:eastAsiaTheme="minorEastAsia" w:hAnsiTheme="minorHAnsi" w:cstheme="minorHAnsi"/>
        </w:rPr>
        <w:t xml:space="preserve">holesterol </w:t>
      </w:r>
      <w:r w:rsidR="00724145">
        <w:rPr>
          <w:rFonts w:asciiTheme="minorHAnsi" w:eastAsiaTheme="minorEastAsia" w:hAnsiTheme="minorHAnsi" w:cstheme="minorHAnsi"/>
        </w:rPr>
        <w:t>e</w:t>
      </w:r>
      <w:r w:rsidR="00724145" w:rsidRPr="001C42BA">
        <w:rPr>
          <w:rFonts w:asciiTheme="minorHAnsi" w:eastAsiaTheme="minorEastAsia" w:hAnsiTheme="minorHAnsi" w:cstheme="minorHAnsi"/>
        </w:rPr>
        <w:t>sterase</w:t>
      </w:r>
      <w:r w:rsidR="00724145">
        <w:rPr>
          <w:rFonts w:asciiTheme="minorHAnsi" w:eastAsiaTheme="minorEastAsia" w:hAnsiTheme="minorHAnsi" w:cstheme="minorHAnsi"/>
        </w:rPr>
        <w:t>,</w:t>
      </w:r>
      <w:r w:rsidR="00724145" w:rsidRPr="001C42BA">
        <w:rPr>
          <w:rFonts w:asciiTheme="minorHAnsi" w:eastAsiaTheme="minorEastAsia" w:hAnsiTheme="minorHAnsi" w:cstheme="minorHAnsi"/>
        </w:rPr>
        <w:t xml:space="preserve"> </w:t>
      </w:r>
      <w:r w:rsidR="002A0216">
        <w:rPr>
          <w:rFonts w:asciiTheme="minorHAnsi" w:eastAsiaTheme="minorEastAsia" w:hAnsiTheme="minorHAnsi" w:cstheme="minorHAnsi"/>
        </w:rPr>
        <w:t>c</w:t>
      </w:r>
      <w:r w:rsidR="001C42BA" w:rsidRPr="001C42BA">
        <w:rPr>
          <w:rFonts w:asciiTheme="minorHAnsi" w:eastAsiaTheme="minorEastAsia" w:hAnsiTheme="minorHAnsi" w:cstheme="minorHAnsi"/>
        </w:rPr>
        <w:t xml:space="preserve">holesterol </w:t>
      </w:r>
      <w:r w:rsidR="002A0216">
        <w:rPr>
          <w:rFonts w:asciiTheme="minorHAnsi" w:eastAsiaTheme="minorEastAsia" w:hAnsiTheme="minorHAnsi" w:cstheme="minorHAnsi"/>
        </w:rPr>
        <w:t>o</w:t>
      </w:r>
      <w:r w:rsidR="001C42BA" w:rsidRPr="001C42BA">
        <w:rPr>
          <w:rFonts w:asciiTheme="minorHAnsi" w:eastAsiaTheme="minorEastAsia" w:hAnsiTheme="minorHAnsi" w:cstheme="minorHAnsi"/>
        </w:rPr>
        <w:t xml:space="preserve">xidase, </w:t>
      </w:r>
      <w:r w:rsidR="002A0216">
        <w:rPr>
          <w:rFonts w:asciiTheme="minorHAnsi" w:eastAsiaTheme="minorEastAsia" w:hAnsiTheme="minorHAnsi" w:cstheme="minorHAnsi"/>
        </w:rPr>
        <w:t>f</w:t>
      </w:r>
      <w:r w:rsidR="001C42BA" w:rsidRPr="001C42BA">
        <w:rPr>
          <w:rFonts w:asciiTheme="minorHAnsi" w:eastAsiaTheme="minorEastAsia" w:hAnsiTheme="minorHAnsi" w:cstheme="minorHAnsi"/>
        </w:rPr>
        <w:t xml:space="preserve">luorescence </w:t>
      </w:r>
      <w:r w:rsidR="00724145">
        <w:rPr>
          <w:rFonts w:asciiTheme="minorHAnsi" w:eastAsiaTheme="minorEastAsia" w:hAnsiTheme="minorHAnsi" w:cstheme="minorHAnsi"/>
        </w:rPr>
        <w:t>p</w:t>
      </w:r>
      <w:r w:rsidR="001C42BA" w:rsidRPr="001C42BA">
        <w:rPr>
          <w:rFonts w:asciiTheme="minorHAnsi" w:eastAsiaTheme="minorEastAsia" w:hAnsiTheme="minorHAnsi" w:cstheme="minorHAnsi"/>
        </w:rPr>
        <w:t>rob</w:t>
      </w:r>
      <w:r w:rsidR="002A0216">
        <w:rPr>
          <w:rFonts w:asciiTheme="minorHAnsi" w:eastAsiaTheme="minorEastAsia" w:hAnsiTheme="minorHAnsi" w:cstheme="minorHAnsi"/>
        </w:rPr>
        <w:t>e</w:t>
      </w:r>
      <w:r w:rsidR="001C42BA" w:rsidRPr="001C42BA">
        <w:rPr>
          <w:rFonts w:asciiTheme="minorHAnsi" w:eastAsiaTheme="minorEastAsia" w:hAnsiTheme="minorHAnsi" w:cstheme="minorHAnsi"/>
        </w:rPr>
        <w:t xml:space="preserve">, </w:t>
      </w:r>
      <w:r w:rsidR="00724145">
        <w:rPr>
          <w:rFonts w:asciiTheme="minorHAnsi" w:eastAsiaTheme="minorEastAsia" w:hAnsiTheme="minorHAnsi" w:cstheme="minorHAnsi"/>
        </w:rPr>
        <w:t xml:space="preserve">and </w:t>
      </w:r>
      <w:r w:rsidR="00724145" w:rsidRPr="001C42BA">
        <w:rPr>
          <w:rFonts w:asciiTheme="minorHAnsi" w:eastAsiaTheme="minorEastAsia" w:hAnsiTheme="minorHAnsi" w:cstheme="minorHAnsi"/>
        </w:rPr>
        <w:t>HRP</w:t>
      </w:r>
      <w:r w:rsidR="2E461E71" w:rsidRPr="00723F83">
        <w:rPr>
          <w:rFonts w:asciiTheme="minorHAnsi" w:eastAsiaTheme="minorEastAsia" w:hAnsiTheme="minorHAnsi" w:cstheme="minorHAnsi"/>
        </w:rPr>
        <w:t>.</w:t>
      </w:r>
      <w:r w:rsidR="3270FD67" w:rsidRPr="00723F83">
        <w:rPr>
          <w:rFonts w:asciiTheme="minorHAnsi" w:eastAsiaTheme="minorEastAsia" w:hAnsiTheme="minorHAnsi" w:cstheme="minorHAnsi"/>
        </w:rPr>
        <w:t xml:space="preserve"> Fluorescence was measured in a </w:t>
      </w:r>
      <w:r w:rsidR="5972F1C4" w:rsidRPr="00723F83">
        <w:rPr>
          <w:rFonts w:asciiTheme="minorHAnsi" w:eastAsiaTheme="minorEastAsia" w:hAnsiTheme="minorHAnsi" w:cstheme="minorHAnsi"/>
        </w:rPr>
        <w:t>fluorimetric</w:t>
      </w:r>
      <w:r w:rsidR="3270FD67" w:rsidRPr="00723F83">
        <w:rPr>
          <w:rFonts w:asciiTheme="minorHAnsi" w:eastAsiaTheme="minorEastAsia" w:hAnsiTheme="minorHAnsi" w:cstheme="minorHAnsi"/>
        </w:rPr>
        <w:t xml:space="preserve"> microplate reader (Fluostar Omega, BMG Biotech, Germany) with excitation range 530-570nm and emission range 590-600nm. </w:t>
      </w:r>
      <w:r w:rsidR="00A96115">
        <w:rPr>
          <w:rFonts w:asciiTheme="minorHAnsi" w:eastAsiaTheme="minorEastAsia" w:hAnsiTheme="minorHAnsi" w:cstheme="minorHAnsi"/>
        </w:rPr>
        <w:t>For the analysis of c</w:t>
      </w:r>
      <w:r w:rsidR="00A96115" w:rsidRPr="001839D2">
        <w:rPr>
          <w:rFonts w:asciiTheme="minorHAnsi" w:eastAsiaTheme="minorEastAsia" w:hAnsiTheme="minorHAnsi" w:cstheme="minorHAnsi"/>
          <w:lang w:val="en-GB"/>
        </w:rPr>
        <w:t>holesterol</w:t>
      </w:r>
      <w:r w:rsidR="00A96115" w:rsidRPr="00C01302">
        <w:rPr>
          <w:rFonts w:asciiTheme="minorHAnsi" w:eastAsiaTheme="minorEastAsia" w:hAnsiTheme="minorHAnsi" w:cstheme="minorHAnsi"/>
          <w:lang w:val="en-GB"/>
        </w:rPr>
        <w:t xml:space="preserve"> ester fraction in BALF from mice and human </w:t>
      </w:r>
      <w:r w:rsidR="00A96115">
        <w:rPr>
          <w:rFonts w:asciiTheme="minorHAnsi" w:eastAsiaTheme="minorEastAsia" w:hAnsiTheme="minorHAnsi" w:cstheme="minorHAnsi"/>
          <w:lang w:val="en-GB"/>
        </w:rPr>
        <w:t xml:space="preserve">lung </w:t>
      </w:r>
      <w:r w:rsidR="00A96115" w:rsidRPr="00C01302">
        <w:rPr>
          <w:rFonts w:asciiTheme="minorHAnsi" w:eastAsiaTheme="minorEastAsia" w:hAnsiTheme="minorHAnsi" w:cstheme="minorHAnsi"/>
          <w:lang w:val="en-GB"/>
        </w:rPr>
        <w:t>samples</w:t>
      </w:r>
      <w:r w:rsidR="00A96115">
        <w:rPr>
          <w:rFonts w:asciiTheme="minorHAnsi" w:eastAsiaTheme="minorEastAsia" w:hAnsiTheme="minorHAnsi" w:cstheme="minorHAnsi"/>
          <w:lang w:val="en-GB"/>
        </w:rPr>
        <w:t xml:space="preserve">, the free cholesterol was first determined by </w:t>
      </w:r>
      <w:r w:rsidR="00A96115" w:rsidRPr="00C01302">
        <w:rPr>
          <w:rFonts w:asciiTheme="minorHAnsi" w:eastAsiaTheme="minorEastAsia" w:hAnsiTheme="minorHAnsi" w:cstheme="minorHAnsi"/>
          <w:lang w:val="en-GB"/>
        </w:rPr>
        <w:t xml:space="preserve">omitting the addition of </w:t>
      </w:r>
      <w:r w:rsidR="00A96115">
        <w:rPr>
          <w:rFonts w:asciiTheme="minorHAnsi" w:eastAsiaTheme="minorEastAsia" w:hAnsiTheme="minorHAnsi" w:cstheme="minorHAnsi"/>
          <w:lang w:val="en-GB"/>
        </w:rPr>
        <w:t>c</w:t>
      </w:r>
      <w:r w:rsidR="00A96115" w:rsidRPr="00C01302">
        <w:rPr>
          <w:rFonts w:asciiTheme="minorHAnsi" w:eastAsiaTheme="minorEastAsia" w:hAnsiTheme="minorHAnsi" w:cstheme="minorHAnsi"/>
          <w:lang w:val="en-GB"/>
        </w:rPr>
        <w:t>holesterol esterase from the cholesterol reaction reagent solution</w:t>
      </w:r>
      <w:r w:rsidR="00A96115">
        <w:rPr>
          <w:rFonts w:asciiTheme="minorHAnsi" w:eastAsiaTheme="minorEastAsia" w:hAnsiTheme="minorHAnsi" w:cstheme="minorHAnsi"/>
          <w:lang w:val="en-GB"/>
        </w:rPr>
        <w:t xml:space="preserve">. Then the cholesterol ester fraction was calculated as: </w:t>
      </w:r>
    </w:p>
    <w:p w14:paraId="06E7C921" w14:textId="77777777" w:rsidR="00A96115" w:rsidRDefault="00A96115" w:rsidP="00A96115">
      <w:pPr>
        <w:spacing w:line="360" w:lineRule="auto"/>
        <w:jc w:val="both"/>
        <w:rPr>
          <w:rFonts w:asciiTheme="minorHAnsi" w:eastAsiaTheme="minorEastAsia" w:hAnsiTheme="minorHAnsi" w:cstheme="minorHAnsi"/>
          <w:lang w:val="en-GB"/>
        </w:rPr>
      </w:pPr>
      <m:oMathPara>
        <m:oMath>
          <m:r>
            <w:rPr>
              <w:rFonts w:ascii="Cambria Math" w:eastAsiaTheme="minorEastAsia" w:hAnsi="Cambria Math" w:cstheme="minorHAnsi"/>
              <w:lang w:val="en-GB"/>
            </w:rPr>
            <w:lastRenderedPageBreak/>
            <m:t>Cholesterol ester =Total cholesterol-Free cholesterol</m:t>
          </m:r>
        </m:oMath>
      </m:oMathPara>
    </w:p>
    <w:p w14:paraId="58C17EFD" w14:textId="02AF6211" w:rsidR="000722DD" w:rsidRDefault="00705967" w:rsidP="001C42BA">
      <w:pPr>
        <w:spacing w:line="360" w:lineRule="auto"/>
        <w:jc w:val="both"/>
        <w:rPr>
          <w:rFonts w:asciiTheme="minorHAnsi" w:eastAsiaTheme="minorEastAsia" w:hAnsiTheme="minorHAnsi" w:cstheme="minorHAnsi"/>
        </w:rPr>
      </w:pPr>
      <w:r w:rsidRPr="00723F83">
        <w:rPr>
          <w:rFonts w:asciiTheme="minorHAnsi" w:eastAsiaTheme="minorEastAsia" w:hAnsiTheme="minorHAnsi" w:cstheme="minorHAnsi"/>
          <w:color w:val="333333"/>
        </w:rPr>
        <w:t>Total cholesterol</w:t>
      </w:r>
      <w:r w:rsidR="00AA37DA">
        <w:rPr>
          <w:rFonts w:asciiTheme="minorHAnsi" w:eastAsiaTheme="minorEastAsia" w:hAnsiTheme="minorHAnsi" w:cstheme="minorHAnsi"/>
          <w:color w:val="333333"/>
        </w:rPr>
        <w:t xml:space="preserve"> and cholesterol ester</w:t>
      </w:r>
      <w:r w:rsidR="004070CF">
        <w:rPr>
          <w:rFonts w:asciiTheme="minorHAnsi" w:eastAsiaTheme="minorEastAsia" w:hAnsiTheme="minorHAnsi" w:cstheme="minorHAnsi"/>
          <w:color w:val="333333"/>
        </w:rPr>
        <w:t>s</w:t>
      </w:r>
      <w:r w:rsidRPr="00723F83">
        <w:rPr>
          <w:rFonts w:asciiTheme="minorHAnsi" w:eastAsiaTheme="minorEastAsia" w:hAnsiTheme="minorHAnsi" w:cstheme="minorHAnsi"/>
          <w:color w:val="333333"/>
        </w:rPr>
        <w:t xml:space="preserve"> in human lung tissue w</w:t>
      </w:r>
      <w:r w:rsidR="004070CF">
        <w:rPr>
          <w:rFonts w:asciiTheme="minorHAnsi" w:eastAsiaTheme="minorEastAsia" w:hAnsiTheme="minorHAnsi" w:cstheme="minorHAnsi"/>
          <w:color w:val="333333"/>
        </w:rPr>
        <w:t>ere</w:t>
      </w:r>
      <w:r w:rsidRPr="00723F83">
        <w:rPr>
          <w:rFonts w:asciiTheme="minorHAnsi" w:eastAsiaTheme="minorEastAsia" w:hAnsiTheme="minorHAnsi" w:cstheme="minorHAnsi"/>
          <w:color w:val="333333"/>
        </w:rPr>
        <w:t xml:space="preserve"> normalized per tissue weight. </w:t>
      </w:r>
      <w:r w:rsidR="5972F1C4" w:rsidRPr="00723F83">
        <w:rPr>
          <w:rFonts w:asciiTheme="minorHAnsi" w:eastAsiaTheme="minorEastAsia" w:hAnsiTheme="minorHAnsi" w:cstheme="minorHAnsi"/>
        </w:rPr>
        <w:t xml:space="preserve">For </w:t>
      </w:r>
      <w:r w:rsidRPr="00723F83">
        <w:rPr>
          <w:rFonts w:asciiTheme="minorHAnsi" w:eastAsiaTheme="minorEastAsia" w:hAnsiTheme="minorHAnsi" w:cstheme="minorHAnsi"/>
        </w:rPr>
        <w:t xml:space="preserve">mouse </w:t>
      </w:r>
      <w:r w:rsidR="5972F1C4" w:rsidRPr="00723F83">
        <w:rPr>
          <w:rFonts w:asciiTheme="minorHAnsi" w:eastAsiaTheme="minorEastAsia" w:hAnsiTheme="minorHAnsi" w:cstheme="minorHAnsi"/>
        </w:rPr>
        <w:t xml:space="preserve">BALF cells, data were normalized by cell lysate total protein concentration measured by BCA, as reported above. For </w:t>
      </w:r>
      <w:r w:rsidRPr="00723F83">
        <w:rPr>
          <w:rFonts w:asciiTheme="minorHAnsi" w:eastAsiaTheme="minorEastAsia" w:hAnsiTheme="minorHAnsi" w:cstheme="minorHAnsi"/>
        </w:rPr>
        <w:t xml:space="preserve">mouse </w:t>
      </w:r>
      <w:r w:rsidR="5972F1C4" w:rsidRPr="00723F83">
        <w:rPr>
          <w:rFonts w:asciiTheme="minorHAnsi" w:eastAsiaTheme="minorEastAsia" w:hAnsiTheme="minorHAnsi" w:cstheme="minorHAnsi"/>
        </w:rPr>
        <w:t xml:space="preserve">BALF, data were </w:t>
      </w:r>
      <w:r w:rsidR="00235B85" w:rsidRPr="00723F83">
        <w:rPr>
          <w:rFonts w:asciiTheme="minorHAnsi" w:eastAsiaTheme="minorEastAsia" w:hAnsiTheme="minorHAnsi" w:cstheme="minorHAnsi"/>
        </w:rPr>
        <w:t>normalized</w:t>
      </w:r>
      <w:r w:rsidR="5972F1C4" w:rsidRPr="00723F83">
        <w:rPr>
          <w:rFonts w:asciiTheme="minorHAnsi" w:eastAsiaTheme="minorEastAsia" w:hAnsiTheme="minorHAnsi" w:cstheme="minorHAnsi"/>
        </w:rPr>
        <w:t xml:space="preserve"> by BALF total phospholipid content.</w:t>
      </w:r>
    </w:p>
    <w:p w14:paraId="382B1AA3" w14:textId="77777777" w:rsidR="00E34BA2" w:rsidRPr="00E34BA2" w:rsidRDefault="00E34BA2" w:rsidP="0EEC272E">
      <w:pPr>
        <w:spacing w:line="360" w:lineRule="auto"/>
        <w:jc w:val="both"/>
        <w:rPr>
          <w:rFonts w:asciiTheme="minorHAnsi" w:eastAsiaTheme="minorEastAsia" w:hAnsiTheme="minorHAnsi" w:cstheme="minorHAnsi"/>
          <w:bCs/>
        </w:rPr>
      </w:pPr>
    </w:p>
    <w:p w14:paraId="01B4C700" w14:textId="1C56751D" w:rsidR="004251D4" w:rsidRPr="00723F83" w:rsidRDefault="60416B1A" w:rsidP="0EEC272E">
      <w:pPr>
        <w:spacing w:line="360" w:lineRule="auto"/>
        <w:jc w:val="both"/>
        <w:rPr>
          <w:rFonts w:asciiTheme="minorHAnsi" w:eastAsiaTheme="minorEastAsia" w:hAnsiTheme="minorHAnsi" w:cstheme="minorHAnsi"/>
          <w:b/>
          <w:bCs/>
        </w:rPr>
      </w:pPr>
      <w:r w:rsidRPr="00723F83">
        <w:rPr>
          <w:rFonts w:asciiTheme="minorHAnsi" w:eastAsiaTheme="minorEastAsia" w:hAnsiTheme="minorHAnsi" w:cstheme="minorHAnsi"/>
          <w:b/>
          <w:bCs/>
        </w:rPr>
        <w:t>Enzyme-linked immunosorbent assay (</w:t>
      </w:r>
      <w:r w:rsidR="004251D4" w:rsidRPr="00723F83">
        <w:rPr>
          <w:rFonts w:asciiTheme="minorHAnsi" w:eastAsiaTheme="minorEastAsia" w:hAnsiTheme="minorHAnsi" w:cstheme="minorHAnsi"/>
          <w:b/>
          <w:bCs/>
        </w:rPr>
        <w:t>ELISA</w:t>
      </w:r>
      <w:r w:rsidR="1A87CE2A" w:rsidRPr="00723F83">
        <w:rPr>
          <w:rFonts w:asciiTheme="minorHAnsi" w:eastAsiaTheme="minorEastAsia" w:hAnsiTheme="minorHAnsi" w:cstheme="minorHAnsi"/>
          <w:b/>
          <w:bCs/>
        </w:rPr>
        <w:t>)</w:t>
      </w:r>
    </w:p>
    <w:p w14:paraId="3B982795" w14:textId="3E931F1E" w:rsidR="29E98713" w:rsidRPr="00723F83" w:rsidRDefault="5D9F2702" w:rsidP="3800AE2E">
      <w:pPr>
        <w:shd w:val="clear" w:color="auto" w:fill="FFFFFF" w:themeFill="background1"/>
        <w:spacing w:line="360" w:lineRule="auto"/>
        <w:jc w:val="both"/>
        <w:rPr>
          <w:rFonts w:asciiTheme="minorHAnsi" w:eastAsiaTheme="minorEastAsia" w:hAnsiTheme="minorHAnsi" w:cstheme="minorHAnsi"/>
        </w:rPr>
      </w:pPr>
      <w:r w:rsidRPr="00723F83">
        <w:rPr>
          <w:rFonts w:asciiTheme="minorHAnsi" w:eastAsiaTheme="minorEastAsia" w:hAnsiTheme="minorHAnsi" w:cstheme="minorHAnsi"/>
        </w:rPr>
        <w:t>Levels of IL</w:t>
      </w:r>
      <w:r w:rsidR="13A94719" w:rsidRPr="00723F83">
        <w:rPr>
          <w:rFonts w:asciiTheme="minorHAnsi" w:eastAsiaTheme="minorEastAsia" w:hAnsiTheme="minorHAnsi" w:cstheme="minorHAnsi"/>
        </w:rPr>
        <w:t>-</w:t>
      </w:r>
      <w:r w:rsidRPr="00723F83">
        <w:rPr>
          <w:rFonts w:asciiTheme="minorHAnsi" w:eastAsiaTheme="minorEastAsia" w:hAnsiTheme="minorHAnsi" w:cstheme="minorHAnsi"/>
        </w:rPr>
        <w:t>18</w:t>
      </w:r>
      <w:r w:rsidR="55981E1B" w:rsidRPr="00723F83">
        <w:rPr>
          <w:rFonts w:asciiTheme="minorHAnsi" w:eastAsiaTheme="minorEastAsia" w:hAnsiTheme="minorHAnsi" w:cstheme="minorHAnsi"/>
        </w:rPr>
        <w:t xml:space="preserve"> and </w:t>
      </w:r>
      <w:r w:rsidR="55981E1B" w:rsidRPr="00816D18">
        <w:rPr>
          <w:rFonts w:asciiTheme="minorHAnsi" w:eastAsiaTheme="minorEastAsia" w:hAnsiTheme="minorHAnsi" w:cstheme="minorHAnsi"/>
        </w:rPr>
        <w:t>IL</w:t>
      </w:r>
      <w:r w:rsidR="2CDC13F1" w:rsidRPr="00816D18">
        <w:rPr>
          <w:rFonts w:asciiTheme="minorHAnsi" w:eastAsiaTheme="minorEastAsia" w:hAnsiTheme="minorHAnsi" w:cstheme="minorHAnsi"/>
        </w:rPr>
        <w:t>-</w:t>
      </w:r>
      <w:r w:rsidR="55981E1B" w:rsidRPr="00816D18">
        <w:rPr>
          <w:rFonts w:asciiTheme="minorHAnsi" w:eastAsiaTheme="minorEastAsia" w:hAnsiTheme="minorHAnsi" w:cstheme="minorHAnsi"/>
        </w:rPr>
        <w:t>1β</w:t>
      </w:r>
      <w:r w:rsidRPr="00723F83">
        <w:rPr>
          <w:rFonts w:asciiTheme="minorHAnsi" w:eastAsiaTheme="minorEastAsia" w:hAnsiTheme="minorHAnsi" w:cstheme="minorHAnsi"/>
        </w:rPr>
        <w:t xml:space="preserve"> were assessed in lung lysates</w:t>
      </w:r>
      <w:r w:rsidR="6E261C66" w:rsidRPr="00723F83">
        <w:rPr>
          <w:rFonts w:asciiTheme="minorHAnsi" w:eastAsiaTheme="minorEastAsia" w:hAnsiTheme="minorHAnsi" w:cstheme="minorHAnsi"/>
        </w:rPr>
        <w:t xml:space="preserve"> of control</w:t>
      </w:r>
      <w:r w:rsidR="0F617C4C" w:rsidRPr="00723F83">
        <w:rPr>
          <w:rFonts w:asciiTheme="minorHAnsi" w:eastAsiaTheme="minorEastAsia" w:hAnsiTheme="minorHAnsi" w:cstheme="minorHAnsi"/>
        </w:rPr>
        <w:t>,</w:t>
      </w:r>
      <w:r w:rsidR="6E261C66" w:rsidRPr="00723F83">
        <w:rPr>
          <w:rFonts w:asciiTheme="minorHAnsi" w:eastAsiaTheme="minorEastAsia" w:hAnsiTheme="minorHAnsi" w:cstheme="minorHAnsi"/>
        </w:rPr>
        <w:t xml:space="preserve"> </w:t>
      </w:r>
      <w:r w:rsidR="00E33668">
        <w:rPr>
          <w:rFonts w:asciiTheme="minorHAnsi" w:eastAsiaTheme="minorEastAsia" w:hAnsiTheme="minorHAnsi" w:cstheme="minorHAnsi"/>
        </w:rPr>
        <w:t>P</w:t>
      </w:r>
      <w:r w:rsidR="6E261C66" w:rsidRPr="00723F83">
        <w:rPr>
          <w:rFonts w:asciiTheme="minorHAnsi" w:eastAsiaTheme="minorEastAsia" w:hAnsiTheme="minorHAnsi" w:cstheme="minorHAnsi"/>
        </w:rPr>
        <w:t>PF</w:t>
      </w:r>
      <w:r w:rsidR="004843D9">
        <w:rPr>
          <w:rFonts w:asciiTheme="minorHAnsi" w:eastAsiaTheme="minorEastAsia" w:hAnsiTheme="minorHAnsi" w:cstheme="minorHAnsi"/>
        </w:rPr>
        <w:t>/IPF</w:t>
      </w:r>
      <w:r w:rsidR="6E261C66" w:rsidRPr="00723F83">
        <w:rPr>
          <w:rFonts w:asciiTheme="minorHAnsi" w:eastAsiaTheme="minorEastAsia" w:hAnsiTheme="minorHAnsi" w:cstheme="minorHAnsi"/>
        </w:rPr>
        <w:t xml:space="preserve"> patients</w:t>
      </w:r>
      <w:r w:rsidRPr="00723F83">
        <w:rPr>
          <w:rFonts w:asciiTheme="minorHAnsi" w:eastAsiaTheme="minorEastAsia" w:hAnsiTheme="minorHAnsi" w:cstheme="minorHAnsi"/>
        </w:rPr>
        <w:t xml:space="preserve"> </w:t>
      </w:r>
      <w:r w:rsidR="6DB78506" w:rsidRPr="00723F83">
        <w:rPr>
          <w:rFonts w:asciiTheme="minorHAnsi" w:eastAsiaTheme="minorEastAsia" w:hAnsiTheme="minorHAnsi" w:cstheme="minorHAnsi"/>
        </w:rPr>
        <w:t>(N=</w:t>
      </w:r>
      <w:r w:rsidR="18FC6C1A" w:rsidRPr="00723F83">
        <w:rPr>
          <w:rFonts w:asciiTheme="minorHAnsi" w:eastAsiaTheme="minorEastAsia" w:hAnsiTheme="minorHAnsi" w:cstheme="minorHAnsi"/>
        </w:rPr>
        <w:t>12</w:t>
      </w:r>
      <w:r w:rsidR="6DB78506" w:rsidRPr="00723F83">
        <w:rPr>
          <w:rFonts w:asciiTheme="minorHAnsi" w:eastAsiaTheme="minorEastAsia" w:hAnsiTheme="minorHAnsi" w:cstheme="minorHAnsi"/>
        </w:rPr>
        <w:t xml:space="preserve">/group) </w:t>
      </w:r>
      <w:r w:rsidRPr="00723F83">
        <w:rPr>
          <w:rFonts w:asciiTheme="minorHAnsi" w:eastAsiaTheme="minorEastAsia" w:hAnsiTheme="minorHAnsi" w:cstheme="minorHAnsi"/>
        </w:rPr>
        <w:t xml:space="preserve">and </w:t>
      </w:r>
      <w:r w:rsidR="25151F91" w:rsidRPr="00723F83">
        <w:rPr>
          <w:rFonts w:asciiTheme="minorHAnsi" w:eastAsiaTheme="minorEastAsia" w:hAnsiTheme="minorHAnsi" w:cstheme="minorHAnsi"/>
        </w:rPr>
        <w:t>in non-diluted BALFs of 10, 30 and 60 weeks old</w:t>
      </w:r>
      <w:r w:rsidR="726DBC20" w:rsidRPr="00723F83">
        <w:rPr>
          <w:rFonts w:asciiTheme="minorHAnsi" w:eastAsiaTheme="minorEastAsia" w:hAnsiTheme="minorHAnsi" w:cstheme="minorHAnsi"/>
        </w:rPr>
        <w:t xml:space="preserve"> SP-C</w:t>
      </w:r>
      <w:r w:rsidR="3E7752C3" w:rsidRPr="00723F83">
        <w:rPr>
          <w:rFonts w:asciiTheme="minorHAnsi" w:eastAsia="Calibri" w:hAnsiTheme="minorHAnsi" w:cstheme="minorHAnsi"/>
          <w:color w:val="000000" w:themeColor="text1"/>
          <w:vertAlign w:val="superscript"/>
        </w:rPr>
        <w:t>-/-</w:t>
      </w:r>
      <w:r w:rsidR="726DBC20" w:rsidRPr="00723F83">
        <w:rPr>
          <w:rFonts w:asciiTheme="minorHAnsi" w:eastAsiaTheme="minorEastAsia" w:hAnsiTheme="minorHAnsi" w:cstheme="minorHAnsi"/>
        </w:rPr>
        <w:t xml:space="preserve"> </w:t>
      </w:r>
      <w:r w:rsidR="745ECF5B" w:rsidRPr="00723F83">
        <w:rPr>
          <w:rFonts w:asciiTheme="minorHAnsi" w:eastAsiaTheme="minorEastAsia" w:hAnsiTheme="minorHAnsi" w:cstheme="minorHAnsi"/>
        </w:rPr>
        <w:t>mouse</w:t>
      </w:r>
      <w:r w:rsidR="7E49A024" w:rsidRPr="00723F83">
        <w:rPr>
          <w:rFonts w:asciiTheme="minorHAnsi" w:eastAsiaTheme="minorEastAsia" w:hAnsiTheme="minorHAnsi" w:cstheme="minorHAnsi"/>
        </w:rPr>
        <w:t xml:space="preserve"> (N=6/group)</w:t>
      </w:r>
      <w:r w:rsidR="42FF4939" w:rsidRPr="00723F83">
        <w:rPr>
          <w:rFonts w:asciiTheme="minorHAnsi" w:eastAsiaTheme="minorEastAsia" w:hAnsiTheme="minorHAnsi" w:cstheme="minorHAnsi"/>
        </w:rPr>
        <w:t xml:space="preserve"> using commerci</w:t>
      </w:r>
      <w:r w:rsidR="772D3EDD" w:rsidRPr="00723F83">
        <w:rPr>
          <w:rFonts w:asciiTheme="minorHAnsi" w:eastAsiaTheme="minorEastAsia" w:hAnsiTheme="minorHAnsi" w:cstheme="minorHAnsi"/>
        </w:rPr>
        <w:t xml:space="preserve">ally available ELISA kits </w:t>
      </w:r>
      <w:r w:rsidR="2C1613FB" w:rsidRPr="00723F83">
        <w:rPr>
          <w:rFonts w:asciiTheme="minorHAnsi" w:eastAsiaTheme="minorEastAsia" w:hAnsiTheme="minorHAnsi" w:cstheme="minorHAnsi"/>
        </w:rPr>
        <w:t>(Human Total IL-18, DY318-05; Mouse IL-18, DY7625-05</w:t>
      </w:r>
      <w:r w:rsidR="42A7C1A1" w:rsidRPr="00723F83">
        <w:rPr>
          <w:rFonts w:asciiTheme="minorHAnsi" w:eastAsiaTheme="minorEastAsia" w:hAnsiTheme="minorHAnsi" w:cstheme="minorHAnsi"/>
        </w:rPr>
        <w:t>; Human IL</w:t>
      </w:r>
      <w:r w:rsidR="291BD402" w:rsidRPr="00723F83">
        <w:rPr>
          <w:rFonts w:asciiTheme="minorHAnsi" w:eastAsiaTheme="minorEastAsia" w:hAnsiTheme="minorHAnsi" w:cstheme="minorHAnsi"/>
        </w:rPr>
        <w:t>-</w:t>
      </w:r>
      <w:r w:rsidR="42A7C1A1" w:rsidRPr="00723F83">
        <w:rPr>
          <w:rFonts w:asciiTheme="minorHAnsi" w:eastAsiaTheme="minorEastAsia" w:hAnsiTheme="minorHAnsi" w:cstheme="minorHAnsi"/>
        </w:rPr>
        <w:t>1β/IL1F2, DY201; Mouse IL-1</w:t>
      </w:r>
      <w:r w:rsidR="6F6B56BF" w:rsidRPr="00723F83">
        <w:rPr>
          <w:rFonts w:asciiTheme="minorHAnsi" w:eastAsiaTheme="minorEastAsia" w:hAnsiTheme="minorHAnsi" w:cstheme="minorHAnsi"/>
        </w:rPr>
        <w:t>β</w:t>
      </w:r>
      <w:r w:rsidR="42A7C1A1" w:rsidRPr="00723F83">
        <w:rPr>
          <w:rFonts w:asciiTheme="minorHAnsi" w:eastAsiaTheme="minorEastAsia" w:hAnsiTheme="minorHAnsi" w:cstheme="minorHAnsi"/>
        </w:rPr>
        <w:t>/IL-1F2, DY401-05, R&amp;D System, Minnesota, USA)</w:t>
      </w:r>
      <w:r w:rsidR="09B36B4A" w:rsidRPr="00723F83">
        <w:rPr>
          <w:rFonts w:asciiTheme="minorHAnsi" w:eastAsiaTheme="minorEastAsia" w:hAnsiTheme="minorHAnsi" w:cstheme="minorHAnsi"/>
        </w:rPr>
        <w:t>,</w:t>
      </w:r>
      <w:r w:rsidR="20B9DDFB" w:rsidRPr="00723F83">
        <w:rPr>
          <w:rFonts w:asciiTheme="minorHAnsi" w:eastAsiaTheme="minorEastAsia" w:hAnsiTheme="minorHAnsi" w:cstheme="minorHAnsi"/>
        </w:rPr>
        <w:t xml:space="preserve"> </w:t>
      </w:r>
      <w:r w:rsidR="42A7C1A1" w:rsidRPr="00723F83">
        <w:rPr>
          <w:rFonts w:asciiTheme="minorHAnsi" w:eastAsiaTheme="minorEastAsia" w:hAnsiTheme="minorHAnsi" w:cstheme="minorHAnsi"/>
        </w:rPr>
        <w:t>following manufacturer's instructions.</w:t>
      </w:r>
    </w:p>
    <w:p w14:paraId="416AE3D3" w14:textId="06F80B64" w:rsidR="2BF4D9B7" w:rsidRPr="00723F83" w:rsidRDefault="2BF4D9B7" w:rsidP="2BF4D9B7">
      <w:pPr>
        <w:shd w:val="clear" w:color="auto" w:fill="FFFFFF" w:themeFill="background1"/>
        <w:jc w:val="both"/>
        <w:rPr>
          <w:rFonts w:asciiTheme="minorHAnsi" w:eastAsiaTheme="minorEastAsia" w:hAnsiTheme="minorHAnsi" w:cstheme="minorHAnsi"/>
        </w:rPr>
      </w:pPr>
    </w:p>
    <w:p w14:paraId="61026FB9" w14:textId="72BCA1AC" w:rsidR="000722DD" w:rsidRPr="00A05213" w:rsidRDefault="180E01D6" w:rsidP="2BF4D9B7">
      <w:pPr>
        <w:spacing w:line="360" w:lineRule="auto"/>
        <w:jc w:val="both"/>
        <w:rPr>
          <w:rFonts w:asciiTheme="minorHAnsi" w:eastAsiaTheme="minorEastAsia" w:hAnsiTheme="minorHAnsi" w:cstheme="minorHAnsi"/>
          <w:b/>
          <w:bCs/>
        </w:rPr>
      </w:pPr>
      <w:r w:rsidRPr="00A05213">
        <w:rPr>
          <w:rFonts w:asciiTheme="minorHAnsi" w:eastAsiaTheme="minorEastAsia" w:hAnsiTheme="minorHAnsi" w:cstheme="minorHAnsi"/>
          <w:b/>
          <w:bCs/>
        </w:rPr>
        <w:t xml:space="preserve">ASC speck </w:t>
      </w:r>
      <w:r w:rsidR="00951A2C">
        <w:rPr>
          <w:rFonts w:asciiTheme="minorHAnsi" w:eastAsiaTheme="minorEastAsia" w:hAnsiTheme="minorHAnsi" w:cstheme="minorHAnsi"/>
          <w:b/>
          <w:bCs/>
        </w:rPr>
        <w:t>immuno</w:t>
      </w:r>
      <w:r w:rsidR="00A05213">
        <w:rPr>
          <w:rFonts w:asciiTheme="minorHAnsi" w:eastAsiaTheme="minorEastAsia" w:hAnsiTheme="minorHAnsi" w:cstheme="minorHAnsi"/>
          <w:b/>
          <w:bCs/>
        </w:rPr>
        <w:t>fluorescence</w:t>
      </w:r>
      <w:r w:rsidR="00A05213" w:rsidRPr="00A05213">
        <w:rPr>
          <w:rFonts w:asciiTheme="minorHAnsi" w:eastAsiaTheme="minorEastAsia" w:hAnsiTheme="minorHAnsi" w:cstheme="minorHAnsi"/>
          <w:b/>
          <w:bCs/>
        </w:rPr>
        <w:t xml:space="preserve"> </w:t>
      </w:r>
    </w:p>
    <w:p w14:paraId="37E87C58" w14:textId="592B8515" w:rsidR="0015496C" w:rsidRPr="00A05213" w:rsidRDefault="653DC324" w:rsidP="19BA2926">
      <w:pPr>
        <w:spacing w:line="360" w:lineRule="auto"/>
        <w:jc w:val="both"/>
        <w:rPr>
          <w:rFonts w:asciiTheme="minorHAnsi" w:eastAsiaTheme="minorEastAsia" w:hAnsiTheme="minorHAnsi" w:cstheme="minorHAnsi"/>
        </w:rPr>
      </w:pPr>
      <w:r w:rsidRPr="00A05213">
        <w:rPr>
          <w:rFonts w:asciiTheme="minorHAnsi" w:eastAsiaTheme="minorEastAsia" w:hAnsiTheme="minorHAnsi" w:cstheme="minorHAnsi"/>
        </w:rPr>
        <w:t>ASC specks oligomerization was detected by immunofluorescence as a readout of inflammasome activati</w:t>
      </w:r>
      <w:r w:rsidR="11B3D03C" w:rsidRPr="00A05213">
        <w:rPr>
          <w:rFonts w:asciiTheme="minorHAnsi" w:eastAsiaTheme="minorEastAsia" w:hAnsiTheme="minorHAnsi" w:cstheme="minorHAnsi"/>
        </w:rPr>
        <w:t>on, as previously described</w:t>
      </w:r>
      <w:r w:rsidR="005D08D9" w:rsidRPr="00A05213">
        <w:rPr>
          <w:rFonts w:asciiTheme="minorHAnsi" w:eastAsiaTheme="minorEastAsia" w:hAnsiTheme="minorHAnsi" w:cstheme="minorHAnsi"/>
        </w:rPr>
        <w:t xml:space="preserve"> </w:t>
      </w:r>
      <w:r w:rsidR="005D08D9" w:rsidRPr="00A05213">
        <w:rPr>
          <w:rFonts w:asciiTheme="minorHAnsi" w:eastAsiaTheme="minorEastAsia" w:hAnsiTheme="minorHAnsi" w:cstheme="minorHAnsi"/>
        </w:rPr>
        <w:fldChar w:fldCharType="begin">
          <w:fldData xml:space="preserve">PEVuZE5vdGU+PENpdGU+PEF1dGhvcj5CZWlsaGFyejwvQXV0aG9yPjxZZWFyPjIwMTY8L1llYXI+
PFJlY051bT4xMzE4PC9SZWNOdW0+PERpc3BsYXlUZXh0Pig0KTwvRGlzcGxheVRleHQ+PHJlY29y
ZD48cmVjLW51bWJlcj4xMzE4PC9yZWMtbnVtYmVyPjxmb3JlaWduLWtleXM+PGtleSBhcHA9IkVO
IiBkYi1pZD0iMDl2MjAwZnBydmV3dzllZjk1Y3hyc3M2OTUwZjB0ZHB4OTV4IiB0aW1lc3RhbXA9
IjE3MTkxNTA3NDEiIGd1aWQ9ImFiM2FkOTcwLThkZGItNDM3Mi05OGFmLTM3NWE3YTJkMGM5OCI+
MTMxODwva2V5PjwvZm9yZWlnbi1rZXlzPjxyZWYtdHlwZSBuYW1lPSJKb3VybmFsIEFydGljbGUi
PjE3PC9yZWYtdHlwZT48Y29udHJpYnV0b3JzPjxhdXRob3JzPjxhdXRob3I+QmVpbGhhcnosIE0u
PC9hdXRob3I+PGF1dGhvcj5EZSBOYXJkbywgRC48L2F1dGhvcj48YXV0aG9yPkxhdHosIEUuPC9h
dXRob3I+PGF1dGhvcj5GcmFua2xpbiwgQi4gUy48L2F1dGhvcj48L2F1dGhvcnM+PC9jb250cmli
dXRvcnM+PGF1dGgtYWRkcmVzcz5JbnN0aXR1dGUgb2YgSW5uYXRlIEltbXVuaXR5LCBVbml2ZXJz
aXR5IEhvc3BpdGFscywgVW5pdmVyc2l0eSBvZiBCb25uLCBCaW9tZWRpemluaXNjaGVzIFplbnRy
dW0sIFNpZ211bmQtRnJldWQtU3RyYcOfZSAyNSwgQm9ubiwgR2VybWFueS4mI3hEO0luZmxhbW1h
dGlvbiBEaXZpc2lvbiwgV2FsdGVyIGFuZCBFbGl6YSBIYWxsIEluc3RpdHV0ZSAoV0VISSksIDFH
IFJveWFsIFBhcmFkZSwgUGFya3ZpbGxlLCBWSUMsIEF1c3RyYWxpYS4mI3hEO0RlcGFydG1lbnQg
b2YgTWVkaWNhbCBCaW9sb2d5LCBUaGUgVW5pdmVyc2l0eSBvZiBNZWxib3VybmUsIFBhcmt2aWxs
ZSwgMzAxMCwgQXVzdHJhbGlhLiYjeEQ7R2VybWFuIENlbnRlciBmb3IgTmV1cm9kZWdlbmVyYXRp
dmUgRGlzZWFzZXMsIEJvbm4sIDUzMTc1LCBHZXJtYW55LiYjeEQ7Q2VudHJlIG9mIE1vbGVjdWxh
ciBJbmZsYW1tYXRpb24gUmVzZWFyY2gsIERlcGFydG1lbnQgb2YgQ2FuY2VyIFJlc2VhcmNoIGFu
ZCBNb2xlY3VsYXIgTWVkaWNpbmUsIE5vcndlZ2lhbiBVbml2ZXJzaXR5IG9mIFNjaWVuY2UgYW5k
IFRlY2hub2xvZ3ksIFRyb25kaGVpbSwgNzQ5MSwgTm9yd2F5LiYjeEQ7SW5zdGl0dXRlIG9mIElu
bmF0ZSBJbW11bml0eSwgVW5pdmVyc2l0eSBIb3NwaXRhbHMsIFVuaXZlcnNpdHkgb2YgQm9ubiwg
QmlvbWVkaXppbmlzY2hlcyBaZW50cnVtLCBTaWdtdW5kLUZyZXVkLVN0cmHDn2UgMjUsIEJvbm4s
IEdlcm1hbnkuIGZyYW5rbGluQHVuaS1ib25uLmRlLjwvYXV0aC1hZGRyZXNzPjx0aXRsZXM+PHRp
dGxlPk1lYXN1cmluZyBOTFIgb2xpZ29tZXJpemF0aW9uIElJOiBkZXRlY3Rpb24gb2YgQVNDIHNw
ZWNrIGZvcm1hdGlvbiBieSBjb25mb2NhbCBtaWNyb3Njb3B5IGFuZCBpbW11bm9mbHVvcmVzY2Vu
Y2U8L3RpdGxlPjxzZWNvbmRhcnktdGl0bGU+TWV0aG9kcyBNb2wgQmlvbDwvc2Vjb25kYXJ5LXRp
dGxlPjwvdGl0bGVzPjxwZXJpb2RpY2FsPjxmdWxsLXRpdGxlPk1ldGhvZHMgTW9sIEJpb2w8L2Z1
bGwtdGl0bGU+PC9wZXJpb2RpY2FsPjxwYWdlcz4xNDUtNTg8L3BhZ2VzPjx2b2x1bWU+MTQxNzwv
dm9sdW1lPjxrZXl3b3Jkcz48a2V5d29yZD5BbmltYWxzPC9rZXl3b3JkPjxrZXl3b3JkPkNBUkQg
U2lnbmFsaW5nIEFkYXB0b3IgUHJvdGVpbnMvKmNoZW1pc3RyeTwva2V5d29yZD48a2V5d29yZD5D
YXNwYXNlIDEvbWV0YWJvbGlzbTwva2V5d29yZD48a2V5d29yZD5DZWxscywgQ3VsdHVyZWQ8L2tl
eXdvcmQ+PGtleXdvcmQ+Rmx1b3Jlc2NlbnQgQW50aWJvZHkgVGVjaG5pcXVlPC9rZXl3b3JkPjxr
ZXl3b3JkPkh1bWFuczwva2V5d29yZD48a2V5d29yZD5JbmZsYW1tYXNvbWVzL21ldGFib2xpc208
L2tleXdvcmQ+PGtleXdvcmQ+TWFjcm9waGFnZXMvY3l0b2xvZ3kvbWV0YWJvbGlzbTwva2V5d29y
ZD48a2V5d29yZD5NaWNlPC9rZXl3b3JkPjxrZXl3b3JkPk1pY3Jvc2NvcHksIENvbmZvY2FsPC9r
ZXl3b3JkPjxrZXl3b3JkPlByb3RlaW4gTXVsdGltZXJpemF0aW9uPC9rZXl3b3JkPjxrZXl3b3Jk
PlRIUC0xIENlbGxzPC9rZXl3b3JkPjxrZXl3b3JkPkFzYzwva2V5d29yZD48a2V5d29yZD5Db25m
b2NhbCBtaWNyb3Njb3B5PC9rZXl3b3JkPjxrZXl3b3JkPkZsb3cgY3l0b21ldHJ5PC9rZXl3b3Jk
PjxrZXl3b3JkPkltbXVub2ZsdW9yZXNjZW5jZTwva2V5d29yZD48a2V5d29yZD5JbmZsYW1tYXNv
bWU8L2tleXdvcmQ+PGtleXdvcmQ+TGl2ZS1jZWxsIGltYWdpbmc8L2tleXdvcmQ+PGtleXdvcmQ+
U3BlY2s8L2tleXdvcmQ+PC9rZXl3b3Jkcz48ZGF0ZXM+PHllYXI+MjAxNjwveWVhcj48L2RhdGVz
Pjxpc2JuPjEwNjQtMzc0NTwvaXNibj48YWNjZXNzaW9uLW51bT4yNzIyMTQ4NzwvYWNjZXNzaW9u
LW51bT48dXJscz48L3VybHM+PGVsZWN0cm9uaWMtcmVzb3VyY2UtbnVtPjEwLjEwMDcvOTc4LTEt
NDkzOS0zNTY2LTZfOTwvZWxlY3Ryb25pYy1yZXNvdXJjZS1udW0+PHJlbW90ZS1kYXRhYmFzZS1w
cm92aWRlcj5OTE08L3JlbW90ZS1kYXRhYmFzZS1wcm92aWRlcj48bGFuZ3VhZ2U+ZW5nPC9sYW5n
dWFnZT48L3JlY29yZD48L0NpdGU+PC9FbmROb3RlPn==
</w:fldData>
        </w:fldChar>
      </w:r>
      <w:r w:rsidR="0096449D">
        <w:rPr>
          <w:rFonts w:asciiTheme="minorHAnsi" w:eastAsiaTheme="minorEastAsia" w:hAnsiTheme="minorHAnsi" w:cstheme="minorHAnsi"/>
        </w:rPr>
        <w:instrText xml:space="preserve"> ADDIN EN.CITE </w:instrText>
      </w:r>
      <w:r w:rsidR="0096449D">
        <w:rPr>
          <w:rFonts w:asciiTheme="minorHAnsi" w:eastAsiaTheme="minorEastAsia" w:hAnsiTheme="minorHAnsi" w:cstheme="minorHAnsi"/>
        </w:rPr>
        <w:fldChar w:fldCharType="begin">
          <w:fldData xml:space="preserve">PEVuZE5vdGU+PENpdGU+PEF1dGhvcj5CZWlsaGFyejwvQXV0aG9yPjxZZWFyPjIwMTY8L1llYXI+
PFJlY051bT4xMzE4PC9SZWNOdW0+PERpc3BsYXlUZXh0Pig0KTwvRGlzcGxheVRleHQ+PHJlY29y
ZD48cmVjLW51bWJlcj4xMzE4PC9yZWMtbnVtYmVyPjxmb3JlaWduLWtleXM+PGtleSBhcHA9IkVO
IiBkYi1pZD0iMDl2MjAwZnBydmV3dzllZjk1Y3hyc3M2OTUwZjB0ZHB4OTV4IiB0aW1lc3RhbXA9
IjE3MTkxNTA3NDEiIGd1aWQ9ImFiM2FkOTcwLThkZGItNDM3Mi05OGFmLTM3NWE3YTJkMGM5OCI+
MTMxODwva2V5PjwvZm9yZWlnbi1rZXlzPjxyZWYtdHlwZSBuYW1lPSJKb3VybmFsIEFydGljbGUi
PjE3PC9yZWYtdHlwZT48Y29udHJpYnV0b3JzPjxhdXRob3JzPjxhdXRob3I+QmVpbGhhcnosIE0u
PC9hdXRob3I+PGF1dGhvcj5EZSBOYXJkbywgRC48L2F1dGhvcj48YXV0aG9yPkxhdHosIEUuPC9h
dXRob3I+PGF1dGhvcj5GcmFua2xpbiwgQi4gUy48L2F1dGhvcj48L2F1dGhvcnM+PC9jb250cmli
dXRvcnM+PGF1dGgtYWRkcmVzcz5JbnN0aXR1dGUgb2YgSW5uYXRlIEltbXVuaXR5LCBVbml2ZXJz
aXR5IEhvc3BpdGFscywgVW5pdmVyc2l0eSBvZiBCb25uLCBCaW9tZWRpemluaXNjaGVzIFplbnRy
dW0sIFNpZ211bmQtRnJldWQtU3RyYcOfZSAyNSwgQm9ubiwgR2VybWFueS4mI3hEO0luZmxhbW1h
dGlvbiBEaXZpc2lvbiwgV2FsdGVyIGFuZCBFbGl6YSBIYWxsIEluc3RpdHV0ZSAoV0VISSksIDFH
IFJveWFsIFBhcmFkZSwgUGFya3ZpbGxlLCBWSUMsIEF1c3RyYWxpYS4mI3hEO0RlcGFydG1lbnQg
b2YgTWVkaWNhbCBCaW9sb2d5LCBUaGUgVW5pdmVyc2l0eSBvZiBNZWxib3VybmUsIFBhcmt2aWxs
ZSwgMzAxMCwgQXVzdHJhbGlhLiYjeEQ7R2VybWFuIENlbnRlciBmb3IgTmV1cm9kZWdlbmVyYXRp
dmUgRGlzZWFzZXMsIEJvbm4sIDUzMTc1LCBHZXJtYW55LiYjeEQ7Q2VudHJlIG9mIE1vbGVjdWxh
ciBJbmZsYW1tYXRpb24gUmVzZWFyY2gsIERlcGFydG1lbnQgb2YgQ2FuY2VyIFJlc2VhcmNoIGFu
ZCBNb2xlY3VsYXIgTWVkaWNpbmUsIE5vcndlZ2lhbiBVbml2ZXJzaXR5IG9mIFNjaWVuY2UgYW5k
IFRlY2hub2xvZ3ksIFRyb25kaGVpbSwgNzQ5MSwgTm9yd2F5LiYjeEQ7SW5zdGl0dXRlIG9mIElu
bmF0ZSBJbW11bml0eSwgVW5pdmVyc2l0eSBIb3NwaXRhbHMsIFVuaXZlcnNpdHkgb2YgQm9ubiwg
QmlvbWVkaXppbmlzY2hlcyBaZW50cnVtLCBTaWdtdW5kLUZyZXVkLVN0cmHDn2UgMjUsIEJvbm4s
IEdlcm1hbnkuIGZyYW5rbGluQHVuaS1ib25uLmRlLjwvYXV0aC1hZGRyZXNzPjx0aXRsZXM+PHRp
dGxlPk1lYXN1cmluZyBOTFIgb2xpZ29tZXJpemF0aW9uIElJOiBkZXRlY3Rpb24gb2YgQVNDIHNw
ZWNrIGZvcm1hdGlvbiBieSBjb25mb2NhbCBtaWNyb3Njb3B5IGFuZCBpbW11bm9mbHVvcmVzY2Vu
Y2U8L3RpdGxlPjxzZWNvbmRhcnktdGl0bGU+TWV0aG9kcyBNb2wgQmlvbDwvc2Vjb25kYXJ5LXRp
dGxlPjwvdGl0bGVzPjxwZXJpb2RpY2FsPjxmdWxsLXRpdGxlPk1ldGhvZHMgTW9sIEJpb2w8L2Z1
bGwtdGl0bGU+PC9wZXJpb2RpY2FsPjxwYWdlcz4xNDUtNTg8L3BhZ2VzPjx2b2x1bWU+MTQxNzwv
dm9sdW1lPjxrZXl3b3Jkcz48a2V5d29yZD5BbmltYWxzPC9rZXl3b3JkPjxrZXl3b3JkPkNBUkQg
U2lnbmFsaW5nIEFkYXB0b3IgUHJvdGVpbnMvKmNoZW1pc3RyeTwva2V5d29yZD48a2V5d29yZD5D
YXNwYXNlIDEvbWV0YWJvbGlzbTwva2V5d29yZD48a2V5d29yZD5DZWxscywgQ3VsdHVyZWQ8L2tl
eXdvcmQ+PGtleXdvcmQ+Rmx1b3Jlc2NlbnQgQW50aWJvZHkgVGVjaG5pcXVlPC9rZXl3b3JkPjxr
ZXl3b3JkPkh1bWFuczwva2V5d29yZD48a2V5d29yZD5JbmZsYW1tYXNvbWVzL21ldGFib2xpc208
L2tleXdvcmQ+PGtleXdvcmQ+TWFjcm9waGFnZXMvY3l0b2xvZ3kvbWV0YWJvbGlzbTwva2V5d29y
ZD48a2V5d29yZD5NaWNlPC9rZXl3b3JkPjxrZXl3b3JkPk1pY3Jvc2NvcHksIENvbmZvY2FsPC9r
ZXl3b3JkPjxrZXl3b3JkPlByb3RlaW4gTXVsdGltZXJpemF0aW9uPC9rZXl3b3JkPjxrZXl3b3Jk
PlRIUC0xIENlbGxzPC9rZXl3b3JkPjxrZXl3b3JkPkFzYzwva2V5d29yZD48a2V5d29yZD5Db25m
b2NhbCBtaWNyb3Njb3B5PC9rZXl3b3JkPjxrZXl3b3JkPkZsb3cgY3l0b21ldHJ5PC9rZXl3b3Jk
PjxrZXl3b3JkPkltbXVub2ZsdW9yZXNjZW5jZTwva2V5d29yZD48a2V5d29yZD5JbmZsYW1tYXNv
bWU8L2tleXdvcmQ+PGtleXdvcmQ+TGl2ZS1jZWxsIGltYWdpbmc8L2tleXdvcmQ+PGtleXdvcmQ+
U3BlY2s8L2tleXdvcmQ+PC9rZXl3b3Jkcz48ZGF0ZXM+PHllYXI+MjAxNjwveWVhcj48L2RhdGVz
Pjxpc2JuPjEwNjQtMzc0NTwvaXNibj48YWNjZXNzaW9uLW51bT4yNzIyMTQ4NzwvYWNjZXNzaW9u
LW51bT48dXJscz48L3VybHM+PGVsZWN0cm9uaWMtcmVzb3VyY2UtbnVtPjEwLjEwMDcvOTc4LTEt
NDkzOS0zNTY2LTZfOTwvZWxlY3Ryb25pYy1yZXNvdXJjZS1udW0+PHJlbW90ZS1kYXRhYmFzZS1w
cm92aWRlcj5OTE08L3JlbW90ZS1kYXRhYmFzZS1wcm92aWRlcj48bGFuZ3VhZ2U+ZW5nPC9sYW5n
dWFnZT48L3JlY29yZD48L0NpdGU+PC9FbmROb3RlPn==
</w:fldData>
        </w:fldChar>
      </w:r>
      <w:r w:rsidR="0096449D">
        <w:rPr>
          <w:rFonts w:asciiTheme="minorHAnsi" w:eastAsiaTheme="minorEastAsia" w:hAnsiTheme="minorHAnsi" w:cstheme="minorHAnsi"/>
        </w:rPr>
        <w:instrText xml:space="preserve"> ADDIN EN.CITE.DATA </w:instrText>
      </w:r>
      <w:r w:rsidR="0096449D">
        <w:rPr>
          <w:rFonts w:asciiTheme="minorHAnsi" w:eastAsiaTheme="minorEastAsia" w:hAnsiTheme="minorHAnsi" w:cstheme="minorHAnsi"/>
        </w:rPr>
      </w:r>
      <w:r w:rsidR="0096449D">
        <w:rPr>
          <w:rFonts w:asciiTheme="minorHAnsi" w:eastAsiaTheme="minorEastAsia" w:hAnsiTheme="minorHAnsi" w:cstheme="minorHAnsi"/>
        </w:rPr>
        <w:fldChar w:fldCharType="end"/>
      </w:r>
      <w:r w:rsidR="005D08D9" w:rsidRPr="00A05213">
        <w:rPr>
          <w:rFonts w:asciiTheme="minorHAnsi" w:eastAsiaTheme="minorEastAsia" w:hAnsiTheme="minorHAnsi" w:cstheme="minorHAnsi"/>
        </w:rPr>
      </w:r>
      <w:r w:rsidR="005D08D9" w:rsidRPr="00A05213">
        <w:rPr>
          <w:rFonts w:asciiTheme="minorHAnsi" w:eastAsiaTheme="minorEastAsia" w:hAnsiTheme="minorHAnsi" w:cstheme="minorHAnsi"/>
        </w:rPr>
        <w:fldChar w:fldCharType="separate"/>
      </w:r>
      <w:r w:rsidR="0096449D">
        <w:rPr>
          <w:rFonts w:asciiTheme="minorHAnsi" w:eastAsiaTheme="minorEastAsia" w:hAnsiTheme="minorHAnsi" w:cstheme="minorHAnsi"/>
          <w:noProof/>
        </w:rPr>
        <w:t>(4)</w:t>
      </w:r>
      <w:r w:rsidR="005D08D9" w:rsidRPr="00A05213">
        <w:rPr>
          <w:rFonts w:asciiTheme="minorHAnsi" w:eastAsiaTheme="minorEastAsia" w:hAnsiTheme="minorHAnsi" w:cstheme="minorHAnsi"/>
        </w:rPr>
        <w:fldChar w:fldCharType="end"/>
      </w:r>
      <w:r w:rsidR="00E01418" w:rsidRPr="00A05213">
        <w:rPr>
          <w:rFonts w:asciiTheme="minorHAnsi" w:eastAsiaTheme="minorEastAsia" w:hAnsiTheme="minorHAnsi" w:cstheme="minorHAnsi"/>
        </w:rPr>
        <w:t xml:space="preserve"> in human tissue and mouse BALF</w:t>
      </w:r>
      <w:r w:rsidR="004843D9">
        <w:rPr>
          <w:rFonts w:asciiTheme="minorHAnsi" w:eastAsiaTheme="minorEastAsia" w:hAnsiTheme="minorHAnsi" w:cstheme="minorHAnsi"/>
        </w:rPr>
        <w:t xml:space="preserve"> </w:t>
      </w:r>
      <w:r w:rsidR="00E01418" w:rsidRPr="00A05213">
        <w:rPr>
          <w:rFonts w:asciiTheme="minorHAnsi" w:eastAsiaTheme="minorEastAsia" w:hAnsiTheme="minorHAnsi" w:cstheme="minorHAnsi"/>
        </w:rPr>
        <w:t>cells</w:t>
      </w:r>
      <w:r w:rsidRPr="00A05213">
        <w:rPr>
          <w:rFonts w:asciiTheme="minorHAnsi" w:eastAsiaTheme="minorEastAsia" w:hAnsiTheme="minorHAnsi" w:cstheme="minorHAnsi"/>
        </w:rPr>
        <w:t>.</w:t>
      </w:r>
    </w:p>
    <w:p w14:paraId="70C31FF0" w14:textId="01DA1CBC" w:rsidR="00D21AA6" w:rsidRPr="00A05213" w:rsidRDefault="0015496C" w:rsidP="19BA2926">
      <w:pPr>
        <w:spacing w:line="360" w:lineRule="auto"/>
        <w:jc w:val="both"/>
        <w:rPr>
          <w:rFonts w:asciiTheme="minorHAnsi" w:eastAsiaTheme="minorEastAsia" w:hAnsiTheme="minorHAnsi" w:cstheme="minorHAnsi"/>
        </w:rPr>
      </w:pPr>
      <w:r w:rsidRPr="00A05213">
        <w:rPr>
          <w:rFonts w:asciiTheme="minorHAnsi" w:eastAsiaTheme="minorEastAsia" w:hAnsiTheme="minorHAnsi" w:cstheme="minorHAnsi"/>
        </w:rPr>
        <w:t xml:space="preserve">Formalin fixed-paraffin embedded human tissue was first deparaffinized in Xylol and re-hydrated in a row of descending alcohol percentage. Antigen retrieval was achieved under pressure cooking the slides in citric buffer (pH 6) during 8min. Slides were then washed briefly with PBS and tissue samples were permeabilized with Triton 0.1% in PBS for 10 min. The blocking was performed with 1%BSA in PBS for 1h at RT. The primary </w:t>
      </w:r>
      <w:r w:rsidR="0078277C" w:rsidRPr="00A05213">
        <w:rPr>
          <w:rFonts w:asciiTheme="minorHAnsi" w:eastAsiaTheme="minorEastAsia" w:hAnsiTheme="minorHAnsi" w:cstheme="minorHAnsi"/>
        </w:rPr>
        <w:t>antibod</w:t>
      </w:r>
      <w:r w:rsidR="0078277C">
        <w:rPr>
          <w:rFonts w:asciiTheme="minorHAnsi" w:eastAsiaTheme="minorEastAsia" w:hAnsiTheme="minorHAnsi" w:cstheme="minorHAnsi"/>
        </w:rPr>
        <w:t>ies</w:t>
      </w:r>
      <w:r w:rsidR="0078277C" w:rsidRPr="00A05213">
        <w:rPr>
          <w:rFonts w:asciiTheme="minorHAnsi" w:eastAsiaTheme="minorEastAsia" w:hAnsiTheme="minorHAnsi" w:cstheme="minorHAnsi"/>
        </w:rPr>
        <w:t xml:space="preserve"> </w:t>
      </w:r>
      <w:r w:rsidRPr="00A05213">
        <w:rPr>
          <w:rFonts w:asciiTheme="minorHAnsi" w:eastAsiaTheme="minorEastAsia" w:hAnsiTheme="minorHAnsi" w:cstheme="minorHAnsi"/>
        </w:rPr>
        <w:t>(anti-ASC, 13833, Cell Signaling, Leiden, The Nederlands</w:t>
      </w:r>
      <w:r w:rsidR="0078277C">
        <w:rPr>
          <w:rFonts w:asciiTheme="minorHAnsi" w:eastAsiaTheme="minorEastAsia" w:hAnsiTheme="minorHAnsi" w:cstheme="minorHAnsi"/>
        </w:rPr>
        <w:t xml:space="preserve"> and anti-CD68, 14-0688-82, Invitrogen, USA</w:t>
      </w:r>
      <w:r w:rsidRPr="00A05213">
        <w:rPr>
          <w:rFonts w:asciiTheme="minorHAnsi" w:eastAsiaTheme="minorEastAsia" w:hAnsiTheme="minorHAnsi" w:cstheme="minorHAnsi"/>
        </w:rPr>
        <w:t xml:space="preserve">) was incubated in 1%BSA in PBS overnight at 4°C at a final concentration of </w:t>
      </w:r>
      <w:r w:rsidR="00C371D7">
        <w:rPr>
          <w:rFonts w:asciiTheme="minorHAnsi" w:eastAsiaTheme="minorEastAsia" w:hAnsiTheme="minorHAnsi" w:cstheme="minorHAnsi"/>
        </w:rPr>
        <w:t>25</w:t>
      </w:r>
      <w:r w:rsidRPr="00A05213">
        <w:rPr>
          <w:rFonts w:asciiTheme="minorHAnsi" w:eastAsiaTheme="minorEastAsia" w:hAnsiTheme="minorHAnsi" w:cstheme="minorHAnsi"/>
        </w:rPr>
        <w:t>µg/mL. After washing, the secondary antibody (Goat-anti-Rabbit</w:t>
      </w:r>
      <w:r w:rsidR="00D21AA6" w:rsidRPr="00A05213">
        <w:rPr>
          <w:rFonts w:asciiTheme="minorHAnsi" w:eastAsiaTheme="minorEastAsia" w:hAnsiTheme="minorHAnsi" w:cstheme="minorHAnsi"/>
        </w:rPr>
        <w:t>-PE, 79408, Cell Signaling, Leiden, The Nederlands</w:t>
      </w:r>
      <w:r w:rsidR="0078277C">
        <w:rPr>
          <w:rFonts w:asciiTheme="minorHAnsi" w:eastAsiaTheme="minorEastAsia" w:hAnsiTheme="minorHAnsi" w:cstheme="minorHAnsi"/>
        </w:rPr>
        <w:t xml:space="preserve"> or goat anti-mouse-APC, 405308, Biolegend, CA, USA</w:t>
      </w:r>
      <w:r w:rsidR="00D21AA6" w:rsidRPr="00A05213">
        <w:rPr>
          <w:rFonts w:asciiTheme="minorHAnsi" w:eastAsiaTheme="minorEastAsia" w:hAnsiTheme="minorHAnsi" w:cstheme="minorHAnsi"/>
        </w:rPr>
        <w:t xml:space="preserve">) was incubated for 1h at RT at a final concentration of </w:t>
      </w:r>
      <w:r w:rsidR="00C371D7">
        <w:rPr>
          <w:rFonts w:asciiTheme="minorHAnsi" w:eastAsiaTheme="minorEastAsia" w:hAnsiTheme="minorHAnsi" w:cstheme="minorHAnsi"/>
        </w:rPr>
        <w:t>15</w:t>
      </w:r>
      <w:r w:rsidR="00D21AA6" w:rsidRPr="00A05213">
        <w:rPr>
          <w:rFonts w:asciiTheme="minorHAnsi" w:eastAsiaTheme="minorEastAsia" w:hAnsiTheme="minorHAnsi" w:cstheme="minorHAnsi"/>
        </w:rPr>
        <w:t xml:space="preserve">µg/mL. The nucleus was labeled with DAPI (9542, Sigma Aldrich, Taufkirchen, Germany) at a final concentration of 1µg/mL and visualized as explained below. </w:t>
      </w:r>
      <w:r w:rsidR="653DC324" w:rsidRPr="00A05213">
        <w:rPr>
          <w:rFonts w:asciiTheme="minorHAnsi" w:eastAsiaTheme="minorEastAsia" w:hAnsiTheme="minorHAnsi" w:cstheme="minorHAnsi"/>
        </w:rPr>
        <w:t xml:space="preserve"> </w:t>
      </w:r>
      <w:r w:rsidR="0042312E">
        <w:rPr>
          <w:rFonts w:asciiTheme="minorHAnsi" w:eastAsiaTheme="minorEastAsia" w:hAnsiTheme="minorHAnsi" w:cstheme="minorHAnsi"/>
        </w:rPr>
        <w:t>The quantification of ASC speck in CD68+ cells was performed counting the number of ASC speck in 50 CD68+ cells per sample, in an N=5 healthy and N=9 IPF patient samples.</w:t>
      </w:r>
    </w:p>
    <w:p w14:paraId="3DACE52D" w14:textId="4286A164" w:rsidR="0EEC272E" w:rsidRPr="00951A2C" w:rsidRDefault="653DC324" w:rsidP="19BA2926">
      <w:pPr>
        <w:spacing w:line="360" w:lineRule="auto"/>
        <w:jc w:val="both"/>
        <w:rPr>
          <w:rFonts w:asciiTheme="minorHAnsi" w:eastAsiaTheme="minorEastAsia" w:hAnsiTheme="minorHAnsi" w:cstheme="minorHAnsi"/>
        </w:rPr>
      </w:pPr>
      <w:r w:rsidRPr="00A05213">
        <w:rPr>
          <w:rFonts w:asciiTheme="minorHAnsi" w:eastAsiaTheme="minorEastAsia" w:hAnsiTheme="minorHAnsi" w:cstheme="minorHAnsi"/>
        </w:rPr>
        <w:t>BALF</w:t>
      </w:r>
      <w:r w:rsidR="005E0A79">
        <w:rPr>
          <w:rFonts w:asciiTheme="minorHAnsi" w:eastAsiaTheme="minorEastAsia" w:hAnsiTheme="minorHAnsi" w:cstheme="minorHAnsi"/>
        </w:rPr>
        <w:t xml:space="preserve"> cells</w:t>
      </w:r>
      <w:r w:rsidRPr="00A05213">
        <w:rPr>
          <w:rFonts w:asciiTheme="minorHAnsi" w:eastAsiaTheme="minorEastAsia" w:hAnsiTheme="minorHAnsi" w:cstheme="minorHAnsi"/>
        </w:rPr>
        <w:t xml:space="preserve"> were collected from 10, 30</w:t>
      </w:r>
      <w:r w:rsidR="00605AF7">
        <w:rPr>
          <w:rFonts w:asciiTheme="minorHAnsi" w:eastAsiaTheme="minorEastAsia" w:hAnsiTheme="minorHAnsi" w:cstheme="minorHAnsi"/>
        </w:rPr>
        <w:t>,</w:t>
      </w:r>
      <w:r w:rsidRPr="00A05213">
        <w:rPr>
          <w:rFonts w:asciiTheme="minorHAnsi" w:eastAsiaTheme="minorEastAsia" w:hAnsiTheme="minorHAnsi" w:cstheme="minorHAnsi"/>
        </w:rPr>
        <w:t xml:space="preserve"> and 60</w:t>
      </w:r>
      <w:r w:rsidR="00605AF7">
        <w:rPr>
          <w:rFonts w:asciiTheme="minorHAnsi" w:eastAsiaTheme="minorEastAsia" w:hAnsiTheme="minorHAnsi" w:cstheme="minorHAnsi"/>
        </w:rPr>
        <w:t xml:space="preserve"> </w:t>
      </w:r>
      <w:r w:rsidRPr="00A05213">
        <w:rPr>
          <w:rFonts w:asciiTheme="minorHAnsi" w:eastAsiaTheme="minorEastAsia" w:hAnsiTheme="minorHAnsi" w:cstheme="minorHAnsi"/>
        </w:rPr>
        <w:t>week</w:t>
      </w:r>
      <w:r w:rsidR="00605AF7">
        <w:rPr>
          <w:rFonts w:asciiTheme="minorHAnsi" w:eastAsiaTheme="minorEastAsia" w:hAnsiTheme="minorHAnsi" w:cstheme="minorHAnsi"/>
        </w:rPr>
        <w:t xml:space="preserve"> </w:t>
      </w:r>
      <w:r w:rsidRPr="00A05213">
        <w:rPr>
          <w:rFonts w:asciiTheme="minorHAnsi" w:eastAsiaTheme="minorEastAsia" w:hAnsiTheme="minorHAnsi" w:cstheme="minorHAnsi"/>
        </w:rPr>
        <w:t>old SP</w:t>
      </w:r>
      <w:r w:rsidR="5A0E7CBB" w:rsidRPr="00A05213">
        <w:rPr>
          <w:rFonts w:asciiTheme="minorHAnsi" w:eastAsiaTheme="minorEastAsia" w:hAnsiTheme="minorHAnsi" w:cstheme="minorHAnsi"/>
        </w:rPr>
        <w:t>-</w:t>
      </w:r>
      <w:r w:rsidRPr="00A05213">
        <w:rPr>
          <w:rFonts w:asciiTheme="minorHAnsi" w:eastAsiaTheme="minorEastAsia" w:hAnsiTheme="minorHAnsi" w:cstheme="minorHAnsi"/>
        </w:rPr>
        <w:t>C</w:t>
      </w:r>
      <w:r w:rsidR="3B510C22" w:rsidRPr="00A05213">
        <w:rPr>
          <w:rFonts w:asciiTheme="minorHAnsi" w:eastAsia="Calibri" w:hAnsiTheme="minorHAnsi" w:cstheme="minorHAnsi"/>
          <w:color w:val="000000" w:themeColor="text1"/>
          <w:vertAlign w:val="superscript"/>
        </w:rPr>
        <w:t xml:space="preserve"> -/-</w:t>
      </w:r>
      <w:r w:rsidRPr="00951A2C">
        <w:rPr>
          <w:rFonts w:asciiTheme="minorHAnsi" w:eastAsiaTheme="minorEastAsia" w:hAnsiTheme="minorHAnsi" w:cstheme="minorHAnsi"/>
        </w:rPr>
        <w:t xml:space="preserve"> mice following the above-mentioned method. Total number of cells present in BALFs was counted in the Cytosmart (</w:t>
      </w:r>
      <w:r w:rsidR="0009D669" w:rsidRPr="00951A2C">
        <w:rPr>
          <w:rFonts w:asciiTheme="minorHAnsi" w:eastAsiaTheme="minorEastAsia" w:hAnsiTheme="minorHAnsi" w:cstheme="minorHAnsi"/>
        </w:rPr>
        <w:t>Axion BioSystems, Inc.</w:t>
      </w:r>
      <w:r w:rsidR="7BE75A62" w:rsidRPr="00951A2C">
        <w:rPr>
          <w:rFonts w:asciiTheme="minorHAnsi" w:eastAsiaTheme="minorEastAsia" w:hAnsiTheme="minorHAnsi" w:cstheme="minorHAnsi"/>
        </w:rPr>
        <w:t>, Atlanta, Georgia, USA</w:t>
      </w:r>
      <w:r w:rsidRPr="00951A2C">
        <w:rPr>
          <w:rFonts w:asciiTheme="minorHAnsi" w:eastAsiaTheme="minorEastAsia" w:hAnsiTheme="minorHAnsi" w:cstheme="minorHAnsi"/>
        </w:rPr>
        <w:t xml:space="preserve">). Cell pellet was resuspended in a calculated </w:t>
      </w:r>
      <w:r w:rsidRPr="00951A2C">
        <w:rPr>
          <w:rFonts w:asciiTheme="minorHAnsi" w:eastAsiaTheme="minorEastAsia" w:hAnsiTheme="minorHAnsi" w:cstheme="minorHAnsi"/>
        </w:rPr>
        <w:lastRenderedPageBreak/>
        <w:t>volume of PBS in order to have 100000 cells/100µ</w:t>
      </w:r>
      <w:r w:rsidR="3A198A04" w:rsidRPr="00951A2C">
        <w:rPr>
          <w:rFonts w:asciiTheme="minorHAnsi" w:eastAsiaTheme="minorEastAsia" w:hAnsiTheme="minorHAnsi" w:cstheme="minorHAnsi"/>
        </w:rPr>
        <w:t>L</w:t>
      </w:r>
      <w:r w:rsidRPr="00951A2C">
        <w:rPr>
          <w:rFonts w:asciiTheme="minorHAnsi" w:eastAsiaTheme="minorEastAsia" w:hAnsiTheme="minorHAnsi" w:cstheme="minorHAnsi"/>
        </w:rPr>
        <w:t>. Cells were placed on slides using cytospin (</w:t>
      </w:r>
      <w:r w:rsidR="3329A29A" w:rsidRPr="00951A2C">
        <w:rPr>
          <w:rFonts w:asciiTheme="minorHAnsi" w:eastAsiaTheme="minorEastAsia" w:hAnsiTheme="minorHAnsi" w:cstheme="minorHAnsi"/>
        </w:rPr>
        <w:t>Cellspin III, Tharmac</w:t>
      </w:r>
      <w:r w:rsidR="4EE1064E" w:rsidRPr="00951A2C">
        <w:rPr>
          <w:rFonts w:asciiTheme="minorHAnsi" w:eastAsiaTheme="minorEastAsia" w:hAnsiTheme="minorHAnsi" w:cstheme="minorHAnsi"/>
        </w:rPr>
        <w:t>, Hessen, Germany</w:t>
      </w:r>
      <w:r w:rsidRPr="00951A2C">
        <w:rPr>
          <w:rFonts w:asciiTheme="minorHAnsi" w:eastAsiaTheme="minorEastAsia" w:hAnsiTheme="minorHAnsi" w:cstheme="minorHAnsi"/>
        </w:rPr>
        <w:t>) at 1500rpm for 10min, followed by fixation in PBS-buffered formalin 4% for 5min. Slides were stored at 4°C until further use. After rinsing the slides with PBS, they were subjected to blocking in permeabilization</w:t>
      </w:r>
      <w:r w:rsidR="6B7F6104" w:rsidRPr="00951A2C">
        <w:rPr>
          <w:rFonts w:asciiTheme="minorHAnsi" w:eastAsiaTheme="minorEastAsia" w:hAnsiTheme="minorHAnsi" w:cstheme="minorHAnsi"/>
        </w:rPr>
        <w:t>/blocking</w:t>
      </w:r>
      <w:r w:rsidRPr="00951A2C">
        <w:rPr>
          <w:rFonts w:asciiTheme="minorHAnsi" w:eastAsiaTheme="minorEastAsia" w:hAnsiTheme="minorHAnsi" w:cstheme="minorHAnsi"/>
        </w:rPr>
        <w:t xml:space="preserve"> (</w:t>
      </w:r>
      <w:r w:rsidR="11C4B636" w:rsidRPr="00951A2C">
        <w:rPr>
          <w:rFonts w:asciiTheme="minorHAnsi" w:eastAsiaTheme="minorEastAsia" w:hAnsiTheme="minorHAnsi" w:cstheme="minorHAnsi"/>
        </w:rPr>
        <w:t>p</w:t>
      </w:r>
      <w:r w:rsidRPr="00951A2C">
        <w:rPr>
          <w:rFonts w:asciiTheme="minorHAnsi" w:eastAsiaTheme="minorEastAsia" w:hAnsiTheme="minorHAnsi" w:cstheme="minorHAnsi"/>
        </w:rPr>
        <w:t>/</w:t>
      </w:r>
      <w:r w:rsidR="2AA60D4C" w:rsidRPr="00951A2C">
        <w:rPr>
          <w:rFonts w:asciiTheme="minorHAnsi" w:eastAsiaTheme="minorEastAsia" w:hAnsiTheme="minorHAnsi" w:cstheme="minorHAnsi"/>
        </w:rPr>
        <w:t>b</w:t>
      </w:r>
      <w:r w:rsidRPr="00951A2C">
        <w:rPr>
          <w:rFonts w:asciiTheme="minorHAnsi" w:eastAsiaTheme="minorEastAsia" w:hAnsiTheme="minorHAnsi" w:cstheme="minorHAnsi"/>
        </w:rPr>
        <w:t xml:space="preserve">) buffer, consisting of 10% goat serum, 1% </w:t>
      </w:r>
      <w:r w:rsidR="00F42A88">
        <w:rPr>
          <w:rFonts w:asciiTheme="minorHAnsi" w:eastAsiaTheme="minorEastAsia" w:hAnsiTheme="minorHAnsi" w:cstheme="minorHAnsi"/>
        </w:rPr>
        <w:t xml:space="preserve"> </w:t>
      </w:r>
      <w:r w:rsidRPr="00951A2C">
        <w:rPr>
          <w:rFonts w:asciiTheme="minorHAnsi" w:eastAsiaTheme="minorEastAsia" w:hAnsiTheme="minorHAnsi" w:cstheme="minorHAnsi"/>
        </w:rPr>
        <w:t>FBS, and 0.5% Triton-</w:t>
      </w:r>
      <w:r w:rsidR="30611433" w:rsidRPr="00951A2C">
        <w:rPr>
          <w:rFonts w:asciiTheme="minorHAnsi" w:eastAsiaTheme="minorEastAsia" w:hAnsiTheme="minorHAnsi" w:cstheme="minorHAnsi"/>
        </w:rPr>
        <w:t>X</w:t>
      </w:r>
      <w:r w:rsidRPr="00951A2C">
        <w:rPr>
          <w:rFonts w:asciiTheme="minorHAnsi" w:eastAsiaTheme="minorEastAsia" w:hAnsiTheme="minorHAnsi" w:cstheme="minorHAnsi"/>
        </w:rPr>
        <w:t>100 in PBS, for 30min at 37°C. Next, the slides underwent an overnight incubation at 4°C with anti-ASC/TMS1 (</w:t>
      </w:r>
      <w:r w:rsidR="00777EB2">
        <w:rPr>
          <w:rFonts w:asciiTheme="minorHAnsi" w:eastAsiaTheme="minorEastAsia" w:hAnsiTheme="minorHAnsi" w:cstheme="minorHAnsi"/>
        </w:rPr>
        <w:t>0.4µg/mL</w:t>
      </w:r>
      <w:r w:rsidRPr="00951A2C">
        <w:rPr>
          <w:rFonts w:asciiTheme="minorHAnsi" w:eastAsiaTheme="minorEastAsia" w:hAnsiTheme="minorHAnsi" w:cstheme="minorHAnsi"/>
        </w:rPr>
        <w:t>, #67824, Cell Signalling) primary antibody in</w:t>
      </w:r>
      <w:r w:rsidR="116747F8" w:rsidRPr="00951A2C">
        <w:rPr>
          <w:rFonts w:asciiTheme="minorHAnsi" w:eastAsiaTheme="minorEastAsia" w:hAnsiTheme="minorHAnsi" w:cstheme="minorHAnsi"/>
        </w:rPr>
        <w:t xml:space="preserve"> p/b</w:t>
      </w:r>
      <w:r w:rsidRPr="00951A2C">
        <w:rPr>
          <w:rFonts w:asciiTheme="minorHAnsi" w:eastAsiaTheme="minorEastAsia" w:hAnsiTheme="minorHAnsi" w:cstheme="minorHAnsi"/>
        </w:rPr>
        <w:t xml:space="preserve"> buffer. This was followed by a 1h incubation at room temperature, with a conjugated secondary antibody in </w:t>
      </w:r>
      <w:r w:rsidR="007ACDFB" w:rsidRPr="00951A2C">
        <w:rPr>
          <w:rFonts w:asciiTheme="minorHAnsi" w:eastAsiaTheme="minorEastAsia" w:hAnsiTheme="minorHAnsi" w:cstheme="minorHAnsi"/>
        </w:rPr>
        <w:t>p</w:t>
      </w:r>
      <w:r w:rsidRPr="00951A2C">
        <w:rPr>
          <w:rFonts w:asciiTheme="minorHAnsi" w:eastAsiaTheme="minorEastAsia" w:hAnsiTheme="minorHAnsi" w:cstheme="minorHAnsi"/>
        </w:rPr>
        <w:t>/</w:t>
      </w:r>
      <w:r w:rsidR="00982D57" w:rsidRPr="00951A2C">
        <w:rPr>
          <w:rFonts w:asciiTheme="minorHAnsi" w:eastAsiaTheme="minorEastAsia" w:hAnsiTheme="minorHAnsi" w:cstheme="minorHAnsi"/>
        </w:rPr>
        <w:t>b</w:t>
      </w:r>
      <w:r w:rsidRPr="00951A2C">
        <w:rPr>
          <w:rFonts w:asciiTheme="minorHAnsi" w:eastAsiaTheme="minorEastAsia" w:hAnsiTheme="minorHAnsi" w:cstheme="minorHAnsi"/>
        </w:rPr>
        <w:t xml:space="preserve"> buffer protected from light to avoid bleaching of fluorophores conjugated to the secondary antibody.  Nuclei staining was achieved by incubation in Hoechst 34580 (</w:t>
      </w:r>
      <w:r w:rsidR="00777EB2">
        <w:rPr>
          <w:rFonts w:asciiTheme="minorHAnsi" w:eastAsiaTheme="minorEastAsia" w:hAnsiTheme="minorHAnsi" w:cstheme="minorHAnsi"/>
        </w:rPr>
        <w:t>1µg/mL</w:t>
      </w:r>
      <w:r w:rsidRPr="00951A2C">
        <w:rPr>
          <w:rFonts w:asciiTheme="minorHAnsi" w:eastAsiaTheme="minorEastAsia" w:hAnsiTheme="minorHAnsi" w:cstheme="minorHAnsi"/>
        </w:rPr>
        <w:t>, Chemodex, Switzerland) diluted in PBS for a duration of 10min. Sample incubation only with the secondary antibody was used as a control for the exclusion of non-specific binding due to secondary antibody. The slides were covered with a mounting solution and observed under the Axio 196 Imager.Z2 microscope (Zeiss, Germany). The acquired data w</w:t>
      </w:r>
      <w:r w:rsidR="58E68544" w:rsidRPr="00951A2C">
        <w:rPr>
          <w:rFonts w:asciiTheme="minorHAnsi" w:eastAsiaTheme="minorEastAsia" w:hAnsiTheme="minorHAnsi" w:cstheme="minorHAnsi"/>
        </w:rPr>
        <w:t>ere</w:t>
      </w:r>
      <w:r w:rsidRPr="00951A2C">
        <w:rPr>
          <w:rFonts w:asciiTheme="minorHAnsi" w:eastAsiaTheme="minorEastAsia" w:hAnsiTheme="minorHAnsi" w:cstheme="minorHAnsi"/>
        </w:rPr>
        <w:t xml:space="preserve"> then processed utilizing ZEN software (v3.4, blue edition, Zeiss, Germany).</w:t>
      </w:r>
    </w:p>
    <w:p w14:paraId="6DC71E1D" w14:textId="7CEAE1EC" w:rsidR="19BA2926" w:rsidRPr="00723F83" w:rsidRDefault="19BA2926" w:rsidP="19BA2926">
      <w:pPr>
        <w:spacing w:line="360" w:lineRule="auto"/>
        <w:jc w:val="both"/>
        <w:rPr>
          <w:rFonts w:asciiTheme="minorHAnsi" w:eastAsiaTheme="minorEastAsia" w:hAnsiTheme="minorHAnsi" w:cstheme="minorHAnsi"/>
          <w:highlight w:val="yellow"/>
        </w:rPr>
      </w:pPr>
    </w:p>
    <w:p w14:paraId="084C3425" w14:textId="7DB3D362" w:rsidR="102398ED" w:rsidRPr="00BA1866" w:rsidRDefault="102398ED" w:rsidP="19BA2926">
      <w:pPr>
        <w:spacing w:line="360" w:lineRule="auto"/>
        <w:jc w:val="both"/>
        <w:rPr>
          <w:rFonts w:asciiTheme="minorHAnsi" w:eastAsiaTheme="minorEastAsia" w:hAnsiTheme="minorHAnsi" w:cstheme="minorHAnsi"/>
          <w:b/>
        </w:rPr>
      </w:pPr>
      <w:r w:rsidRPr="00BA1866">
        <w:rPr>
          <w:rFonts w:asciiTheme="minorHAnsi" w:eastAsiaTheme="minorEastAsia" w:hAnsiTheme="minorHAnsi" w:cstheme="minorHAnsi"/>
          <w:b/>
        </w:rPr>
        <w:t>Single cell sequencing data analysis from Adams et al 2020</w:t>
      </w:r>
    </w:p>
    <w:p w14:paraId="19A1A9A9" w14:textId="38A1A27F" w:rsidR="00D55AE9" w:rsidRDefault="00041608" w:rsidP="00D55AE9">
      <w:pPr>
        <w:spacing w:line="360" w:lineRule="auto"/>
        <w:jc w:val="both"/>
        <w:rPr>
          <w:rFonts w:asciiTheme="minorHAnsi" w:eastAsiaTheme="minorEastAsia" w:hAnsiTheme="minorHAnsi" w:cstheme="minorHAnsi"/>
        </w:rPr>
      </w:pPr>
      <w:r w:rsidRPr="00BA1866">
        <w:rPr>
          <w:rFonts w:asciiTheme="minorHAnsi" w:eastAsiaTheme="minorEastAsia" w:hAnsiTheme="minorHAnsi" w:cstheme="minorHAnsi"/>
        </w:rPr>
        <w:t xml:space="preserve">Publically available scRNA-Seq data published by Adams et al 2020 </w:t>
      </w:r>
      <w:r w:rsidR="00A13953" w:rsidRPr="00BA1866">
        <w:rPr>
          <w:rFonts w:asciiTheme="minorHAnsi" w:eastAsiaTheme="minorEastAsia" w:hAnsiTheme="minorHAnsi" w:cstheme="minorHAnsi"/>
        </w:rPr>
        <w:fldChar w:fldCharType="begin"/>
      </w:r>
      <w:r w:rsidR="00D21ED4">
        <w:rPr>
          <w:rFonts w:asciiTheme="minorHAnsi" w:eastAsiaTheme="minorEastAsia" w:hAnsiTheme="minorHAnsi" w:cstheme="minorHAnsi"/>
        </w:rPr>
        <w:instrText xml:space="preserve"> ADDIN EN.CITE &lt;EndNote&gt;&lt;Cite&gt;&lt;Author&gt;Adams&lt;/Author&gt;&lt;Year&gt;2020&lt;/Year&gt;&lt;RecNum&gt;420&lt;/RecNum&gt;&lt;DisplayText&gt;(5)&lt;/DisplayText&gt;&lt;record&gt;&lt;rec-number&gt;420&lt;/rec-number&gt;&lt;foreign-keys&gt;&lt;key app="EN" db-id="sefwttzrxxxprme2wzpvr9ao2dz0dvwsvdee" timestamp="1738668827" guid="96eb01db-bdcc-44fe-acf1-088690b22441"&gt;420&lt;/key&gt;&lt;/foreign-keys&gt;&lt;ref-type name="Journal Article"&gt;17&lt;/ref-type&gt;&lt;contributors&gt;&lt;authors&gt;&lt;author&gt;Adams, Taylor S.&lt;/author&gt;&lt;author&gt;Schupp, Jonas C.&lt;/author&gt;&lt;author&gt;Poli, Sergio&lt;/author&gt;&lt;author&gt;Ayaub, Ehab A.&lt;/author&gt;&lt;author&gt;Neumark, Nir&lt;/author&gt;&lt;author&gt;Ahangari, Farida&lt;/author&gt;&lt;author&gt;Chu, Sarah G.&lt;/author&gt;&lt;author&gt;Raby, Benjamin A.&lt;/author&gt;&lt;author&gt;DeIuliis, Giuseppe&lt;/author&gt;&lt;author&gt;Januszyk, Michael&lt;/author&gt;&lt;author&gt;Duan, Qiaonan&lt;/author&gt;&lt;author&gt;Arnett, Heather A.&lt;/author&gt;&lt;author&gt;Siddiqui, Asim&lt;/author&gt;&lt;author&gt;Washko, George R.&lt;/author&gt;&lt;author&gt;Homer, Robert&lt;/author&gt;&lt;author&gt;Yan, Xiting&lt;/author&gt;&lt;author&gt;Rosas, Ivan O.&lt;/author&gt;&lt;author&gt;Kaminski, Naftali&lt;/author&gt;&lt;/authors&gt;&lt;/contributors&gt;&lt;titles&gt;&lt;title&gt;Single-cell RNA-seq reveals ectopic and aberrant lung-resident cell populations in idiopathic pulmonary fibrosis&lt;/title&gt;&lt;secondary-title&gt;Science Advances&lt;/secondary-title&gt;&lt;/titles&gt;&lt;pages&gt;eaba1983&lt;/pages&gt;&lt;volume&gt;6&lt;/volume&gt;&lt;number&gt;28&lt;/number&gt;&lt;dates&gt;&lt;year&gt;2020&lt;/year&gt;&lt;/dates&gt;&lt;urls&gt;&lt;related-urls&gt;&lt;url&gt;https://www.science.org/doi/abs/10.1126/sciadv.aba1983&lt;/url&gt;&lt;/related-urls&gt;&lt;/urls&gt;&lt;electronic-resource-num&gt;doi:10.1126/sciadv.aba1983&lt;/electronic-resource-num&gt;&lt;/record&gt;&lt;/Cite&gt;&lt;/EndNote&gt;</w:instrText>
      </w:r>
      <w:r w:rsidR="00A13953" w:rsidRPr="00BA1866">
        <w:rPr>
          <w:rFonts w:asciiTheme="minorHAnsi" w:eastAsiaTheme="minorEastAsia" w:hAnsiTheme="minorHAnsi" w:cstheme="minorHAnsi"/>
        </w:rPr>
        <w:fldChar w:fldCharType="separate"/>
      </w:r>
      <w:r w:rsidR="0096449D">
        <w:rPr>
          <w:rFonts w:asciiTheme="minorHAnsi" w:eastAsiaTheme="minorEastAsia" w:hAnsiTheme="minorHAnsi" w:cstheme="minorHAnsi"/>
          <w:noProof/>
        </w:rPr>
        <w:t>(5)</w:t>
      </w:r>
      <w:r w:rsidR="00A13953" w:rsidRPr="00BA1866">
        <w:rPr>
          <w:rFonts w:asciiTheme="minorHAnsi" w:eastAsiaTheme="minorEastAsia" w:hAnsiTheme="minorHAnsi" w:cstheme="minorHAnsi"/>
        </w:rPr>
        <w:fldChar w:fldCharType="end"/>
      </w:r>
      <w:r w:rsidRPr="00BA1866">
        <w:rPr>
          <w:rFonts w:asciiTheme="minorHAnsi" w:eastAsiaTheme="minorEastAsia" w:hAnsiTheme="minorHAnsi" w:cstheme="minorHAnsi"/>
        </w:rPr>
        <w:t xml:space="preserve"> was downloaded from GEO (accession number GSE136831). </w:t>
      </w:r>
      <w:r w:rsidR="00A47B8E">
        <w:rPr>
          <w:rFonts w:asciiTheme="minorHAnsi" w:eastAsia="Calibri" w:hAnsiTheme="minorHAnsi" w:cstheme="minorHAnsi"/>
          <w:color w:val="000000" w:themeColor="text1"/>
        </w:rPr>
        <w:t xml:space="preserve">We re-analyzed the dataset from Adams et al 2020 </w:t>
      </w:r>
      <w:r w:rsidR="00A47B8E">
        <w:rPr>
          <w:rFonts w:asciiTheme="minorHAnsi" w:eastAsia="Calibri" w:hAnsiTheme="minorHAnsi" w:cstheme="minorHAnsi"/>
          <w:color w:val="000000" w:themeColor="text1"/>
        </w:rPr>
        <w:fldChar w:fldCharType="begin"/>
      </w:r>
      <w:r w:rsidR="00D21ED4">
        <w:rPr>
          <w:rFonts w:asciiTheme="minorHAnsi" w:eastAsia="Calibri" w:hAnsiTheme="minorHAnsi" w:cstheme="minorHAnsi"/>
          <w:color w:val="000000" w:themeColor="text1"/>
        </w:rPr>
        <w:instrText xml:space="preserve"> ADDIN EN.CITE &lt;EndNote&gt;&lt;Cite&gt;&lt;Author&gt;Adams&lt;/Author&gt;&lt;Year&gt;2020&lt;/Year&gt;&lt;RecNum&gt;420&lt;/RecNum&gt;&lt;DisplayText&gt;(5)&lt;/DisplayText&gt;&lt;record&gt;&lt;rec-number&gt;420&lt;/rec-number&gt;&lt;foreign-keys&gt;&lt;key app="EN" db-id="sefwttzrxxxprme2wzpvr9ao2dz0dvwsvdee" timestamp="1738668827" guid="96eb01db-bdcc-44fe-acf1-088690b22441"&gt;420&lt;/key&gt;&lt;/foreign-keys&gt;&lt;ref-type name="Journal Article"&gt;17&lt;/ref-type&gt;&lt;contributors&gt;&lt;authors&gt;&lt;author&gt;Adams, Taylor S.&lt;/author&gt;&lt;author&gt;Schupp, Jonas C.&lt;/author&gt;&lt;author&gt;Poli, Sergio&lt;/author&gt;&lt;author&gt;Ayaub, Ehab A.&lt;/author&gt;&lt;author&gt;Neumark, Nir&lt;/author&gt;&lt;author&gt;Ahangari, Farida&lt;/author&gt;&lt;author&gt;Chu, Sarah G.&lt;/author&gt;&lt;author&gt;Raby, Benjamin A.&lt;/author&gt;&lt;author&gt;DeIuliis, Giuseppe&lt;/author&gt;&lt;author&gt;Januszyk, Michael&lt;/author&gt;&lt;author&gt;Duan, Qiaonan&lt;/author&gt;&lt;author&gt;Arnett, Heather A.&lt;/author&gt;&lt;author&gt;Siddiqui, Asim&lt;/author&gt;&lt;author&gt;Washko, George R.&lt;/author&gt;&lt;author&gt;Homer, Robert&lt;/author&gt;&lt;author&gt;Yan, Xiting&lt;/author&gt;&lt;author&gt;Rosas, Ivan O.&lt;/author&gt;&lt;author&gt;Kaminski, Naftali&lt;/author&gt;&lt;/authors&gt;&lt;/contributors&gt;&lt;titles&gt;&lt;title&gt;Single-cell RNA-seq reveals ectopic and aberrant lung-resident cell populations in idiopathic pulmonary fibrosis&lt;/title&gt;&lt;secondary-title&gt;Science Advances&lt;/secondary-title&gt;&lt;/titles&gt;&lt;pages&gt;eaba1983&lt;/pages&gt;&lt;volume&gt;6&lt;/volume&gt;&lt;number&gt;28&lt;/number&gt;&lt;dates&gt;&lt;year&gt;2020&lt;/year&gt;&lt;/dates&gt;&lt;urls&gt;&lt;related-urls&gt;&lt;url&gt;https://www.science.org/doi/abs/10.1126/sciadv.aba1983&lt;/url&gt;&lt;/related-urls&gt;&lt;/urls&gt;&lt;electronic-resource-num&gt;doi:10.1126/sciadv.aba1983&lt;/electronic-resource-num&gt;&lt;/record&gt;&lt;/Cite&gt;&lt;/EndNote&gt;</w:instrText>
      </w:r>
      <w:r w:rsidR="00A47B8E">
        <w:rPr>
          <w:rFonts w:asciiTheme="minorHAnsi" w:eastAsia="Calibri" w:hAnsiTheme="minorHAnsi" w:cstheme="minorHAnsi"/>
          <w:color w:val="000000" w:themeColor="text1"/>
        </w:rPr>
        <w:fldChar w:fldCharType="separate"/>
      </w:r>
      <w:r w:rsidR="0096449D">
        <w:rPr>
          <w:rFonts w:asciiTheme="minorHAnsi" w:eastAsia="Calibri" w:hAnsiTheme="minorHAnsi" w:cstheme="minorHAnsi"/>
          <w:noProof/>
          <w:color w:val="000000" w:themeColor="text1"/>
        </w:rPr>
        <w:t>(5)</w:t>
      </w:r>
      <w:r w:rsidR="00A47B8E">
        <w:rPr>
          <w:rFonts w:asciiTheme="minorHAnsi" w:eastAsia="Calibri" w:hAnsiTheme="minorHAnsi" w:cstheme="minorHAnsi"/>
          <w:color w:val="000000" w:themeColor="text1"/>
        </w:rPr>
        <w:fldChar w:fldCharType="end"/>
      </w:r>
      <w:r w:rsidR="00A47B8E">
        <w:rPr>
          <w:rFonts w:asciiTheme="minorHAnsi" w:eastAsia="Calibri" w:hAnsiTheme="minorHAnsi" w:cstheme="minorHAnsi"/>
          <w:color w:val="000000" w:themeColor="text1"/>
        </w:rPr>
        <w:t xml:space="preserve"> </w:t>
      </w:r>
      <w:r w:rsidR="00663A0F">
        <w:rPr>
          <w:rFonts w:asciiTheme="minorHAnsi" w:eastAsia="Calibri" w:hAnsiTheme="minorHAnsi" w:cstheme="minorHAnsi"/>
          <w:color w:val="000000" w:themeColor="text1"/>
        </w:rPr>
        <w:t xml:space="preserve">by following the original cell annotation reported by the authors </w:t>
      </w:r>
      <w:r w:rsidR="003D318F" w:rsidRPr="00E6243C">
        <w:rPr>
          <w:rFonts w:asciiTheme="minorHAnsi" w:eastAsia="Calibri" w:hAnsiTheme="minorHAnsi" w:cstheme="minorHAnsi"/>
          <w:color w:val="000000" w:themeColor="text1"/>
        </w:rPr>
        <w:t xml:space="preserve">and </w:t>
      </w:r>
      <w:r w:rsidR="00C07C64">
        <w:rPr>
          <w:rFonts w:asciiTheme="minorHAnsi" w:eastAsia="Calibri" w:hAnsiTheme="minorHAnsi" w:cstheme="minorHAnsi"/>
          <w:color w:val="000000" w:themeColor="text1"/>
        </w:rPr>
        <w:t xml:space="preserve">as </w:t>
      </w:r>
      <w:r w:rsidR="00245E07" w:rsidRPr="00E6243C">
        <w:rPr>
          <w:rFonts w:asciiTheme="minorHAnsi" w:eastAsia="Calibri" w:hAnsiTheme="minorHAnsi" w:cstheme="minorHAnsi"/>
          <w:color w:val="000000" w:themeColor="text1"/>
        </w:rPr>
        <w:t xml:space="preserve">plotted </w:t>
      </w:r>
      <w:r w:rsidR="00A47B8E">
        <w:rPr>
          <w:rFonts w:asciiTheme="minorHAnsi" w:eastAsia="Calibri" w:hAnsiTheme="minorHAnsi" w:cstheme="minorHAnsi"/>
          <w:color w:val="000000" w:themeColor="text1"/>
        </w:rPr>
        <w:t xml:space="preserve">in </w:t>
      </w:r>
      <w:r w:rsidR="00A47B8E" w:rsidRPr="00712060">
        <w:rPr>
          <w:rFonts w:asciiTheme="minorHAnsi" w:eastAsia="Calibri" w:hAnsiTheme="minorHAnsi" w:cstheme="minorHAnsi"/>
          <w:color w:val="000000" w:themeColor="text1"/>
        </w:rPr>
        <w:t>Suppl Figure 1</w:t>
      </w:r>
      <w:r w:rsidR="00BA1866" w:rsidRPr="00712060">
        <w:rPr>
          <w:rFonts w:asciiTheme="minorHAnsi" w:eastAsia="Calibri" w:hAnsiTheme="minorHAnsi" w:cstheme="minorHAnsi"/>
          <w:color w:val="000000" w:themeColor="text1"/>
        </w:rPr>
        <w:t>b</w:t>
      </w:r>
      <w:r w:rsidR="00A47B8E">
        <w:rPr>
          <w:rFonts w:asciiTheme="minorHAnsi" w:eastAsia="Calibri" w:hAnsiTheme="minorHAnsi" w:cstheme="minorHAnsi"/>
          <w:color w:val="000000" w:themeColor="text1"/>
        </w:rPr>
        <w:t>.</w:t>
      </w:r>
      <w:r w:rsidRPr="007B230E">
        <w:rPr>
          <w:rFonts w:asciiTheme="minorHAnsi" w:eastAsiaTheme="minorEastAsia" w:hAnsiTheme="minorHAnsi" w:cstheme="minorHAnsi"/>
        </w:rPr>
        <w:t xml:space="preserve">The data was analyzed using R package Seurat </w:t>
      </w:r>
      <w:r w:rsidR="00A13953" w:rsidRPr="007B230E">
        <w:rPr>
          <w:rFonts w:asciiTheme="minorHAnsi" w:eastAsiaTheme="minorEastAsia" w:hAnsiTheme="minorHAnsi" w:cstheme="minorHAnsi"/>
        </w:rPr>
        <w:fldChar w:fldCharType="begin"/>
      </w:r>
      <w:r w:rsidR="0096449D" w:rsidRPr="007B230E">
        <w:rPr>
          <w:rFonts w:asciiTheme="minorHAnsi" w:eastAsiaTheme="minorEastAsia" w:hAnsiTheme="minorHAnsi" w:cstheme="minorHAnsi"/>
        </w:rPr>
        <w:instrText xml:space="preserve"> ADDIN EN.CITE &lt;EndNote&gt;&lt;Cite&gt;&lt;Author&gt;Hao&lt;/Author&gt;&lt;Year&gt;2024&lt;/Year&gt;&lt;RecNum&gt;1308&lt;/RecNum&gt;&lt;DisplayText&gt;(6)&lt;/DisplayText&gt;&lt;record&gt;&lt;rec-number&gt;1308&lt;/rec-number&gt;&lt;foreign-keys&gt;&lt;key app="EN" db-id="09v200fprveww9ef95cxrss6950f0tdpx95x" timestamp="1719150524" guid="c27988dd-0ff6-44ef-bddb-ea6d38ae4ef7"&gt;1308&lt;/key&gt;&lt;/foreign-keys&gt;&lt;ref-type name="Journal Article"&gt;17&lt;/ref-type&gt;&lt;contributors&gt;&lt;authors&gt;&lt;author&gt;Hao, Yuhan&lt;/author&gt;&lt;author&gt;Stuart, Tim&lt;/author&gt;&lt;author&gt;Kowalski, Madeline H.&lt;/author&gt;&lt;author&gt;Choudhary, Saket&lt;/author&gt;&lt;author&gt;Hoffman, Paul&lt;/author&gt;&lt;author&gt;Hartman, Austin&lt;/author&gt;&lt;author&gt;Srivastava, Avi&lt;/author&gt;&lt;author&gt;Molla, Gesmira&lt;/author&gt;&lt;author&gt;Madad, Shaista&lt;/author&gt;&lt;author&gt;Fernandez-Granda, Carlos&lt;/author&gt;&lt;author&gt;Satija, Rahul&lt;/author&gt;&lt;/authors&gt;&lt;/contributors&gt;&lt;titles&gt;&lt;title&gt;Dictionary learning for integrative, multimodal and scalable single-cell analysis&lt;/title&gt;&lt;secondary-title&gt;Nature Biotechnology&lt;/secondary-title&gt;&lt;/titles&gt;&lt;periodical&gt;&lt;full-title&gt;Nature Biotechnology&lt;/full-title&gt;&lt;/periodical&gt;&lt;pages&gt;293-304&lt;/pages&gt;&lt;volume&gt;42&lt;/volume&gt;&lt;number&gt;2&lt;/number&gt;&lt;dates&gt;&lt;year&gt;2024&lt;/year&gt;&lt;pub-dates&gt;&lt;date&gt;2024/02/01&lt;/date&gt;&lt;/pub-dates&gt;&lt;/dates&gt;&lt;isbn&gt;1546-1696&lt;/isbn&gt;&lt;urls&gt;&lt;related-urls&gt;&lt;url&gt;https://doi.org/10.1038/s41587-023-01767-y&lt;/url&gt;&lt;/related-urls&gt;&lt;/urls&gt;&lt;electronic-resource-num&gt;10.1038/s41587-023-01767-y&lt;/electronic-resource-num&gt;&lt;/record&gt;&lt;/Cite&gt;&lt;/EndNote&gt;</w:instrText>
      </w:r>
      <w:r w:rsidR="00A13953" w:rsidRPr="007B230E">
        <w:rPr>
          <w:rFonts w:asciiTheme="minorHAnsi" w:eastAsiaTheme="minorEastAsia" w:hAnsiTheme="minorHAnsi" w:cstheme="minorHAnsi"/>
        </w:rPr>
        <w:fldChar w:fldCharType="separate"/>
      </w:r>
      <w:r w:rsidR="0096449D" w:rsidRPr="007B230E">
        <w:rPr>
          <w:rFonts w:asciiTheme="minorHAnsi" w:eastAsiaTheme="minorEastAsia" w:hAnsiTheme="minorHAnsi" w:cstheme="minorHAnsi"/>
          <w:noProof/>
        </w:rPr>
        <w:t>(6)</w:t>
      </w:r>
      <w:r w:rsidR="00A13953" w:rsidRPr="007B230E">
        <w:rPr>
          <w:rFonts w:asciiTheme="minorHAnsi" w:eastAsiaTheme="minorEastAsia" w:hAnsiTheme="minorHAnsi" w:cstheme="minorHAnsi"/>
        </w:rPr>
        <w:fldChar w:fldCharType="end"/>
      </w:r>
      <w:r w:rsidRPr="007B230E">
        <w:rPr>
          <w:rFonts w:asciiTheme="minorHAnsi" w:eastAsiaTheme="minorEastAsia" w:hAnsiTheme="minorHAnsi" w:cstheme="minorHAnsi"/>
        </w:rPr>
        <w:t>. The raw counts and metadata were converted into a Seurat objec</w:t>
      </w:r>
      <w:r w:rsidRPr="00D55AE9">
        <w:rPr>
          <w:rFonts w:asciiTheme="minorHAnsi" w:eastAsiaTheme="minorEastAsia" w:hAnsiTheme="minorHAnsi" w:cstheme="minorHAnsi"/>
        </w:rPr>
        <w:t xml:space="preserve">t and the count matrix was normalized using the NormalizeData() function, which then was followed by FindVariableFeatures() function (nfeatures=3000) and ScaleData() functions to find and scale highly variable features. Dimensionality reduction was performed using RunPCA() and RunUMAP() functions with dims=1:30. </w:t>
      </w:r>
      <w:r w:rsidR="007B230E" w:rsidRPr="00CD12E3">
        <w:rPr>
          <w:rFonts w:asciiTheme="minorHAnsi" w:eastAsiaTheme="minorEastAsia" w:hAnsiTheme="minorHAnsi" w:cstheme="minorHAnsi"/>
        </w:rPr>
        <w:t xml:space="preserve">We have used the cell type annotations already available in the metadata. </w:t>
      </w:r>
      <w:r w:rsidR="00D55AE9" w:rsidRPr="00D21ED4">
        <w:rPr>
          <w:rFonts w:asciiTheme="minorHAnsi" w:eastAsiaTheme="minorEastAsia" w:hAnsiTheme="minorHAnsi" w:cstheme="minorHAnsi"/>
        </w:rPr>
        <w:t xml:space="preserve">Differential gene expression analysis between control and IPF conditions (for each cell type) were performed using a pseudo-bulk approach, which aggregates counts of all cells of each cell type </w:t>
      </w:r>
      <w:r w:rsidR="00D21ED4" w:rsidRPr="00D21ED4">
        <w:rPr>
          <w:rFonts w:asciiTheme="minorHAnsi" w:eastAsiaTheme="minorEastAsia" w:hAnsiTheme="minorHAnsi" w:cstheme="minorHAnsi"/>
        </w:rPr>
        <w:fldChar w:fldCharType="begin">
          <w:fldData xml:space="preserve">PEVuZE5vdGU+PENpdGU+PEF1dGhvcj5TcXVhaXI8L0F1dGhvcj48WWVhcj4yMDIxPC9ZZWFyPjxS
ZWNOdW0+NDQ2PC9SZWNOdW0+PERpc3BsYXlUZXh0Pig3KTwvRGlzcGxheVRleHQ+PHJlY29yZD48
cmVjLW51bWJlcj40NDY8L3JlYy1udW1iZXI+PGZvcmVpZ24ta2V5cz48a2V5IGFwcD0iRU4iIGRi
LWlkPSJzZWZ3dHR6cnh4eHBybWUyd3pwdnI5YW8yZHowZHZ3c3ZkZWUiIHRpbWVzdGFtcD0iMTc0
NTMxNzQ5NCIgZ3VpZD0iYTI0MTA2NTctNmI0MC00YmE0LTgwYTQtMmNhMjc5NWMwNTUwIj40NDY8
L2tleT48L2ZvcmVpZ24ta2V5cz48cmVmLXR5cGUgbmFtZT0iSm91cm5hbCBBcnRpY2xlIj4xNzwv
cmVmLXR5cGU+PGNvbnRyaWJ1dG9ycz48YXV0aG9ycz48YXV0aG9yPlNxdWFpciwgSi4gVy48L2F1
dGhvcj48YXV0aG9yPkdhdXRpZXIsIE0uPC9hdXRob3I+PGF1dGhvcj5LYXRoZSwgQy48L2F1dGhv
cj48YXV0aG9yPkFuZGVyc29uLCBNLiBBLjwvYXV0aG9yPjxhdXRob3I+SmFtZXMsIE4uIEQuPC9h
dXRob3I+PGF1dGhvcj5IdXRzb24sIFQuIEguPC9hdXRob3I+PGF1dGhvcj5IdWRlbGxlLCBSLjwv
YXV0aG9yPjxhdXRob3I+UWFpc2VyLCBULjwvYXV0aG9yPjxhdXRob3I+TWF0c29uLCBLLiBKLiBF
LjwvYXV0aG9yPjxhdXRob3I+QmFycmF1ZCwgUS48L2F1dGhvcj48YXV0aG9yPkxldmluZSwgQS4g
Si48L2F1dGhvcj48YXV0aG9yPkxhIE1hbm5vLCBHLjwvYXV0aG9yPjxhdXRob3I+U2tpbm5pZGVy
LCBNLiBBLjwvYXV0aG9yPjxhdXRob3I+Q291cnRpbmUsIEcuPC9hdXRob3I+PC9hdXRob3JzPjwv
Y29udHJpYnV0b3JzPjxhdXRoLWFkZHJlc3M+Q2VudGVyIGZvciBOZXVyb3Byb3N0aGV0aWNzIGFu
ZCBCcmFpbiBNaW5kIEluc3RpdHV0ZSwgRmFjdWx0eSBvZiBMaWZlIFNjaWVuY2VzLCBFY29sZSBQ
b2x5dGVjaG5pcXVlIEZlZGVyYWxlIGRlIExhdXNhbm5lIChFUEZMKSwgTGF1c2FubmUsIFN3aXR6
ZXJsYW5kLiYjeEQ7TmV1cm9SZXN0b3JlLCBEZXBhcnRtZW50IG9mIENsaW5pY2FsIE5ldXJvc2Np
ZW5jZSwgTGF1c2FubmUgVW5pdmVyc2l0eSBIb3NwaXRhbCAoQ0hVVikgYW5kIFVuaXZlcnNpdHkg
b2YgTGF1c2FubmUgKFVOSUwpLCBMYXVzYW5uZSwgU3dpdHplcmxhbmQuJiN4RDtJbnRlcm5hdGlv
bmFsIENvbGxhYm9yYXRpb24gb24gUmVwYWlyIERpc2NvdmVyaWVzIChJQ09SRCksIFVuaXZlcnNp
dHkgb2YgQnJpdGlzaCBDb2x1bWJpYSwgVmFuY291dmVyLCBCQywgQ2FuYWRhLiYjeEQ7U3BpbmFs
IENpcmN1aXRzIGFuZCBQbGFzdGljaXR5IFVuaXQsIE5hdGlvbmFsIEluc3RpdHV0ZSBvZiBOZXVy
b2xvZ2ljYWwgRGlzb3JkZXJzIGFuZCBTdHJva2UsIEJldGhlc2RhLCBNRCwgVVNBLiYjeEQ7Q2Vu
dGVyIGZvciBOZXVyb3Byb3N0aGV0aWNzIGFuZCBCcmFpbiBNaW5kIEluc3RpdHV0ZSwgRmFjdWx0
eSBvZiBMaWZlIFNjaWVuY2VzLCBFY29sZSBQb2x5dGVjaG5pcXVlIEZlZGVyYWxlIGRlIExhdXNh
bm5lIChFUEZMKSwgTGF1c2FubmUsIFN3aXR6ZXJsYW5kLiBtaWNoYWVsc2tpbm5pZGVyQGdtYWls
LmNvbS4mI3hEO05ldXJvUmVzdG9yZSwgRGVwYXJ0bWVudCBvZiBDbGluaWNhbCBOZXVyb3NjaWVu
Y2UsIExhdXNhbm5lIFVuaXZlcnNpdHkgSG9zcGl0YWwgKENIVVYpIGFuZCBVbml2ZXJzaXR5IG9m
IExhdXNhbm5lIChVTklMKSwgTGF1c2FubmUsIFN3aXR6ZXJsYW5kLiBtaWNoYWVsc2tpbm5pZGVy
QGdtYWlsLmNvbS4mI3hEO01pY2hhZWwgU21pdGggTGFib3JhdG9yaWVzLCBVbml2ZXJzaXR5IG9m
IEJyaXRpc2ggQ29sdW1iaWEsIFZhbmNvdXZlciwgQkMsIENhbmFkYS4gbWljaGFlbHNraW5uaWRl
ckBnbWFpbC5jb20uJiN4RDtDZW50ZXIgZm9yIE5ldXJvcHJvc3RoZXRpY3MgYW5kIEJyYWluIE1p
bmQgSW5zdGl0dXRlLCBGYWN1bHR5IG9mIExpZmUgU2NpZW5jZXMsIEVjb2xlIFBvbHl0ZWNobmlx
dWUgRmVkZXJhbGUgZGUgTGF1c2FubmUgKEVQRkwpLCBMYXVzYW5uZSwgU3dpdHplcmxhbmQuIGdy
ZWdvaXJlLmNvdXJ0aW5lQGVwZmwuY2guJiN4RDtOZXVyb1Jlc3RvcmUsIERlcGFydG1lbnQgb2Yg
Q2xpbmljYWwgTmV1cm9zY2llbmNlLCBMYXVzYW5uZSBVbml2ZXJzaXR5IEhvc3BpdGFsIChDSFVW
KSBhbmQgVW5pdmVyc2l0eSBvZiBMYXVzYW5uZSAoVU5JTCksIExhdXNhbm5lLCBTd2l0emVybGFu
ZC4gZ3JlZ29pcmUuY291cnRpbmVAZXBmbC5jaC48L2F1dGgtYWRkcmVzcz48dGl0bGVzPjx0aXRs
ZT5Db25mcm9udGluZyBmYWxzZSBkaXNjb3ZlcmllcyBpbiBzaW5nbGUtY2VsbCBkaWZmZXJlbnRp
YWwgZXhwcmVzc2lvbjwvdGl0bGU+PHNlY29uZGFyeS10aXRsZT5OYXQgQ29tbXVuPC9zZWNvbmRh
cnktdGl0bGU+PC90aXRsZXM+PHBhZ2VzPjU2OTI8L3BhZ2VzPjx2b2x1bWU+MTI8L3ZvbHVtZT48
bnVtYmVyPjE8L251bWJlcj48ZWRpdGlvbj4yMDIxMDkyODwvZWRpdGlvbj48a2V5d29yZHM+PGtl
eXdvcmQ+QW5pbWFsczwva2V5d29yZD48a2V5d29yZD5CaW9sb2dpY2FsIFZhcmlhdGlvbiwgSW5k
aXZpZHVhbDwva2V5d29yZD48a2V5d29yZD5CaW9sb2dpY2FsIFZhcmlhdGlvbiwgUG9wdWxhdGlv
bjwva2V5d29yZD48a2V5d29yZD4qRGF0YSBBY2N1cmFjeTwva2V5d29yZD48a2V5d29yZD5EYXRh
c2V0cyBhcyBUb3BpYzwva2V5d29yZD48a2V5d29yZD5HZW5lIEV4cHJlc3Npb24gUmVndWxhdGlv
bjwva2V5d29yZD48a2V5d29yZD5IdW1hbnM8L2tleXdvcmQ+PGtleXdvcmQ+TWljZTwva2V5d29y
ZD48a2V5d29yZD4qTW9kZWxzLCBTdGF0aXN0aWNhbDwva2V5d29yZD48a2V5d29yZD5STkEtU2Vx
LyptZXRob2RzL3N0YXRpc3RpY3MgJmFtcDsgbnVtZXJpY2FsIGRhdGE8L2tleXdvcmQ+PGtleXdv
cmQ+UmFiYml0czwva2V5d29yZD48a2V5d29yZD5SYXRzPC9rZXl3b3JkPjxrZXl3b3JkPlNpbmds
ZS1DZWxsIEFuYWx5c2lzLyptZXRob2RzL3N0YXRpc3RpY3MgJmFtcDsgbnVtZXJpY2FsIGRhdGE8
L2tleXdvcmQ+PGtleXdvcmQ+U3dpbmU8L2tleXdvcmQ+PC9rZXl3b3Jkcz48ZGF0ZXM+PHllYXI+
MjAyMTwveWVhcj48cHViLWRhdGVzPjxkYXRlPlNlcCAyODwvZGF0ZT48L3B1Yi1kYXRlcz48L2Rh
dGVzPjxpc2JuPjIwNDEtMTcyMyAoRWxlY3Ryb25pYykmI3hEOzIwNDEtMTcyMyAoTGlua2luZyk8
L2lzYm4+PGFjY2Vzc2lvbi1udW0+MzQ1ODQwOTE8L2FjY2Vzc2lvbi1udW0+PHVybHM+PHJlbGF0
ZWQtdXJscz48dXJsPmh0dHBzOi8vd3d3Lm5jYmkubmxtLm5paC5nb3YvcHVibWVkLzM0NTg0MDkx
PC91cmw+PC9yZWxhdGVkLXVybHM+PC91cmxzPjxjdXN0b20xPkcuQy4gaXMgYSBmb3VuZGVyIGFu
ZCBzaGFyZWhvbGRlciBvZiBPbndhcmQgTWVkaWNhbCwgYSBjb21wYW55IHdpdGggbm8gZGlyZWN0
IHJlbGF0aW9uc2hpcHMgd2l0aCB0aGUgcHJlc2VudCB3b3JrLiBUaGUgcmVtYWluaW5nIGF1dGhv
cnMgZGVjbGFyZSBubyBjb21wZXRpbmcgaW50ZXJlc3RzLjwvY3VzdG9tMT48Y3VzdG9tMj5QTUM4
NDc5MTE4PC9jdXN0b20yPjxlbGVjdHJvbmljLXJlc291cmNlLW51bT4xMC4xMDM4L3M0MTQ2Ny0w
MjEtMjU5NjAtMjwvZWxlY3Ryb25pYy1yZXNvdXJjZS1udW0+PHJlbW90ZS1kYXRhYmFzZS1uYW1l
Pk1lZGxpbmU8L3JlbW90ZS1kYXRhYmFzZS1uYW1lPjxyZW1vdGUtZGF0YWJhc2UtcHJvdmlkZXI+
TkxNPC9yZW1vdGUtZGF0YWJhc2UtcHJvdmlkZXI+PC9yZWNvcmQ+PC9DaXRlPjwvRW5kTm90ZT5=
</w:fldData>
        </w:fldChar>
      </w:r>
      <w:r w:rsidR="00D21ED4">
        <w:rPr>
          <w:rFonts w:asciiTheme="minorHAnsi" w:eastAsiaTheme="minorEastAsia" w:hAnsiTheme="minorHAnsi" w:cstheme="minorHAnsi"/>
        </w:rPr>
        <w:instrText xml:space="preserve"> ADDIN EN.CITE </w:instrText>
      </w:r>
      <w:r w:rsidR="00D21ED4">
        <w:rPr>
          <w:rFonts w:asciiTheme="minorHAnsi" w:eastAsiaTheme="minorEastAsia" w:hAnsiTheme="minorHAnsi" w:cstheme="minorHAnsi"/>
        </w:rPr>
        <w:fldChar w:fldCharType="begin">
          <w:fldData xml:space="preserve">PEVuZE5vdGU+PENpdGU+PEF1dGhvcj5TcXVhaXI8L0F1dGhvcj48WWVhcj4yMDIxPC9ZZWFyPjxS
ZWNOdW0+NDQ2PC9SZWNOdW0+PERpc3BsYXlUZXh0Pig3KTwvRGlzcGxheVRleHQ+PHJlY29yZD48
cmVjLW51bWJlcj40NDY8L3JlYy1udW1iZXI+PGZvcmVpZ24ta2V5cz48a2V5IGFwcD0iRU4iIGRi
LWlkPSJzZWZ3dHR6cnh4eHBybWUyd3pwdnI5YW8yZHowZHZ3c3ZkZWUiIHRpbWVzdGFtcD0iMTc0
NTMxNzQ5NCIgZ3VpZD0iYTI0MTA2NTctNmI0MC00YmE0LTgwYTQtMmNhMjc5NWMwNTUwIj40NDY8
L2tleT48L2ZvcmVpZ24ta2V5cz48cmVmLXR5cGUgbmFtZT0iSm91cm5hbCBBcnRpY2xlIj4xNzwv
cmVmLXR5cGU+PGNvbnRyaWJ1dG9ycz48YXV0aG9ycz48YXV0aG9yPlNxdWFpciwgSi4gVy48L2F1
dGhvcj48YXV0aG9yPkdhdXRpZXIsIE0uPC9hdXRob3I+PGF1dGhvcj5LYXRoZSwgQy48L2F1dGhv
cj48YXV0aG9yPkFuZGVyc29uLCBNLiBBLjwvYXV0aG9yPjxhdXRob3I+SmFtZXMsIE4uIEQuPC9h
dXRob3I+PGF1dGhvcj5IdXRzb24sIFQuIEguPC9hdXRob3I+PGF1dGhvcj5IdWRlbGxlLCBSLjwv
YXV0aG9yPjxhdXRob3I+UWFpc2VyLCBULjwvYXV0aG9yPjxhdXRob3I+TWF0c29uLCBLLiBKLiBF
LjwvYXV0aG9yPjxhdXRob3I+QmFycmF1ZCwgUS48L2F1dGhvcj48YXV0aG9yPkxldmluZSwgQS4g
Si48L2F1dGhvcj48YXV0aG9yPkxhIE1hbm5vLCBHLjwvYXV0aG9yPjxhdXRob3I+U2tpbm5pZGVy
LCBNLiBBLjwvYXV0aG9yPjxhdXRob3I+Q291cnRpbmUsIEcuPC9hdXRob3I+PC9hdXRob3JzPjwv
Y29udHJpYnV0b3JzPjxhdXRoLWFkZHJlc3M+Q2VudGVyIGZvciBOZXVyb3Byb3N0aGV0aWNzIGFu
ZCBCcmFpbiBNaW5kIEluc3RpdHV0ZSwgRmFjdWx0eSBvZiBMaWZlIFNjaWVuY2VzLCBFY29sZSBQ
b2x5dGVjaG5pcXVlIEZlZGVyYWxlIGRlIExhdXNhbm5lIChFUEZMKSwgTGF1c2FubmUsIFN3aXR6
ZXJsYW5kLiYjeEQ7TmV1cm9SZXN0b3JlLCBEZXBhcnRtZW50IG9mIENsaW5pY2FsIE5ldXJvc2Np
ZW5jZSwgTGF1c2FubmUgVW5pdmVyc2l0eSBIb3NwaXRhbCAoQ0hVVikgYW5kIFVuaXZlcnNpdHkg
b2YgTGF1c2FubmUgKFVOSUwpLCBMYXVzYW5uZSwgU3dpdHplcmxhbmQuJiN4RDtJbnRlcm5hdGlv
bmFsIENvbGxhYm9yYXRpb24gb24gUmVwYWlyIERpc2NvdmVyaWVzIChJQ09SRCksIFVuaXZlcnNp
dHkgb2YgQnJpdGlzaCBDb2x1bWJpYSwgVmFuY291dmVyLCBCQywgQ2FuYWRhLiYjeEQ7U3BpbmFs
IENpcmN1aXRzIGFuZCBQbGFzdGljaXR5IFVuaXQsIE5hdGlvbmFsIEluc3RpdHV0ZSBvZiBOZXVy
b2xvZ2ljYWwgRGlzb3JkZXJzIGFuZCBTdHJva2UsIEJldGhlc2RhLCBNRCwgVVNBLiYjeEQ7Q2Vu
dGVyIGZvciBOZXVyb3Byb3N0aGV0aWNzIGFuZCBCcmFpbiBNaW5kIEluc3RpdHV0ZSwgRmFjdWx0
eSBvZiBMaWZlIFNjaWVuY2VzLCBFY29sZSBQb2x5dGVjaG5pcXVlIEZlZGVyYWxlIGRlIExhdXNh
bm5lIChFUEZMKSwgTGF1c2FubmUsIFN3aXR6ZXJsYW5kLiBtaWNoYWVsc2tpbm5pZGVyQGdtYWls
LmNvbS4mI3hEO05ldXJvUmVzdG9yZSwgRGVwYXJ0bWVudCBvZiBDbGluaWNhbCBOZXVyb3NjaWVu
Y2UsIExhdXNhbm5lIFVuaXZlcnNpdHkgSG9zcGl0YWwgKENIVVYpIGFuZCBVbml2ZXJzaXR5IG9m
IExhdXNhbm5lIChVTklMKSwgTGF1c2FubmUsIFN3aXR6ZXJsYW5kLiBtaWNoYWVsc2tpbm5pZGVy
QGdtYWlsLmNvbS4mI3hEO01pY2hhZWwgU21pdGggTGFib3JhdG9yaWVzLCBVbml2ZXJzaXR5IG9m
IEJyaXRpc2ggQ29sdW1iaWEsIFZhbmNvdXZlciwgQkMsIENhbmFkYS4gbWljaGFlbHNraW5uaWRl
ckBnbWFpbC5jb20uJiN4RDtDZW50ZXIgZm9yIE5ldXJvcHJvc3RoZXRpY3MgYW5kIEJyYWluIE1p
bmQgSW5zdGl0dXRlLCBGYWN1bHR5IG9mIExpZmUgU2NpZW5jZXMsIEVjb2xlIFBvbHl0ZWNobmlx
dWUgRmVkZXJhbGUgZGUgTGF1c2FubmUgKEVQRkwpLCBMYXVzYW5uZSwgU3dpdHplcmxhbmQuIGdy
ZWdvaXJlLmNvdXJ0aW5lQGVwZmwuY2guJiN4RDtOZXVyb1Jlc3RvcmUsIERlcGFydG1lbnQgb2Yg
Q2xpbmljYWwgTmV1cm9zY2llbmNlLCBMYXVzYW5uZSBVbml2ZXJzaXR5IEhvc3BpdGFsIChDSFVW
KSBhbmQgVW5pdmVyc2l0eSBvZiBMYXVzYW5uZSAoVU5JTCksIExhdXNhbm5lLCBTd2l0emVybGFu
ZC4gZ3JlZ29pcmUuY291cnRpbmVAZXBmbC5jaC48L2F1dGgtYWRkcmVzcz48dGl0bGVzPjx0aXRs
ZT5Db25mcm9udGluZyBmYWxzZSBkaXNjb3ZlcmllcyBpbiBzaW5nbGUtY2VsbCBkaWZmZXJlbnRp
YWwgZXhwcmVzc2lvbjwvdGl0bGU+PHNlY29uZGFyeS10aXRsZT5OYXQgQ29tbXVuPC9zZWNvbmRh
cnktdGl0bGU+PC90aXRsZXM+PHBhZ2VzPjU2OTI8L3BhZ2VzPjx2b2x1bWU+MTI8L3ZvbHVtZT48
bnVtYmVyPjE8L251bWJlcj48ZWRpdGlvbj4yMDIxMDkyODwvZWRpdGlvbj48a2V5d29yZHM+PGtl
eXdvcmQ+QW5pbWFsczwva2V5d29yZD48a2V5d29yZD5CaW9sb2dpY2FsIFZhcmlhdGlvbiwgSW5k
aXZpZHVhbDwva2V5d29yZD48a2V5d29yZD5CaW9sb2dpY2FsIFZhcmlhdGlvbiwgUG9wdWxhdGlv
bjwva2V5d29yZD48a2V5d29yZD4qRGF0YSBBY2N1cmFjeTwva2V5d29yZD48a2V5d29yZD5EYXRh
c2V0cyBhcyBUb3BpYzwva2V5d29yZD48a2V5d29yZD5HZW5lIEV4cHJlc3Npb24gUmVndWxhdGlv
bjwva2V5d29yZD48a2V5d29yZD5IdW1hbnM8L2tleXdvcmQ+PGtleXdvcmQ+TWljZTwva2V5d29y
ZD48a2V5d29yZD4qTW9kZWxzLCBTdGF0aXN0aWNhbDwva2V5d29yZD48a2V5d29yZD5STkEtU2Vx
LyptZXRob2RzL3N0YXRpc3RpY3MgJmFtcDsgbnVtZXJpY2FsIGRhdGE8L2tleXdvcmQ+PGtleXdv
cmQ+UmFiYml0czwva2V5d29yZD48a2V5d29yZD5SYXRzPC9rZXl3b3JkPjxrZXl3b3JkPlNpbmds
ZS1DZWxsIEFuYWx5c2lzLyptZXRob2RzL3N0YXRpc3RpY3MgJmFtcDsgbnVtZXJpY2FsIGRhdGE8
L2tleXdvcmQ+PGtleXdvcmQ+U3dpbmU8L2tleXdvcmQ+PC9rZXl3b3Jkcz48ZGF0ZXM+PHllYXI+
MjAyMTwveWVhcj48cHViLWRhdGVzPjxkYXRlPlNlcCAyODwvZGF0ZT48L3B1Yi1kYXRlcz48L2Rh
dGVzPjxpc2JuPjIwNDEtMTcyMyAoRWxlY3Ryb25pYykmI3hEOzIwNDEtMTcyMyAoTGlua2luZyk8
L2lzYm4+PGFjY2Vzc2lvbi1udW0+MzQ1ODQwOTE8L2FjY2Vzc2lvbi1udW0+PHVybHM+PHJlbGF0
ZWQtdXJscz48dXJsPmh0dHBzOi8vd3d3Lm5jYmkubmxtLm5paC5nb3YvcHVibWVkLzM0NTg0MDkx
PC91cmw+PC9yZWxhdGVkLXVybHM+PC91cmxzPjxjdXN0b20xPkcuQy4gaXMgYSBmb3VuZGVyIGFu
ZCBzaGFyZWhvbGRlciBvZiBPbndhcmQgTWVkaWNhbCwgYSBjb21wYW55IHdpdGggbm8gZGlyZWN0
IHJlbGF0aW9uc2hpcHMgd2l0aCB0aGUgcHJlc2VudCB3b3JrLiBUaGUgcmVtYWluaW5nIGF1dGhv
cnMgZGVjbGFyZSBubyBjb21wZXRpbmcgaW50ZXJlc3RzLjwvY3VzdG9tMT48Y3VzdG9tMj5QTUM4
NDc5MTE4PC9jdXN0b20yPjxlbGVjdHJvbmljLXJlc291cmNlLW51bT4xMC4xMDM4L3M0MTQ2Ny0w
MjEtMjU5NjAtMjwvZWxlY3Ryb25pYy1yZXNvdXJjZS1udW0+PHJlbW90ZS1kYXRhYmFzZS1uYW1l
Pk1lZGxpbmU8L3JlbW90ZS1kYXRhYmFzZS1uYW1lPjxyZW1vdGUtZGF0YWJhc2UtcHJvdmlkZXI+
TkxNPC9yZW1vdGUtZGF0YWJhc2UtcHJvdmlkZXI+PC9yZWNvcmQ+PC9DaXRlPjwvRW5kTm90ZT5=
</w:fldData>
        </w:fldChar>
      </w:r>
      <w:r w:rsidR="00D21ED4">
        <w:rPr>
          <w:rFonts w:asciiTheme="minorHAnsi" w:eastAsiaTheme="minorEastAsia" w:hAnsiTheme="minorHAnsi" w:cstheme="minorHAnsi"/>
        </w:rPr>
        <w:instrText xml:space="preserve"> ADDIN EN.CITE.DATA </w:instrText>
      </w:r>
      <w:r w:rsidR="00D21ED4">
        <w:rPr>
          <w:rFonts w:asciiTheme="minorHAnsi" w:eastAsiaTheme="minorEastAsia" w:hAnsiTheme="minorHAnsi" w:cstheme="minorHAnsi"/>
        </w:rPr>
      </w:r>
      <w:r w:rsidR="00D21ED4">
        <w:rPr>
          <w:rFonts w:asciiTheme="minorHAnsi" w:eastAsiaTheme="minorEastAsia" w:hAnsiTheme="minorHAnsi" w:cstheme="minorHAnsi"/>
        </w:rPr>
        <w:fldChar w:fldCharType="end"/>
      </w:r>
      <w:r w:rsidR="00D21ED4" w:rsidRPr="00D21ED4">
        <w:rPr>
          <w:rFonts w:asciiTheme="minorHAnsi" w:eastAsiaTheme="minorEastAsia" w:hAnsiTheme="minorHAnsi" w:cstheme="minorHAnsi"/>
        </w:rPr>
      </w:r>
      <w:r w:rsidR="00D21ED4" w:rsidRPr="00D21ED4">
        <w:rPr>
          <w:rFonts w:asciiTheme="minorHAnsi" w:eastAsiaTheme="minorEastAsia" w:hAnsiTheme="minorHAnsi" w:cstheme="minorHAnsi"/>
        </w:rPr>
        <w:fldChar w:fldCharType="separate"/>
      </w:r>
      <w:r w:rsidR="00D21ED4" w:rsidRPr="00D21ED4">
        <w:rPr>
          <w:rFonts w:asciiTheme="minorHAnsi" w:eastAsiaTheme="minorEastAsia" w:hAnsiTheme="minorHAnsi" w:cstheme="minorHAnsi"/>
          <w:noProof/>
        </w:rPr>
        <w:t>(7)</w:t>
      </w:r>
      <w:r w:rsidR="00D21ED4" w:rsidRPr="00D21ED4">
        <w:rPr>
          <w:rFonts w:asciiTheme="minorHAnsi" w:eastAsiaTheme="minorEastAsia" w:hAnsiTheme="minorHAnsi" w:cstheme="minorHAnsi"/>
        </w:rPr>
        <w:fldChar w:fldCharType="end"/>
      </w:r>
      <w:r w:rsidR="00D55AE9" w:rsidRPr="00D21ED4">
        <w:rPr>
          <w:rFonts w:asciiTheme="minorHAnsi" w:eastAsiaTheme="minorEastAsia" w:hAnsiTheme="minorHAnsi" w:cstheme="minorHAnsi"/>
        </w:rPr>
        <w:t xml:space="preserve"> before testing for significant differences in gene expression across conditions. </w:t>
      </w:r>
      <w:r w:rsidR="00D55AE9" w:rsidRPr="00904550">
        <w:rPr>
          <w:rFonts w:asciiTheme="minorHAnsi" w:eastAsiaTheme="minorEastAsia" w:hAnsiTheme="minorHAnsi" w:cstheme="minorHAnsi"/>
        </w:rPr>
        <w:t xml:space="preserve">After generating pseudo-bulk counts, DESeq2 </w:t>
      </w:r>
      <w:r w:rsidR="00D21ED4" w:rsidRPr="00904550">
        <w:rPr>
          <w:rFonts w:asciiTheme="minorHAnsi" w:eastAsiaTheme="minorEastAsia" w:hAnsiTheme="minorHAnsi" w:cstheme="minorHAnsi"/>
        </w:rPr>
        <w:fldChar w:fldCharType="begin"/>
      </w:r>
      <w:r w:rsidR="00D21ED4" w:rsidRPr="00904550">
        <w:rPr>
          <w:rFonts w:asciiTheme="minorHAnsi" w:eastAsiaTheme="minorEastAsia" w:hAnsiTheme="minorHAnsi" w:cstheme="minorHAnsi"/>
        </w:rPr>
        <w:instrText xml:space="preserve"> ADDIN EN.CITE &lt;EndNote&gt;&lt;Cite&gt;&lt;Author&gt;Love&lt;/Author&gt;&lt;Year&gt;2014&lt;/Year&gt;&lt;RecNum&gt;447&lt;/RecNum&gt;&lt;DisplayText&gt;(8)&lt;/DisplayText&gt;&lt;record&gt;&lt;rec-number&gt;447&lt;/rec-number&gt;&lt;foreign-keys&gt;&lt;key app="EN" db-id="sefwttzrxxxprme2wzpvr9ao2dz0dvwsvdee" timestamp="1745317660" guid="57b254b3-8ba9-4d84-aa8b-62b28fad6423"&gt;447&lt;/key&gt;&lt;/foreign-keys&gt;&lt;ref-type name="Journal Article"&gt;17&lt;/ref-type&gt;&lt;contributors&gt;&lt;authors&gt;&lt;author&gt;Love, Michael I&lt;/author&gt;&lt;author&gt;Huber, Wolfgang&lt;/author&gt;&lt;author&gt;Anders, Simon&lt;/author&gt;&lt;/authors&gt;&lt;/contributors&gt;&lt;titles&gt;&lt;title&gt;Moderated estimation of fold change and dispersion for RNA-seq data with DESeq2&lt;/title&gt;&lt;secondary-title&gt;Genome Biology&lt;/secondary-title&gt;&lt;/titles&gt;&lt;periodical&gt;&lt;full-title&gt;Genome Biology&lt;/full-title&gt;&lt;abbr-1&gt;Genome Biol.&lt;/abbr-1&gt;&lt;abbr-2&gt;Genome Biol&lt;/abbr-2&gt;&lt;/periodical&gt;&lt;volume&gt;15&lt;/volume&gt;&lt;number&gt;12&lt;/number&gt;&lt;dates&gt;&lt;year&gt;2014&lt;/year&gt;&lt;pub-dates&gt;&lt;date&gt;2014-12-05&lt;/date&gt;&lt;/pub-dates&gt;&lt;/dates&gt;&lt;publisher&gt;Springer Science and Business Media LLC&lt;/publisher&gt;&lt;isbn&gt;1474-760X&lt;/isbn&gt;&lt;urls&gt;&lt;related-urls&gt;&lt;url&gt;https://genomebiology.biomedcentral.com/track/pdf/10.1186/s13059-014-0550-8&lt;/url&gt;&lt;/related-urls&gt;&lt;/urls&gt;&lt;electronic-resource-num&gt;10.1186/s13059-014-0550-8&lt;/electronic-resource-num&gt;&lt;access-date&gt;2025-04-22T10:27:20&lt;/access-date&gt;&lt;/record&gt;&lt;/Cite&gt;&lt;/EndNote&gt;</w:instrText>
      </w:r>
      <w:r w:rsidR="00D21ED4" w:rsidRPr="00904550">
        <w:rPr>
          <w:rFonts w:asciiTheme="minorHAnsi" w:eastAsiaTheme="minorEastAsia" w:hAnsiTheme="minorHAnsi" w:cstheme="minorHAnsi"/>
        </w:rPr>
        <w:fldChar w:fldCharType="separate"/>
      </w:r>
      <w:r w:rsidR="00D21ED4" w:rsidRPr="00904550">
        <w:rPr>
          <w:rFonts w:asciiTheme="minorHAnsi" w:eastAsiaTheme="minorEastAsia" w:hAnsiTheme="minorHAnsi" w:cstheme="minorHAnsi"/>
          <w:noProof/>
        </w:rPr>
        <w:t>(8)</w:t>
      </w:r>
      <w:r w:rsidR="00D21ED4" w:rsidRPr="00904550">
        <w:rPr>
          <w:rFonts w:asciiTheme="minorHAnsi" w:eastAsiaTheme="minorEastAsia" w:hAnsiTheme="minorHAnsi" w:cstheme="minorHAnsi"/>
        </w:rPr>
        <w:fldChar w:fldCharType="end"/>
      </w:r>
      <w:r w:rsidR="00904550" w:rsidRPr="00904550">
        <w:rPr>
          <w:rFonts w:asciiTheme="minorHAnsi" w:eastAsiaTheme="minorEastAsia" w:hAnsiTheme="minorHAnsi" w:cstheme="minorHAnsi"/>
        </w:rPr>
        <w:t xml:space="preserve"> </w:t>
      </w:r>
      <w:r w:rsidR="00D55AE9" w:rsidRPr="00904550">
        <w:rPr>
          <w:rFonts w:asciiTheme="minorHAnsi" w:eastAsiaTheme="minorEastAsia" w:hAnsiTheme="minorHAnsi" w:cstheme="minorHAnsi"/>
        </w:rPr>
        <w:t>and the Wald test w</w:t>
      </w:r>
      <w:r w:rsidR="00904550" w:rsidRPr="00904550">
        <w:rPr>
          <w:rFonts w:asciiTheme="minorHAnsi" w:eastAsiaTheme="minorEastAsia" w:hAnsiTheme="minorHAnsi" w:cstheme="minorHAnsi"/>
        </w:rPr>
        <w:t>ere</w:t>
      </w:r>
      <w:r w:rsidR="00D55AE9" w:rsidRPr="00904550">
        <w:rPr>
          <w:rFonts w:asciiTheme="minorHAnsi" w:eastAsiaTheme="minorEastAsia" w:hAnsiTheme="minorHAnsi" w:cstheme="minorHAnsi"/>
        </w:rPr>
        <w:t xml:space="preserve"> used to identify differentially expressed genes. P values were adjusted for multiple testing</w:t>
      </w:r>
      <w:r w:rsidR="00D55AE9" w:rsidRPr="00904550">
        <w:t xml:space="preserve"> </w:t>
      </w:r>
      <w:r w:rsidR="00D55AE9" w:rsidRPr="00904550">
        <w:rPr>
          <w:rFonts w:asciiTheme="minorHAnsi" w:eastAsiaTheme="minorEastAsia" w:hAnsiTheme="minorHAnsi" w:cstheme="minorHAnsi"/>
        </w:rPr>
        <w:t>using the Benjamini-Hochberg method</w:t>
      </w:r>
      <w:r w:rsidR="00B67B4A">
        <w:rPr>
          <w:rFonts w:asciiTheme="minorHAnsi" w:eastAsiaTheme="minorEastAsia" w:hAnsiTheme="minorHAnsi" w:cstheme="minorHAnsi"/>
        </w:rPr>
        <w:t xml:space="preserve"> (and can be found </w:t>
      </w:r>
      <w:r w:rsidR="00B67B4A">
        <w:rPr>
          <w:rFonts w:asciiTheme="minorHAnsi" w:eastAsiaTheme="minorEastAsia" w:hAnsiTheme="minorHAnsi" w:cstheme="minorHAnsi"/>
        </w:rPr>
        <w:lastRenderedPageBreak/>
        <w:t xml:space="preserve">in </w:t>
      </w:r>
      <w:hyperlink r:id="rId13" w:history="1">
        <w:r w:rsidR="00174805" w:rsidRPr="003A2022">
          <w:rPr>
            <w:rStyle w:val="Collegamentoipertestuale"/>
            <w:rFonts w:asciiTheme="minorHAnsi" w:eastAsiaTheme="minorEastAsia" w:hAnsiTheme="minorHAnsi" w:cstheme="minorHAnsi"/>
          </w:rPr>
          <w:t>www.</w:t>
        </w:r>
        <w:r w:rsidR="00174805" w:rsidRPr="00B67B4A">
          <w:rPr>
            <w:rStyle w:val="Collegamentoipertestuale"/>
            <w:rFonts w:asciiTheme="minorHAnsi" w:eastAsiaTheme="minorEastAsia" w:hAnsiTheme="minorHAnsi" w:cstheme="minorHAnsi"/>
            <w:lang/>
          </w:rPr>
          <w:t>zenodo.</w:t>
        </w:r>
        <w:r w:rsidR="00174805" w:rsidRPr="003A2022">
          <w:rPr>
            <w:rStyle w:val="Collegamentoipertestuale"/>
            <w:rFonts w:asciiTheme="minorHAnsi" w:eastAsiaTheme="minorEastAsia" w:hAnsiTheme="minorHAnsi" w:cstheme="minorHAnsi"/>
            <w:lang/>
          </w:rPr>
          <w:t>org/records/</w:t>
        </w:r>
        <w:r w:rsidR="00174805" w:rsidRPr="00B67B4A">
          <w:rPr>
            <w:rStyle w:val="Collegamentoipertestuale"/>
            <w:rFonts w:asciiTheme="minorHAnsi" w:eastAsiaTheme="minorEastAsia" w:hAnsiTheme="minorHAnsi" w:cstheme="minorHAnsi"/>
            <w:lang/>
          </w:rPr>
          <w:t>17665327</w:t>
        </w:r>
      </w:hyperlink>
      <w:r w:rsidR="00B67B4A">
        <w:rPr>
          <w:rFonts w:asciiTheme="minorHAnsi" w:eastAsiaTheme="minorEastAsia" w:hAnsiTheme="minorHAnsi" w:cstheme="minorHAnsi"/>
          <w:lang/>
        </w:rPr>
        <w:t>)</w:t>
      </w:r>
      <w:r w:rsidR="00D55AE9" w:rsidRPr="00904550">
        <w:rPr>
          <w:rFonts w:asciiTheme="minorHAnsi" w:eastAsiaTheme="minorEastAsia" w:hAnsiTheme="minorHAnsi" w:cstheme="minorHAnsi"/>
        </w:rPr>
        <w:t>.</w:t>
      </w:r>
      <w:r w:rsidR="00904550" w:rsidRPr="00904550">
        <w:rPr>
          <w:rFonts w:asciiTheme="minorHAnsi" w:eastAsiaTheme="minorEastAsia" w:hAnsiTheme="minorHAnsi" w:cstheme="minorHAnsi"/>
        </w:rPr>
        <w:t xml:space="preserve"> </w:t>
      </w:r>
      <w:bookmarkStart w:id="3" w:name="_Hlk196218531"/>
      <w:r w:rsidR="00D55AE9" w:rsidRPr="00904550">
        <w:rPr>
          <w:rFonts w:asciiTheme="minorHAnsi" w:eastAsiaTheme="minorEastAsia" w:hAnsiTheme="minorHAnsi" w:cstheme="minorHAnsi"/>
        </w:rPr>
        <w:t>The code used for data analysis is available through github.com</w:t>
      </w:r>
      <w:r w:rsidR="00D55AE9" w:rsidRPr="00904550" w:rsidDel="00BB06E1">
        <w:rPr>
          <w:rFonts w:asciiTheme="minorHAnsi" w:eastAsiaTheme="minorEastAsia" w:hAnsiTheme="minorHAnsi" w:cstheme="minorHAnsi"/>
        </w:rPr>
        <w:t xml:space="preserve"> </w:t>
      </w:r>
      <w:r w:rsidR="00D55AE9" w:rsidRPr="00904550">
        <w:rPr>
          <w:rFonts w:asciiTheme="minorHAnsi" w:eastAsiaTheme="minorEastAsia" w:hAnsiTheme="minorHAnsi" w:cstheme="minorHAnsi"/>
        </w:rPr>
        <w:t xml:space="preserve">at </w:t>
      </w:r>
      <w:bookmarkEnd w:id="3"/>
      <w:r w:rsidR="00D55AE9" w:rsidRPr="00904550">
        <w:fldChar w:fldCharType="begin"/>
      </w:r>
      <w:r w:rsidR="00D55AE9" w:rsidRPr="00904550">
        <w:instrText xml:space="preserve"> HYPERLINK "https://github.com/Lopez-Giambelluca/LungChol" </w:instrText>
      </w:r>
      <w:r w:rsidR="00D55AE9" w:rsidRPr="00904550">
        <w:fldChar w:fldCharType="separate"/>
      </w:r>
      <w:r w:rsidR="00D55AE9" w:rsidRPr="00904550">
        <w:rPr>
          <w:rStyle w:val="Collegamentoipertestuale"/>
          <w:rFonts w:asciiTheme="minorHAnsi" w:eastAsiaTheme="minorEastAsia" w:hAnsiTheme="minorHAnsi" w:cstheme="minorHAnsi"/>
        </w:rPr>
        <w:t>https://github.com/Lopez-Giambelluca/LungChol</w:t>
      </w:r>
      <w:r w:rsidR="00D55AE9" w:rsidRPr="00904550">
        <w:rPr>
          <w:rStyle w:val="Collegamentoipertestuale"/>
          <w:rFonts w:asciiTheme="minorHAnsi" w:eastAsiaTheme="minorEastAsia" w:hAnsiTheme="minorHAnsi" w:cstheme="minorHAnsi"/>
        </w:rPr>
        <w:fldChar w:fldCharType="end"/>
      </w:r>
      <w:r w:rsidR="00D55AE9" w:rsidRPr="00904550">
        <w:rPr>
          <w:rFonts w:asciiTheme="minorHAnsi" w:eastAsiaTheme="minorEastAsia" w:hAnsiTheme="minorHAnsi" w:cstheme="minorHAnsi"/>
        </w:rPr>
        <w:t xml:space="preserve">. </w:t>
      </w:r>
    </w:p>
    <w:p w14:paraId="1A7DA8EE" w14:textId="77777777" w:rsidR="00D21ED4" w:rsidRDefault="00D21ED4" w:rsidP="19BA2926">
      <w:pPr>
        <w:spacing w:line="360" w:lineRule="auto"/>
        <w:jc w:val="both"/>
        <w:rPr>
          <w:rFonts w:asciiTheme="minorHAnsi" w:eastAsiaTheme="minorEastAsia" w:hAnsiTheme="minorHAnsi" w:cstheme="minorHAnsi"/>
          <w:b/>
          <w:bCs/>
        </w:rPr>
      </w:pPr>
    </w:p>
    <w:p w14:paraId="15354314" w14:textId="5C2BE1AE" w:rsidR="00926A8C" w:rsidRPr="009C29AD" w:rsidRDefault="00816D18" w:rsidP="19BA2926">
      <w:pPr>
        <w:spacing w:line="360" w:lineRule="auto"/>
        <w:jc w:val="both"/>
        <w:rPr>
          <w:rFonts w:asciiTheme="minorHAnsi" w:eastAsiaTheme="minorEastAsia" w:hAnsiTheme="minorHAnsi" w:cstheme="minorHAnsi"/>
          <w:b/>
          <w:bCs/>
        </w:rPr>
      </w:pPr>
      <w:r w:rsidRPr="009C29AD">
        <w:rPr>
          <w:rFonts w:asciiTheme="minorHAnsi" w:eastAsiaTheme="minorEastAsia" w:hAnsiTheme="minorHAnsi" w:cstheme="minorHAnsi"/>
          <w:b/>
          <w:bCs/>
        </w:rPr>
        <w:t>Characterization</w:t>
      </w:r>
      <w:r w:rsidR="5054FE41" w:rsidRPr="009C29AD">
        <w:rPr>
          <w:rFonts w:asciiTheme="minorHAnsi" w:eastAsiaTheme="minorEastAsia" w:hAnsiTheme="minorHAnsi" w:cstheme="minorHAnsi"/>
          <w:b/>
          <w:bCs/>
        </w:rPr>
        <w:t xml:space="preserve"> of lung </w:t>
      </w:r>
      <w:r w:rsidR="001524B5" w:rsidRPr="009C29AD">
        <w:rPr>
          <w:rFonts w:asciiTheme="minorHAnsi" w:eastAsiaTheme="minorEastAsia" w:hAnsiTheme="minorHAnsi" w:cstheme="minorHAnsi"/>
          <w:b/>
          <w:bCs/>
        </w:rPr>
        <w:t xml:space="preserve">leukocytes </w:t>
      </w:r>
      <w:r w:rsidR="5054FE41" w:rsidRPr="009C29AD">
        <w:rPr>
          <w:rFonts w:asciiTheme="minorHAnsi" w:eastAsiaTheme="minorEastAsia" w:hAnsiTheme="minorHAnsi" w:cstheme="minorHAnsi"/>
          <w:b/>
          <w:bCs/>
        </w:rPr>
        <w:t xml:space="preserve">by </w:t>
      </w:r>
      <w:r w:rsidR="001524B5" w:rsidRPr="009C29AD">
        <w:rPr>
          <w:rFonts w:asciiTheme="minorHAnsi" w:eastAsiaTheme="minorEastAsia" w:hAnsiTheme="minorHAnsi" w:cstheme="minorHAnsi"/>
          <w:b/>
          <w:bCs/>
        </w:rPr>
        <w:t>flow cytometry</w:t>
      </w:r>
    </w:p>
    <w:p w14:paraId="008AE3BE" w14:textId="7200FBDA" w:rsidR="00CA7AE2" w:rsidRPr="009C29AD" w:rsidRDefault="00CA7AE2" w:rsidP="0EEC272E">
      <w:pPr>
        <w:spacing w:line="360" w:lineRule="auto"/>
        <w:jc w:val="both"/>
        <w:rPr>
          <w:rFonts w:asciiTheme="minorHAnsi" w:eastAsiaTheme="minorEastAsia" w:hAnsiTheme="minorHAnsi" w:cstheme="minorHAnsi"/>
        </w:rPr>
      </w:pPr>
      <w:r w:rsidRPr="009C29AD">
        <w:rPr>
          <w:rFonts w:asciiTheme="minorHAnsi" w:eastAsiaTheme="minorEastAsia" w:hAnsiTheme="minorHAnsi" w:cstheme="minorHAnsi"/>
        </w:rPr>
        <w:t>Lungs of 10, 30</w:t>
      </w:r>
      <w:r w:rsidR="006475C1" w:rsidRPr="009C29AD">
        <w:rPr>
          <w:rFonts w:asciiTheme="minorHAnsi" w:eastAsiaTheme="minorEastAsia" w:hAnsiTheme="minorHAnsi" w:cstheme="minorHAnsi"/>
        </w:rPr>
        <w:t>,</w:t>
      </w:r>
      <w:r w:rsidRPr="009C29AD">
        <w:rPr>
          <w:rFonts w:asciiTheme="minorHAnsi" w:eastAsiaTheme="minorEastAsia" w:hAnsiTheme="minorHAnsi" w:cstheme="minorHAnsi"/>
        </w:rPr>
        <w:t xml:space="preserve"> and 60 weeks old SP-C</w:t>
      </w:r>
      <w:r w:rsidRPr="009C29AD">
        <w:rPr>
          <w:rFonts w:asciiTheme="minorHAnsi" w:eastAsiaTheme="minorEastAsia" w:hAnsiTheme="minorHAnsi" w:cstheme="minorHAnsi"/>
          <w:vertAlign w:val="superscript"/>
        </w:rPr>
        <w:t xml:space="preserve">-/- </w:t>
      </w:r>
      <w:r w:rsidRPr="009C29AD">
        <w:rPr>
          <w:rFonts w:asciiTheme="minorHAnsi" w:eastAsiaTheme="minorEastAsia" w:hAnsiTheme="minorHAnsi" w:cstheme="minorHAnsi"/>
        </w:rPr>
        <w:t>sacrificed mice (N=3/group) were perfused through the heart, dissected and minced with scissors in a tissue culture dish containing 1mL digestion medium (Dispase (Corning, Cat# 354235) with 0.4mg/mL DNase I (Sigma-Aldrich DN251G)) per lung. The minced lung suspensions were incubated in a rocking water bath at 37 °C for 45 min. Digested lung suspensions were dissociated by passing 3-times through a 20G syringe followed by a 100μm-filter. Cells were pelleted by centrifugation and red blood cells cleared by exposure to erythrocyte lysis solution (</w:t>
      </w:r>
      <w:r w:rsidR="00437C92" w:rsidRPr="009C29AD">
        <w:rPr>
          <w:rFonts w:asciiTheme="minorHAnsi" w:eastAsiaTheme="minorEastAsia" w:hAnsiTheme="minorHAnsi" w:cstheme="minorHAnsi"/>
        </w:rPr>
        <w:t>150mM NH</w:t>
      </w:r>
      <w:r w:rsidR="00437C92" w:rsidRPr="009C29AD">
        <w:rPr>
          <w:rFonts w:asciiTheme="minorHAnsi" w:eastAsiaTheme="minorEastAsia" w:hAnsiTheme="minorHAnsi" w:cstheme="minorHAnsi"/>
          <w:vertAlign w:val="subscript"/>
        </w:rPr>
        <w:t>4</w:t>
      </w:r>
      <w:r w:rsidR="00437C92" w:rsidRPr="009C29AD">
        <w:rPr>
          <w:rFonts w:asciiTheme="minorHAnsi" w:eastAsiaTheme="minorEastAsia" w:hAnsiTheme="minorHAnsi" w:cstheme="minorHAnsi"/>
        </w:rPr>
        <w:t>Cl, 10mM KHCO</w:t>
      </w:r>
      <w:r w:rsidR="00437C92" w:rsidRPr="009C29AD">
        <w:rPr>
          <w:rFonts w:asciiTheme="minorHAnsi" w:eastAsiaTheme="minorEastAsia" w:hAnsiTheme="minorHAnsi" w:cstheme="minorHAnsi"/>
          <w:vertAlign w:val="subscript"/>
        </w:rPr>
        <w:t>3</w:t>
      </w:r>
      <w:r w:rsidR="00437C92" w:rsidRPr="009C29AD">
        <w:rPr>
          <w:rFonts w:asciiTheme="minorHAnsi" w:eastAsiaTheme="minorEastAsia" w:hAnsiTheme="minorHAnsi" w:cstheme="minorHAnsi"/>
        </w:rPr>
        <w:t>, 1mM EDTA</w:t>
      </w:r>
      <w:r w:rsidRPr="009C29AD">
        <w:rPr>
          <w:rFonts w:asciiTheme="minorHAnsi" w:eastAsiaTheme="minorEastAsia" w:hAnsiTheme="minorHAnsi" w:cstheme="minorHAnsi"/>
        </w:rPr>
        <w:t xml:space="preserve">) for 2 min. The lung suspensions were then washed, centrifuged and resuspended in 450µL FACS buffer (0.1% BSA, 0.1M EDTA in 1x PBS) and stored on ice until further analyses. Viable cells were determined by hemocytometer and trypan blue dye exclusion staining.  </w:t>
      </w:r>
    </w:p>
    <w:p w14:paraId="7A0533F1" w14:textId="515D8F27" w:rsidR="00CA7AE2" w:rsidRDefault="00CA7AE2" w:rsidP="0EEC272E">
      <w:pPr>
        <w:spacing w:line="360" w:lineRule="auto"/>
        <w:jc w:val="both"/>
        <w:rPr>
          <w:rFonts w:asciiTheme="minorHAnsi" w:eastAsiaTheme="minorEastAsia" w:hAnsiTheme="minorHAnsi" w:cstheme="minorHAnsi"/>
        </w:rPr>
      </w:pPr>
      <w:r w:rsidRPr="009C29AD">
        <w:rPr>
          <w:rFonts w:asciiTheme="minorHAnsi" w:eastAsiaTheme="minorEastAsia" w:hAnsiTheme="minorHAnsi" w:cstheme="minorHAnsi"/>
        </w:rPr>
        <w:t>Cell surface antigen staining was performed on single cell suspensions to identify AM and inflammatory monocyte/macrophages (iM) (Figure</w:t>
      </w:r>
      <w:r w:rsidR="00951A2C" w:rsidRPr="009C29AD">
        <w:rPr>
          <w:rFonts w:asciiTheme="minorHAnsi" w:eastAsiaTheme="minorEastAsia" w:hAnsiTheme="minorHAnsi" w:cstheme="minorHAnsi"/>
        </w:rPr>
        <w:t xml:space="preserve"> 3h</w:t>
      </w:r>
      <w:r w:rsidRPr="009C29AD">
        <w:rPr>
          <w:rFonts w:asciiTheme="minorHAnsi" w:eastAsiaTheme="minorEastAsia" w:hAnsiTheme="minorHAnsi" w:cstheme="minorHAnsi"/>
        </w:rPr>
        <w:t xml:space="preserve">). Cells were stained in 100µL volume. First, cells were blocked with anti-CD16/anti-CD32 (clone: 2.4G2, BD) to block non-specific antibody binding. After 5 min, cells were stained with mAbs against surface antigens CD45 (clone: 30-F11, BD), CD11c (clone: N418, eBioscience), CD11b (clone: M1/70, eBioscience), F4/80 (clone: BM8, eBioscience), Siglec F (clone: E50-2440, BD), Ly6C (clone: HK1.4, BioLegend), and MHC Class II (I-A/I-E) (clone: M6/114.15.2, ebioscience)  for 30 min at 4 °C in the dark. For </w:t>
      </w:r>
      <w:r w:rsidR="00715B3C" w:rsidRPr="009C29AD">
        <w:rPr>
          <w:rFonts w:asciiTheme="minorHAnsi" w:eastAsiaTheme="minorEastAsia" w:hAnsiTheme="minorHAnsi" w:cstheme="minorHAnsi"/>
        </w:rPr>
        <w:t>ASC-1</w:t>
      </w:r>
      <w:r w:rsidR="00437C92" w:rsidRPr="009C29AD">
        <w:rPr>
          <w:rFonts w:asciiTheme="minorHAnsi" w:eastAsiaTheme="minorEastAsia" w:hAnsiTheme="minorHAnsi" w:cstheme="minorHAnsi"/>
        </w:rPr>
        <w:t xml:space="preserve"> </w:t>
      </w:r>
      <w:r w:rsidRPr="009C29AD">
        <w:rPr>
          <w:rFonts w:asciiTheme="minorHAnsi" w:eastAsiaTheme="minorEastAsia" w:hAnsiTheme="minorHAnsi" w:cstheme="minorHAnsi"/>
        </w:rPr>
        <w:t xml:space="preserve">staining </w:t>
      </w:r>
      <w:r w:rsidR="00715B3C" w:rsidRPr="009C29AD">
        <w:rPr>
          <w:rFonts w:asciiTheme="minorHAnsi" w:eastAsiaTheme="minorEastAsia" w:hAnsiTheme="minorHAnsi" w:cstheme="minorHAnsi"/>
        </w:rPr>
        <w:t xml:space="preserve">we used a previously described protocol by Beilharz et al 2016 </w:t>
      </w:r>
      <w:r w:rsidR="00715B3C" w:rsidRPr="00CF4AE4">
        <w:rPr>
          <w:rFonts w:asciiTheme="minorHAnsi" w:eastAsiaTheme="minorEastAsia" w:hAnsiTheme="minorHAnsi" w:cstheme="minorHAnsi"/>
        </w:rPr>
        <w:fldChar w:fldCharType="begin">
          <w:fldData xml:space="preserve">PEVuZE5vdGU+PENpdGU+PEF1dGhvcj5CZWlsaGFyejwvQXV0aG9yPjxZZWFyPjIwMTY8L1llYXI+
PFJlY051bT4xMzE4PC9SZWNOdW0+PERpc3BsYXlUZXh0Pig0KTwvRGlzcGxheVRleHQ+PHJlY29y
ZD48cmVjLW51bWJlcj4xMzE4PC9yZWMtbnVtYmVyPjxmb3JlaWduLWtleXM+PGtleSBhcHA9IkVO
IiBkYi1pZD0iMDl2MjAwZnBydmV3dzllZjk1Y3hyc3M2OTUwZjB0ZHB4OTV4IiB0aW1lc3RhbXA9
IjE3MTkxNTA3NDEiIGd1aWQ9ImFiM2FkOTcwLThkZGItNDM3Mi05OGFmLTM3NWE3YTJkMGM5OCI+
MTMxODwva2V5PjwvZm9yZWlnbi1rZXlzPjxyZWYtdHlwZSBuYW1lPSJKb3VybmFsIEFydGljbGUi
PjE3PC9yZWYtdHlwZT48Y29udHJpYnV0b3JzPjxhdXRob3JzPjxhdXRob3I+QmVpbGhhcnosIE0u
PC9hdXRob3I+PGF1dGhvcj5EZSBOYXJkbywgRC48L2F1dGhvcj48YXV0aG9yPkxhdHosIEUuPC9h
dXRob3I+PGF1dGhvcj5GcmFua2xpbiwgQi4gUy48L2F1dGhvcj48L2F1dGhvcnM+PC9jb250cmli
dXRvcnM+PGF1dGgtYWRkcmVzcz5JbnN0aXR1dGUgb2YgSW5uYXRlIEltbXVuaXR5LCBVbml2ZXJz
aXR5IEhvc3BpdGFscywgVW5pdmVyc2l0eSBvZiBCb25uLCBCaW9tZWRpemluaXNjaGVzIFplbnRy
dW0sIFNpZ211bmQtRnJldWQtU3RyYcOfZSAyNSwgQm9ubiwgR2VybWFueS4mI3hEO0luZmxhbW1h
dGlvbiBEaXZpc2lvbiwgV2FsdGVyIGFuZCBFbGl6YSBIYWxsIEluc3RpdHV0ZSAoV0VISSksIDFH
IFJveWFsIFBhcmFkZSwgUGFya3ZpbGxlLCBWSUMsIEF1c3RyYWxpYS4mI3hEO0RlcGFydG1lbnQg
b2YgTWVkaWNhbCBCaW9sb2d5LCBUaGUgVW5pdmVyc2l0eSBvZiBNZWxib3VybmUsIFBhcmt2aWxs
ZSwgMzAxMCwgQXVzdHJhbGlhLiYjeEQ7R2VybWFuIENlbnRlciBmb3IgTmV1cm9kZWdlbmVyYXRp
dmUgRGlzZWFzZXMsIEJvbm4sIDUzMTc1LCBHZXJtYW55LiYjeEQ7Q2VudHJlIG9mIE1vbGVjdWxh
ciBJbmZsYW1tYXRpb24gUmVzZWFyY2gsIERlcGFydG1lbnQgb2YgQ2FuY2VyIFJlc2VhcmNoIGFu
ZCBNb2xlY3VsYXIgTWVkaWNpbmUsIE5vcndlZ2lhbiBVbml2ZXJzaXR5IG9mIFNjaWVuY2UgYW5k
IFRlY2hub2xvZ3ksIFRyb25kaGVpbSwgNzQ5MSwgTm9yd2F5LiYjeEQ7SW5zdGl0dXRlIG9mIElu
bmF0ZSBJbW11bml0eSwgVW5pdmVyc2l0eSBIb3NwaXRhbHMsIFVuaXZlcnNpdHkgb2YgQm9ubiwg
QmlvbWVkaXppbmlzY2hlcyBaZW50cnVtLCBTaWdtdW5kLUZyZXVkLVN0cmHDn2UgMjUsIEJvbm4s
IEdlcm1hbnkuIGZyYW5rbGluQHVuaS1ib25uLmRlLjwvYXV0aC1hZGRyZXNzPjx0aXRsZXM+PHRp
dGxlPk1lYXN1cmluZyBOTFIgb2xpZ29tZXJpemF0aW9uIElJOiBkZXRlY3Rpb24gb2YgQVNDIHNw
ZWNrIGZvcm1hdGlvbiBieSBjb25mb2NhbCBtaWNyb3Njb3B5IGFuZCBpbW11bm9mbHVvcmVzY2Vu
Y2U8L3RpdGxlPjxzZWNvbmRhcnktdGl0bGU+TWV0aG9kcyBNb2wgQmlvbDwvc2Vjb25kYXJ5LXRp
dGxlPjwvdGl0bGVzPjxwZXJpb2RpY2FsPjxmdWxsLXRpdGxlPk1ldGhvZHMgTW9sIEJpb2w8L2Z1
bGwtdGl0bGU+PC9wZXJpb2RpY2FsPjxwYWdlcz4xNDUtNTg8L3BhZ2VzPjx2b2x1bWU+MTQxNzwv
dm9sdW1lPjxrZXl3b3Jkcz48a2V5d29yZD5BbmltYWxzPC9rZXl3b3JkPjxrZXl3b3JkPkNBUkQg
U2lnbmFsaW5nIEFkYXB0b3IgUHJvdGVpbnMvKmNoZW1pc3RyeTwva2V5d29yZD48a2V5d29yZD5D
YXNwYXNlIDEvbWV0YWJvbGlzbTwva2V5d29yZD48a2V5d29yZD5DZWxscywgQ3VsdHVyZWQ8L2tl
eXdvcmQ+PGtleXdvcmQ+Rmx1b3Jlc2NlbnQgQW50aWJvZHkgVGVjaG5pcXVlPC9rZXl3b3JkPjxr
ZXl3b3JkPkh1bWFuczwva2V5d29yZD48a2V5d29yZD5JbmZsYW1tYXNvbWVzL21ldGFib2xpc208
L2tleXdvcmQ+PGtleXdvcmQ+TWFjcm9waGFnZXMvY3l0b2xvZ3kvbWV0YWJvbGlzbTwva2V5d29y
ZD48a2V5d29yZD5NaWNlPC9rZXl3b3JkPjxrZXl3b3JkPk1pY3Jvc2NvcHksIENvbmZvY2FsPC9r
ZXl3b3JkPjxrZXl3b3JkPlByb3RlaW4gTXVsdGltZXJpemF0aW9uPC9rZXl3b3JkPjxrZXl3b3Jk
PlRIUC0xIENlbGxzPC9rZXl3b3JkPjxrZXl3b3JkPkFzYzwva2V5d29yZD48a2V5d29yZD5Db25m
b2NhbCBtaWNyb3Njb3B5PC9rZXl3b3JkPjxrZXl3b3JkPkZsb3cgY3l0b21ldHJ5PC9rZXl3b3Jk
PjxrZXl3b3JkPkltbXVub2ZsdW9yZXNjZW5jZTwva2V5d29yZD48a2V5d29yZD5JbmZsYW1tYXNv
bWU8L2tleXdvcmQ+PGtleXdvcmQ+TGl2ZS1jZWxsIGltYWdpbmc8L2tleXdvcmQ+PGtleXdvcmQ+
U3BlY2s8L2tleXdvcmQ+PC9rZXl3b3Jkcz48ZGF0ZXM+PHllYXI+MjAxNjwveWVhcj48L2RhdGVz
Pjxpc2JuPjEwNjQtMzc0NTwvaXNibj48YWNjZXNzaW9uLW51bT4yNzIyMTQ4NzwvYWNjZXNzaW9u
LW51bT48dXJscz48L3VybHM+PGVsZWN0cm9uaWMtcmVzb3VyY2UtbnVtPjEwLjEwMDcvOTc4LTEt
NDkzOS0zNTY2LTZfOTwvZWxlY3Ryb25pYy1yZXNvdXJjZS1udW0+PHJlbW90ZS1kYXRhYmFzZS1w
cm92aWRlcj5OTE08L3JlbW90ZS1kYXRhYmFzZS1wcm92aWRlcj48bGFuZ3VhZ2U+ZW5nPC9sYW5n
dWFnZT48L3JlY29yZD48L0NpdGU+PC9FbmROb3RlPn==
</w:fldData>
        </w:fldChar>
      </w:r>
      <w:r w:rsidR="0096449D" w:rsidRPr="00CF4AE4">
        <w:rPr>
          <w:rFonts w:asciiTheme="minorHAnsi" w:eastAsiaTheme="minorEastAsia" w:hAnsiTheme="minorHAnsi" w:cstheme="minorHAnsi"/>
        </w:rPr>
        <w:instrText xml:space="preserve"> ADDIN EN.CITE </w:instrText>
      </w:r>
      <w:r w:rsidR="0096449D" w:rsidRPr="00CF4AE4">
        <w:rPr>
          <w:rFonts w:asciiTheme="minorHAnsi" w:eastAsiaTheme="minorEastAsia" w:hAnsiTheme="minorHAnsi" w:cstheme="minorHAnsi"/>
        </w:rPr>
        <w:fldChar w:fldCharType="begin">
          <w:fldData xml:space="preserve">PEVuZE5vdGU+PENpdGU+PEF1dGhvcj5CZWlsaGFyejwvQXV0aG9yPjxZZWFyPjIwMTY8L1llYXI+
PFJlY051bT4xMzE4PC9SZWNOdW0+PERpc3BsYXlUZXh0Pig0KTwvRGlzcGxheVRleHQ+PHJlY29y
ZD48cmVjLW51bWJlcj4xMzE4PC9yZWMtbnVtYmVyPjxmb3JlaWduLWtleXM+PGtleSBhcHA9IkVO
IiBkYi1pZD0iMDl2MjAwZnBydmV3dzllZjk1Y3hyc3M2OTUwZjB0ZHB4OTV4IiB0aW1lc3RhbXA9
IjE3MTkxNTA3NDEiIGd1aWQ9ImFiM2FkOTcwLThkZGItNDM3Mi05OGFmLTM3NWE3YTJkMGM5OCI+
MTMxODwva2V5PjwvZm9yZWlnbi1rZXlzPjxyZWYtdHlwZSBuYW1lPSJKb3VybmFsIEFydGljbGUi
PjE3PC9yZWYtdHlwZT48Y29udHJpYnV0b3JzPjxhdXRob3JzPjxhdXRob3I+QmVpbGhhcnosIE0u
PC9hdXRob3I+PGF1dGhvcj5EZSBOYXJkbywgRC48L2F1dGhvcj48YXV0aG9yPkxhdHosIEUuPC9h
dXRob3I+PGF1dGhvcj5GcmFua2xpbiwgQi4gUy48L2F1dGhvcj48L2F1dGhvcnM+PC9jb250cmli
dXRvcnM+PGF1dGgtYWRkcmVzcz5JbnN0aXR1dGUgb2YgSW5uYXRlIEltbXVuaXR5LCBVbml2ZXJz
aXR5IEhvc3BpdGFscywgVW5pdmVyc2l0eSBvZiBCb25uLCBCaW9tZWRpemluaXNjaGVzIFplbnRy
dW0sIFNpZ211bmQtRnJldWQtU3RyYcOfZSAyNSwgQm9ubiwgR2VybWFueS4mI3hEO0luZmxhbW1h
dGlvbiBEaXZpc2lvbiwgV2FsdGVyIGFuZCBFbGl6YSBIYWxsIEluc3RpdHV0ZSAoV0VISSksIDFH
IFJveWFsIFBhcmFkZSwgUGFya3ZpbGxlLCBWSUMsIEF1c3RyYWxpYS4mI3hEO0RlcGFydG1lbnQg
b2YgTWVkaWNhbCBCaW9sb2d5LCBUaGUgVW5pdmVyc2l0eSBvZiBNZWxib3VybmUsIFBhcmt2aWxs
ZSwgMzAxMCwgQXVzdHJhbGlhLiYjeEQ7R2VybWFuIENlbnRlciBmb3IgTmV1cm9kZWdlbmVyYXRp
dmUgRGlzZWFzZXMsIEJvbm4sIDUzMTc1LCBHZXJtYW55LiYjeEQ7Q2VudHJlIG9mIE1vbGVjdWxh
ciBJbmZsYW1tYXRpb24gUmVzZWFyY2gsIERlcGFydG1lbnQgb2YgQ2FuY2VyIFJlc2VhcmNoIGFu
ZCBNb2xlY3VsYXIgTWVkaWNpbmUsIE5vcndlZ2lhbiBVbml2ZXJzaXR5IG9mIFNjaWVuY2UgYW5k
IFRlY2hub2xvZ3ksIFRyb25kaGVpbSwgNzQ5MSwgTm9yd2F5LiYjeEQ7SW5zdGl0dXRlIG9mIElu
bmF0ZSBJbW11bml0eSwgVW5pdmVyc2l0eSBIb3NwaXRhbHMsIFVuaXZlcnNpdHkgb2YgQm9ubiwg
QmlvbWVkaXppbmlzY2hlcyBaZW50cnVtLCBTaWdtdW5kLUZyZXVkLVN0cmHDn2UgMjUsIEJvbm4s
IEdlcm1hbnkuIGZyYW5rbGluQHVuaS1ib25uLmRlLjwvYXV0aC1hZGRyZXNzPjx0aXRsZXM+PHRp
dGxlPk1lYXN1cmluZyBOTFIgb2xpZ29tZXJpemF0aW9uIElJOiBkZXRlY3Rpb24gb2YgQVNDIHNw
ZWNrIGZvcm1hdGlvbiBieSBjb25mb2NhbCBtaWNyb3Njb3B5IGFuZCBpbW11bm9mbHVvcmVzY2Vu
Y2U8L3RpdGxlPjxzZWNvbmRhcnktdGl0bGU+TWV0aG9kcyBNb2wgQmlvbDwvc2Vjb25kYXJ5LXRp
dGxlPjwvdGl0bGVzPjxwZXJpb2RpY2FsPjxmdWxsLXRpdGxlPk1ldGhvZHMgTW9sIEJpb2w8L2Z1
bGwtdGl0bGU+PC9wZXJpb2RpY2FsPjxwYWdlcz4xNDUtNTg8L3BhZ2VzPjx2b2x1bWU+MTQxNzwv
dm9sdW1lPjxrZXl3b3Jkcz48a2V5d29yZD5BbmltYWxzPC9rZXl3b3JkPjxrZXl3b3JkPkNBUkQg
U2lnbmFsaW5nIEFkYXB0b3IgUHJvdGVpbnMvKmNoZW1pc3RyeTwva2V5d29yZD48a2V5d29yZD5D
YXNwYXNlIDEvbWV0YWJvbGlzbTwva2V5d29yZD48a2V5d29yZD5DZWxscywgQ3VsdHVyZWQ8L2tl
eXdvcmQ+PGtleXdvcmQ+Rmx1b3Jlc2NlbnQgQW50aWJvZHkgVGVjaG5pcXVlPC9rZXl3b3JkPjxr
ZXl3b3JkPkh1bWFuczwva2V5d29yZD48a2V5d29yZD5JbmZsYW1tYXNvbWVzL21ldGFib2xpc208
L2tleXdvcmQ+PGtleXdvcmQ+TWFjcm9waGFnZXMvY3l0b2xvZ3kvbWV0YWJvbGlzbTwva2V5d29y
ZD48a2V5d29yZD5NaWNlPC9rZXl3b3JkPjxrZXl3b3JkPk1pY3Jvc2NvcHksIENvbmZvY2FsPC9r
ZXl3b3JkPjxrZXl3b3JkPlByb3RlaW4gTXVsdGltZXJpemF0aW9uPC9rZXl3b3JkPjxrZXl3b3Jk
PlRIUC0xIENlbGxzPC9rZXl3b3JkPjxrZXl3b3JkPkFzYzwva2V5d29yZD48a2V5d29yZD5Db25m
b2NhbCBtaWNyb3Njb3B5PC9rZXl3b3JkPjxrZXl3b3JkPkZsb3cgY3l0b21ldHJ5PC9rZXl3b3Jk
PjxrZXl3b3JkPkltbXVub2ZsdW9yZXNjZW5jZTwva2V5d29yZD48a2V5d29yZD5JbmZsYW1tYXNv
bWU8L2tleXdvcmQ+PGtleXdvcmQ+TGl2ZS1jZWxsIGltYWdpbmc8L2tleXdvcmQ+PGtleXdvcmQ+
U3BlY2s8L2tleXdvcmQ+PC9rZXl3b3Jkcz48ZGF0ZXM+PHllYXI+MjAxNjwveWVhcj48L2RhdGVz
Pjxpc2JuPjEwNjQtMzc0NTwvaXNibj48YWNjZXNzaW9uLW51bT4yNzIyMTQ4NzwvYWNjZXNzaW9u
LW51bT48dXJscz48L3VybHM+PGVsZWN0cm9uaWMtcmVzb3VyY2UtbnVtPjEwLjEwMDcvOTc4LTEt
NDkzOS0zNTY2LTZfOTwvZWxlY3Ryb25pYy1yZXNvdXJjZS1udW0+PHJlbW90ZS1kYXRhYmFzZS1w
cm92aWRlcj5OTE08L3JlbW90ZS1kYXRhYmFzZS1wcm92aWRlcj48bGFuZ3VhZ2U+ZW5nPC9sYW5n
dWFnZT48L3JlY29yZD48L0NpdGU+PC9FbmROb3RlPn==
</w:fldData>
        </w:fldChar>
      </w:r>
      <w:r w:rsidR="0096449D" w:rsidRPr="00CF4AE4">
        <w:rPr>
          <w:rFonts w:asciiTheme="minorHAnsi" w:eastAsiaTheme="minorEastAsia" w:hAnsiTheme="minorHAnsi" w:cstheme="minorHAnsi"/>
        </w:rPr>
        <w:instrText xml:space="preserve"> ADDIN EN.CITE.DATA </w:instrText>
      </w:r>
      <w:r w:rsidR="0096449D" w:rsidRPr="00CF4AE4">
        <w:rPr>
          <w:rFonts w:asciiTheme="minorHAnsi" w:eastAsiaTheme="minorEastAsia" w:hAnsiTheme="minorHAnsi" w:cstheme="minorHAnsi"/>
        </w:rPr>
      </w:r>
      <w:r w:rsidR="0096449D" w:rsidRPr="00CF4AE4">
        <w:rPr>
          <w:rFonts w:asciiTheme="minorHAnsi" w:eastAsiaTheme="minorEastAsia" w:hAnsiTheme="minorHAnsi" w:cstheme="minorHAnsi"/>
        </w:rPr>
        <w:fldChar w:fldCharType="end"/>
      </w:r>
      <w:r w:rsidR="00715B3C" w:rsidRPr="00CF4AE4">
        <w:rPr>
          <w:rFonts w:asciiTheme="minorHAnsi" w:eastAsiaTheme="minorEastAsia" w:hAnsiTheme="minorHAnsi" w:cstheme="minorHAnsi"/>
        </w:rPr>
      </w:r>
      <w:r w:rsidR="00715B3C" w:rsidRPr="00CF4AE4">
        <w:rPr>
          <w:rFonts w:asciiTheme="minorHAnsi" w:eastAsiaTheme="minorEastAsia" w:hAnsiTheme="minorHAnsi" w:cstheme="minorHAnsi"/>
        </w:rPr>
        <w:fldChar w:fldCharType="separate"/>
      </w:r>
      <w:r w:rsidR="0096449D" w:rsidRPr="00CF4AE4">
        <w:rPr>
          <w:rFonts w:asciiTheme="minorHAnsi" w:eastAsiaTheme="minorEastAsia" w:hAnsiTheme="minorHAnsi" w:cstheme="minorHAnsi"/>
          <w:noProof/>
        </w:rPr>
        <w:t>(4)</w:t>
      </w:r>
      <w:r w:rsidR="00715B3C" w:rsidRPr="00CF4AE4">
        <w:rPr>
          <w:rFonts w:asciiTheme="minorHAnsi" w:eastAsiaTheme="minorEastAsia" w:hAnsiTheme="minorHAnsi" w:cstheme="minorHAnsi"/>
        </w:rPr>
        <w:fldChar w:fldCharType="end"/>
      </w:r>
      <w:r w:rsidR="00715B3C" w:rsidRPr="002C117A">
        <w:rPr>
          <w:rFonts w:asciiTheme="minorHAnsi" w:eastAsiaTheme="minorEastAsia" w:hAnsiTheme="minorHAnsi" w:cstheme="minorHAnsi"/>
        </w:rPr>
        <w:t xml:space="preserve"> where, shortly</w:t>
      </w:r>
      <w:r w:rsidRPr="002C117A">
        <w:rPr>
          <w:rFonts w:asciiTheme="minorHAnsi" w:eastAsiaTheme="minorEastAsia" w:hAnsiTheme="minorHAnsi" w:cstheme="minorHAnsi"/>
        </w:rPr>
        <w:t xml:space="preserve">, cells were fixed in </w:t>
      </w:r>
      <w:r w:rsidR="00951A2C" w:rsidRPr="002C117A">
        <w:rPr>
          <w:rFonts w:asciiTheme="minorHAnsi" w:eastAsiaTheme="minorEastAsia" w:hAnsiTheme="minorHAnsi" w:cstheme="minorHAnsi"/>
        </w:rPr>
        <w:t>4</w:t>
      </w:r>
      <w:r w:rsidRPr="002C117A">
        <w:rPr>
          <w:rFonts w:asciiTheme="minorHAnsi" w:eastAsiaTheme="minorEastAsia" w:hAnsiTheme="minorHAnsi" w:cstheme="minorHAnsi"/>
        </w:rPr>
        <w:t xml:space="preserve">% </w:t>
      </w:r>
      <w:r w:rsidR="00951A2C" w:rsidRPr="002C117A">
        <w:rPr>
          <w:rFonts w:asciiTheme="minorHAnsi" w:eastAsiaTheme="minorEastAsia" w:hAnsiTheme="minorHAnsi" w:cstheme="minorHAnsi"/>
        </w:rPr>
        <w:t xml:space="preserve">formaldehyde </w:t>
      </w:r>
      <w:r w:rsidRPr="002C117A">
        <w:rPr>
          <w:rFonts w:asciiTheme="minorHAnsi" w:eastAsiaTheme="minorEastAsia" w:hAnsiTheme="minorHAnsi" w:cstheme="minorHAnsi"/>
        </w:rPr>
        <w:t xml:space="preserve">(methanol-free, ROTI-HistoFix 4% Formaldehyde, P087.5, Carl Roth, Karlsruhe, Germany) at 37°C for 30 min. Next, cells were centrifuged and washed twice in 1x PBS and resuspended in permeabilization solution (1% FBS and 0.5% Triton-X100 in 1x PBS). Cells were incubated for 30 min at 37°C in permeabilization solution, centrifuged and resuspended in 100µL permeabilization solution supplemented with anti-ASC-1 (clone: </w:t>
      </w:r>
      <w:r w:rsidR="00715B3C" w:rsidRPr="002C117A">
        <w:rPr>
          <w:rFonts w:asciiTheme="minorHAnsi" w:eastAsiaTheme="minorEastAsia" w:hAnsiTheme="minorHAnsi" w:cstheme="minorHAnsi"/>
        </w:rPr>
        <w:t>AL177</w:t>
      </w:r>
      <w:r w:rsidRPr="002C117A">
        <w:rPr>
          <w:rFonts w:asciiTheme="minorHAnsi" w:eastAsiaTheme="minorEastAsia" w:hAnsiTheme="minorHAnsi" w:cstheme="minorHAnsi"/>
        </w:rPr>
        <w:t xml:space="preserve">; primary antibody (10µg/mL, </w:t>
      </w:r>
      <w:r w:rsidR="00715B3C" w:rsidRPr="002C117A">
        <w:rPr>
          <w:rFonts w:asciiTheme="minorHAnsi" w:eastAsiaTheme="minorEastAsia" w:hAnsiTheme="minorHAnsi" w:cstheme="minorHAnsi"/>
        </w:rPr>
        <w:t>AdipoGen LifeSciences</w:t>
      </w:r>
      <w:r w:rsidRPr="002C117A">
        <w:rPr>
          <w:rFonts w:asciiTheme="minorHAnsi" w:eastAsiaTheme="minorEastAsia" w:hAnsiTheme="minorHAnsi" w:cstheme="minorHAnsi"/>
        </w:rPr>
        <w:t xml:space="preserve">, </w:t>
      </w:r>
      <w:r w:rsidR="00715B3C" w:rsidRPr="002C117A">
        <w:rPr>
          <w:rFonts w:asciiTheme="minorHAnsi" w:eastAsiaTheme="minorEastAsia" w:hAnsiTheme="minorHAnsi" w:cstheme="minorHAnsi"/>
        </w:rPr>
        <w:t>Fuellinsdorf, Switzerland</w:t>
      </w:r>
      <w:r w:rsidRPr="002C117A">
        <w:rPr>
          <w:rFonts w:asciiTheme="minorHAnsi" w:eastAsiaTheme="minorEastAsia" w:hAnsiTheme="minorHAnsi" w:cstheme="minorHAnsi"/>
        </w:rPr>
        <w:t>)) and left incubating 1h at RT. Cells were washed and centrifuged prior 1h incubation at RT with the secondary antibody (</w:t>
      </w:r>
      <w:r w:rsidR="00437C92" w:rsidRPr="002C117A">
        <w:rPr>
          <w:rFonts w:asciiTheme="minorHAnsi" w:eastAsiaTheme="minorEastAsia" w:hAnsiTheme="minorHAnsi" w:cstheme="minorHAnsi"/>
        </w:rPr>
        <w:t xml:space="preserve">2.5µg/mL, </w:t>
      </w:r>
      <w:r w:rsidRPr="002C117A">
        <w:rPr>
          <w:rFonts w:asciiTheme="minorHAnsi" w:eastAsiaTheme="minorEastAsia" w:hAnsiTheme="minorHAnsi" w:cstheme="minorHAnsi"/>
        </w:rPr>
        <w:t>anti-Rb-Cy5 (</w:t>
      </w:r>
      <w:r w:rsidR="00715B3C" w:rsidRPr="002C117A">
        <w:rPr>
          <w:rFonts w:asciiTheme="minorHAnsi" w:eastAsiaTheme="minorEastAsia" w:hAnsiTheme="minorHAnsi" w:cstheme="minorHAnsi"/>
        </w:rPr>
        <w:t>A10523, Thermo Fisher Scientific, Waltham, MA, USA</w:t>
      </w:r>
      <w:r w:rsidRPr="002C117A">
        <w:rPr>
          <w:rFonts w:asciiTheme="minorHAnsi" w:eastAsiaTheme="minorEastAsia" w:hAnsiTheme="minorHAnsi" w:cstheme="minorHAnsi"/>
        </w:rPr>
        <w:t xml:space="preserve">)). Then samples were washed with 1x PBS, centrifuged and resuspended in 100 µL FACS buffer before analyzing total numbers and frequencies of innate </w:t>
      </w:r>
      <w:r w:rsidRPr="002C117A">
        <w:rPr>
          <w:rFonts w:asciiTheme="minorHAnsi" w:eastAsiaTheme="minorEastAsia" w:hAnsiTheme="minorHAnsi" w:cstheme="minorHAnsi"/>
        </w:rPr>
        <w:lastRenderedPageBreak/>
        <w:t xml:space="preserve">leukocyte populations on the FACS Canto II (BD, Heidelberg, Germany). The gating strategy is depicted in </w:t>
      </w:r>
      <w:r w:rsidR="00437C92" w:rsidRPr="00712060">
        <w:rPr>
          <w:rFonts w:asciiTheme="minorHAnsi" w:eastAsiaTheme="minorEastAsia" w:hAnsiTheme="minorHAnsi" w:cstheme="minorHAnsi"/>
        </w:rPr>
        <w:t xml:space="preserve">Supp </w:t>
      </w:r>
      <w:r w:rsidRPr="00712060">
        <w:rPr>
          <w:rFonts w:asciiTheme="minorHAnsi" w:eastAsiaTheme="minorEastAsia" w:hAnsiTheme="minorHAnsi" w:cstheme="minorHAnsi"/>
        </w:rPr>
        <w:t xml:space="preserve">Figure </w:t>
      </w:r>
      <w:r w:rsidR="00A05213" w:rsidRPr="00712060">
        <w:rPr>
          <w:rFonts w:asciiTheme="minorHAnsi" w:eastAsiaTheme="minorEastAsia" w:hAnsiTheme="minorHAnsi" w:cstheme="minorHAnsi"/>
        </w:rPr>
        <w:t>3</w:t>
      </w:r>
      <w:r w:rsidR="00712060" w:rsidRPr="00712060">
        <w:rPr>
          <w:rFonts w:asciiTheme="minorHAnsi" w:eastAsiaTheme="minorEastAsia" w:hAnsiTheme="minorHAnsi" w:cstheme="minorHAnsi"/>
        </w:rPr>
        <w:t>a-b</w:t>
      </w:r>
      <w:r w:rsidRPr="002C117A">
        <w:rPr>
          <w:rFonts w:asciiTheme="minorHAnsi" w:eastAsiaTheme="minorEastAsia" w:hAnsiTheme="minorHAnsi" w:cstheme="minorHAnsi"/>
        </w:rPr>
        <w:t>.</w:t>
      </w:r>
    </w:p>
    <w:p w14:paraId="574C333F" w14:textId="718A36D3" w:rsidR="5F8AB90F" w:rsidRPr="00723F83" w:rsidRDefault="5F8AB90F" w:rsidP="5F8AB90F">
      <w:pPr>
        <w:spacing w:line="360" w:lineRule="auto"/>
        <w:rPr>
          <w:rFonts w:asciiTheme="minorHAnsi" w:eastAsiaTheme="minorEastAsia" w:hAnsiTheme="minorHAnsi" w:cstheme="minorHAnsi"/>
          <w:b/>
          <w:bCs/>
        </w:rPr>
      </w:pPr>
    </w:p>
    <w:p w14:paraId="7E1A95D9" w14:textId="48D9EFD3" w:rsidR="00926A8C" w:rsidRPr="00723F83" w:rsidRDefault="617E6969" w:rsidP="0EEC272E">
      <w:pPr>
        <w:spacing w:line="360" w:lineRule="auto"/>
        <w:rPr>
          <w:rFonts w:asciiTheme="minorHAnsi" w:eastAsiaTheme="minorEastAsia" w:hAnsiTheme="minorHAnsi" w:cstheme="minorHAnsi"/>
          <w:b/>
          <w:bCs/>
        </w:rPr>
      </w:pPr>
      <w:r w:rsidRPr="00723F83">
        <w:rPr>
          <w:rFonts w:asciiTheme="minorHAnsi" w:eastAsiaTheme="minorEastAsia" w:hAnsiTheme="minorHAnsi" w:cstheme="minorHAnsi"/>
          <w:b/>
          <w:bCs/>
        </w:rPr>
        <w:t xml:space="preserve">Urea analysis </w:t>
      </w:r>
    </w:p>
    <w:p w14:paraId="568182DF" w14:textId="2E26DE4A" w:rsidR="00926A8C" w:rsidRPr="00723F83" w:rsidRDefault="02ABD5AE" w:rsidP="2F195E18">
      <w:pPr>
        <w:spacing w:line="360" w:lineRule="auto"/>
        <w:ind w:left="-20" w:right="-20"/>
        <w:jc w:val="both"/>
        <w:rPr>
          <w:rFonts w:asciiTheme="minorHAnsi" w:eastAsiaTheme="minorEastAsia" w:hAnsiTheme="minorHAnsi" w:cstheme="minorHAnsi"/>
        </w:rPr>
      </w:pPr>
      <w:r w:rsidRPr="00723F83">
        <w:rPr>
          <w:rFonts w:asciiTheme="minorHAnsi" w:eastAsiaTheme="minorEastAsia" w:hAnsiTheme="minorHAnsi" w:cstheme="minorHAnsi"/>
        </w:rPr>
        <w:t xml:space="preserve">BALFs collection procedure through instillation of saline solution causes an unknown dilution of the BALFs components. The ratio of </w:t>
      </w:r>
      <w:r w:rsidR="00705967" w:rsidRPr="00723F83">
        <w:rPr>
          <w:rFonts w:asciiTheme="minorHAnsi" w:eastAsiaTheme="minorEastAsia" w:hAnsiTheme="minorHAnsi" w:cstheme="minorHAnsi"/>
        </w:rPr>
        <w:t xml:space="preserve">plasma </w:t>
      </w:r>
      <w:r w:rsidRPr="00723F83">
        <w:rPr>
          <w:rFonts w:asciiTheme="minorHAnsi" w:eastAsiaTheme="minorEastAsia" w:hAnsiTheme="minorHAnsi" w:cstheme="minorHAnsi"/>
        </w:rPr>
        <w:t>to BALFs urea concentration can be used as an estimation of the dilution factor</w:t>
      </w:r>
      <w:r w:rsidR="00552D9C">
        <w:rPr>
          <w:rFonts w:asciiTheme="minorHAnsi" w:eastAsiaTheme="minorEastAsia" w:hAnsiTheme="minorHAnsi" w:cstheme="minorHAnsi"/>
          <w:noProof/>
        </w:rPr>
        <w:t xml:space="preserve"> </w:t>
      </w:r>
      <w:r w:rsidR="00552D9C">
        <w:rPr>
          <w:rFonts w:asciiTheme="minorHAnsi" w:eastAsiaTheme="minorEastAsia" w:hAnsiTheme="minorHAnsi" w:cstheme="minorHAnsi"/>
          <w:noProof/>
        </w:rPr>
        <w:fldChar w:fldCharType="begin"/>
      </w:r>
      <w:r w:rsidR="00D21ED4">
        <w:rPr>
          <w:rFonts w:asciiTheme="minorHAnsi" w:eastAsiaTheme="minorEastAsia" w:hAnsiTheme="minorHAnsi" w:cstheme="minorHAnsi"/>
          <w:noProof/>
        </w:rPr>
        <w:instrText xml:space="preserve"> ADDIN EN.CITE &lt;EndNote&gt;&lt;Cite&gt;&lt;Author&gt;Dargaville&lt;/Author&gt;&lt;Year&gt;1999&lt;/Year&gt;&lt;RecNum&gt;1328&lt;/RecNum&gt;&lt;DisplayText&gt;(9)&lt;/DisplayText&gt;&lt;record&gt;&lt;rec-number&gt;1328&lt;/rec-number&gt;&lt;foreign-keys&gt;&lt;key app="EN" db-id="09v200fprveww9ef95cxrss6950f0tdpx95x" timestamp="1719150902" guid="b9f5ebad-378a-452c-a36b-ebbb9c825db9"&gt;1328&lt;/key&gt;&lt;/foreign-keys&gt;&lt;ref-type name="Journal Article"&gt;17&lt;/ref-type&gt;&lt;contributors&gt;&lt;authors&gt;&lt;author&gt;Dargaville, Peter A&lt;/author&gt;&lt;author&gt;South, Michael&lt;/author&gt;&lt;author&gt;Vervaart, Peter&lt;/author&gt;&lt;author&gt;McDougall, Peter N&lt;/author&gt;&lt;/authors&gt;&lt;/contributors&gt;&lt;titles&gt;&lt;title&gt;Validity of markers of dilution in small volume lung lavage&lt;/title&gt;&lt;secondary-title&gt;American Journal of Respiratory and Critical Care Medicine&lt;/secondary-title&gt;&lt;/titles&gt;&lt;periodical&gt;&lt;full-title&gt;American Journal of Respiratory and Critical Care Medicine&lt;/full-title&gt;&lt;/periodical&gt;&lt;pages&gt;778-784&lt;/pages&gt;&lt;volume&gt;160&lt;/volume&gt;&lt;number&gt;3&lt;/number&gt;&lt;dates&gt;&lt;year&gt;1999&lt;/year&gt;&lt;pub-dates&gt;&lt;date&gt;1999/09/01&lt;/date&gt;&lt;/pub-dates&gt;&lt;/dates&gt;&lt;publisher&gt;American Thoracic Society - AJRCCM&lt;/publisher&gt;&lt;isbn&gt;1073-449X&lt;/isbn&gt;&lt;urls&gt;&lt;related-urls&gt;&lt;url&gt;https://doi.org/10.1164/ajrccm.160.3.9811049&lt;/url&gt;&lt;/related-urls&gt;&lt;/urls&gt;&lt;electronic-resource-num&gt;10.1164/ajrccm.160.3.9811049&lt;/electronic-resource-num&gt;&lt;access-date&gt;2024/05/28&lt;/access-date&gt;&lt;/record&gt;&lt;/Cite&gt;&lt;/EndNote&gt;</w:instrText>
      </w:r>
      <w:r w:rsidR="00552D9C">
        <w:rPr>
          <w:rFonts w:asciiTheme="minorHAnsi" w:eastAsiaTheme="minorEastAsia" w:hAnsiTheme="minorHAnsi" w:cstheme="minorHAnsi"/>
          <w:noProof/>
        </w:rPr>
        <w:fldChar w:fldCharType="separate"/>
      </w:r>
      <w:r w:rsidR="00D21ED4">
        <w:rPr>
          <w:rFonts w:asciiTheme="minorHAnsi" w:eastAsiaTheme="minorEastAsia" w:hAnsiTheme="minorHAnsi" w:cstheme="minorHAnsi"/>
          <w:noProof/>
        </w:rPr>
        <w:t>(9)</w:t>
      </w:r>
      <w:r w:rsidR="00552D9C">
        <w:rPr>
          <w:rFonts w:asciiTheme="minorHAnsi" w:eastAsiaTheme="minorEastAsia" w:hAnsiTheme="minorHAnsi" w:cstheme="minorHAnsi"/>
          <w:noProof/>
        </w:rPr>
        <w:fldChar w:fldCharType="end"/>
      </w:r>
      <w:r w:rsidR="0056678C" w:rsidRPr="00723F83">
        <w:rPr>
          <w:rFonts w:asciiTheme="minorHAnsi" w:eastAsiaTheme="minorEastAsia" w:hAnsiTheme="minorHAnsi" w:cstheme="minorHAnsi"/>
        </w:rPr>
        <w:t>.</w:t>
      </w:r>
      <w:r w:rsidRPr="00723F83">
        <w:rPr>
          <w:rFonts w:asciiTheme="minorHAnsi" w:eastAsiaTheme="minorEastAsia" w:hAnsiTheme="minorHAnsi" w:cstheme="minorHAnsi"/>
        </w:rPr>
        <w:t xml:space="preserve"> This approach was used for the pre-analysis normalization of the metabolomic and lipidomic data. To this aim, plasma and BALFs urea were analysed using a colorimetric assay (ChromaDazzle Urea Assay Kit, AssayGenie, Dublin, Ireland), according to manufacturer’s instructions. </w:t>
      </w:r>
    </w:p>
    <w:p w14:paraId="4A08E1B0" w14:textId="77777777" w:rsidR="00762B55" w:rsidRPr="00723F83" w:rsidRDefault="00762B55" w:rsidP="2F195E18">
      <w:pPr>
        <w:spacing w:line="360" w:lineRule="auto"/>
        <w:ind w:left="-20" w:right="-20"/>
        <w:jc w:val="both"/>
        <w:rPr>
          <w:rFonts w:asciiTheme="minorHAnsi" w:eastAsiaTheme="minorEastAsia" w:hAnsiTheme="minorHAnsi" w:cstheme="minorHAnsi"/>
        </w:rPr>
      </w:pPr>
    </w:p>
    <w:p w14:paraId="7D3E9755" w14:textId="5A309442" w:rsidR="00926A8C" w:rsidRPr="00723F83" w:rsidRDefault="02ABD5AE" w:rsidP="2BF4D9B7">
      <w:pPr>
        <w:spacing w:line="360" w:lineRule="auto"/>
        <w:ind w:left="-20" w:right="-20"/>
        <w:jc w:val="both"/>
        <w:rPr>
          <w:rFonts w:asciiTheme="minorHAnsi" w:eastAsiaTheme="minorEastAsia" w:hAnsiTheme="minorHAnsi" w:cstheme="minorHAnsi"/>
          <w:b/>
          <w:bCs/>
        </w:rPr>
      </w:pPr>
      <w:r w:rsidRPr="00437C92">
        <w:rPr>
          <w:rFonts w:asciiTheme="minorHAnsi" w:eastAsiaTheme="minorEastAsia" w:hAnsiTheme="minorHAnsi" w:cstheme="minorHAnsi"/>
          <w:b/>
          <w:bCs/>
        </w:rPr>
        <w:t>Untargeted metabolomics/lipidomics analysis</w:t>
      </w:r>
      <w:r w:rsidRPr="00723F83">
        <w:rPr>
          <w:rFonts w:asciiTheme="minorHAnsi" w:eastAsiaTheme="minorEastAsia" w:hAnsiTheme="minorHAnsi" w:cstheme="minorHAnsi"/>
          <w:b/>
          <w:bCs/>
        </w:rPr>
        <w:t xml:space="preserve"> </w:t>
      </w:r>
    </w:p>
    <w:p w14:paraId="5BBED39D" w14:textId="061FE3FF" w:rsidR="00926A8C" w:rsidRPr="00723F83" w:rsidRDefault="3D0C0FC9" w:rsidP="75503FBB">
      <w:pPr>
        <w:spacing w:line="360" w:lineRule="auto"/>
        <w:ind w:left="-20" w:right="-20"/>
        <w:jc w:val="both"/>
        <w:rPr>
          <w:rFonts w:asciiTheme="minorHAnsi" w:eastAsiaTheme="minorEastAsia" w:hAnsiTheme="minorHAnsi" w:cstheme="minorHAnsi"/>
        </w:rPr>
      </w:pPr>
      <w:r w:rsidRPr="00723F83">
        <w:rPr>
          <w:rFonts w:asciiTheme="minorHAnsi" w:eastAsiaTheme="minorEastAsia" w:hAnsiTheme="minorHAnsi" w:cstheme="minorHAnsi"/>
        </w:rPr>
        <w:t>BALFs</w:t>
      </w:r>
      <w:r w:rsidR="2C99FB63" w:rsidRPr="00723F83">
        <w:rPr>
          <w:rFonts w:asciiTheme="minorHAnsi" w:eastAsiaTheme="minorEastAsia" w:hAnsiTheme="minorHAnsi" w:cstheme="minorHAnsi"/>
        </w:rPr>
        <w:t xml:space="preserve"> and BALF cells</w:t>
      </w:r>
      <w:r w:rsidRPr="00723F83">
        <w:rPr>
          <w:rFonts w:asciiTheme="minorHAnsi" w:eastAsiaTheme="minorEastAsia" w:hAnsiTheme="minorHAnsi" w:cstheme="minorHAnsi"/>
        </w:rPr>
        <w:t xml:space="preserve"> of 30 weeks old SP-C</w:t>
      </w:r>
      <w:r w:rsidR="7353F4F3" w:rsidRPr="00723F83">
        <w:rPr>
          <w:rFonts w:asciiTheme="minorHAnsi" w:eastAsia="Calibri" w:hAnsiTheme="minorHAnsi" w:cstheme="minorHAnsi"/>
          <w:color w:val="000000" w:themeColor="text1"/>
          <w:vertAlign w:val="superscript"/>
        </w:rPr>
        <w:t xml:space="preserve"> -/-</w:t>
      </w:r>
      <w:r w:rsidRPr="00723F83">
        <w:rPr>
          <w:rFonts w:asciiTheme="minorHAnsi" w:eastAsiaTheme="minorEastAsia" w:hAnsiTheme="minorHAnsi" w:cstheme="minorHAnsi"/>
        </w:rPr>
        <w:t xml:space="preserve"> (N=12) and sex-matched WT (N=12) mice. </w:t>
      </w:r>
      <w:r w:rsidR="550EC961" w:rsidRPr="00723F83">
        <w:rPr>
          <w:rFonts w:asciiTheme="minorHAnsi" w:eastAsiaTheme="minorEastAsia" w:hAnsiTheme="minorHAnsi" w:cstheme="minorHAnsi"/>
        </w:rPr>
        <w:t>Animal</w:t>
      </w:r>
      <w:r w:rsidR="36BF0E64" w:rsidRPr="00723F83">
        <w:rPr>
          <w:rFonts w:asciiTheme="minorHAnsi" w:eastAsiaTheme="minorEastAsia" w:hAnsiTheme="minorHAnsi" w:cstheme="minorHAnsi"/>
        </w:rPr>
        <w:t xml:space="preserve">s were kept under the same conditions and the same diet for at least </w:t>
      </w:r>
      <w:r w:rsidR="000D7D2F" w:rsidRPr="00723F83">
        <w:rPr>
          <w:rFonts w:asciiTheme="minorHAnsi" w:eastAsiaTheme="minorEastAsia" w:hAnsiTheme="minorHAnsi" w:cstheme="minorHAnsi"/>
        </w:rPr>
        <w:t>4</w:t>
      </w:r>
      <w:r w:rsidR="00155955" w:rsidRPr="00723F83">
        <w:rPr>
          <w:rFonts w:asciiTheme="minorHAnsi" w:eastAsiaTheme="minorEastAsia" w:hAnsiTheme="minorHAnsi" w:cstheme="minorHAnsi"/>
        </w:rPr>
        <w:t xml:space="preserve"> </w:t>
      </w:r>
      <w:r w:rsidR="000D7D2F" w:rsidRPr="00723F83">
        <w:rPr>
          <w:rFonts w:asciiTheme="minorHAnsi" w:eastAsiaTheme="minorEastAsia" w:hAnsiTheme="minorHAnsi" w:cstheme="minorHAnsi"/>
        </w:rPr>
        <w:t xml:space="preserve">months </w:t>
      </w:r>
      <w:r w:rsidR="36BF0E64" w:rsidRPr="00723F83">
        <w:rPr>
          <w:rFonts w:asciiTheme="minorHAnsi" w:eastAsiaTheme="minorEastAsia" w:hAnsiTheme="minorHAnsi" w:cstheme="minorHAnsi"/>
        </w:rPr>
        <w:t xml:space="preserve">before sampling. </w:t>
      </w:r>
      <w:r w:rsidRPr="00723F83">
        <w:rPr>
          <w:rFonts w:asciiTheme="minorHAnsi" w:eastAsiaTheme="minorEastAsia" w:hAnsiTheme="minorHAnsi" w:cstheme="minorHAnsi"/>
        </w:rPr>
        <w:t>Blood was collected to estimate the BALFs dilution factor via urea assay (described above). Protein concentration of cell lysates was determined</w:t>
      </w:r>
      <w:r w:rsidR="00162B58">
        <w:rPr>
          <w:rFonts w:asciiTheme="minorHAnsi" w:eastAsiaTheme="minorEastAsia" w:hAnsiTheme="minorHAnsi" w:cstheme="minorHAnsi"/>
        </w:rPr>
        <w:t xml:space="preserve"> by BCA</w:t>
      </w:r>
      <w:r w:rsidRPr="00723F83">
        <w:rPr>
          <w:rFonts w:asciiTheme="minorHAnsi" w:eastAsiaTheme="minorEastAsia" w:hAnsiTheme="minorHAnsi" w:cstheme="minorHAnsi"/>
        </w:rPr>
        <w:t xml:space="preserve"> to normalize the cell data.</w:t>
      </w:r>
    </w:p>
    <w:p w14:paraId="689E14B8" w14:textId="77777777" w:rsidR="000D5107" w:rsidRPr="00723F83" w:rsidRDefault="000D5107" w:rsidP="000D5107">
      <w:pPr>
        <w:spacing w:line="360" w:lineRule="auto"/>
        <w:ind w:left="-20" w:right="-20"/>
        <w:jc w:val="both"/>
        <w:rPr>
          <w:rFonts w:asciiTheme="minorHAnsi" w:eastAsiaTheme="minorEastAsia" w:hAnsiTheme="minorHAnsi" w:cstheme="minorHAnsi"/>
          <w:b/>
          <w:bCs/>
          <w:i/>
          <w:iCs/>
        </w:rPr>
      </w:pPr>
      <w:r w:rsidRPr="00723F83">
        <w:rPr>
          <w:rFonts w:asciiTheme="minorHAnsi" w:eastAsiaTheme="minorEastAsia" w:hAnsiTheme="minorHAnsi" w:cstheme="minorHAnsi"/>
          <w:b/>
          <w:bCs/>
          <w:i/>
          <w:iCs/>
        </w:rPr>
        <w:t>Chemicals</w:t>
      </w:r>
    </w:p>
    <w:p w14:paraId="2647D84B" w14:textId="138DD121" w:rsidR="000D5107" w:rsidRPr="00437C92" w:rsidRDefault="000D5107" w:rsidP="000D5107">
      <w:pPr>
        <w:spacing w:line="360" w:lineRule="auto"/>
        <w:ind w:left="-20" w:right="-20"/>
        <w:jc w:val="both"/>
        <w:rPr>
          <w:rFonts w:asciiTheme="minorHAnsi" w:eastAsiaTheme="minorEastAsia" w:hAnsiTheme="minorHAnsi" w:cstheme="minorHAnsi"/>
        </w:rPr>
      </w:pPr>
      <w:r w:rsidRPr="00437C92">
        <w:rPr>
          <w:rFonts w:asciiTheme="minorHAnsi" w:eastAsiaTheme="minorEastAsia" w:hAnsiTheme="minorHAnsi" w:cstheme="minorHAnsi"/>
        </w:rPr>
        <w:t>Acetonitrile, methanol, isopropanol and water (HPLC grade) were purchased from Fisher Scientific (Loughborough, U.K.). Formic acid and acetic acid (≥98.0% purity) was purchased from VWR International (Lutterworth, U.K.), and ammonium formate and ammonium acetate (≥98.0% purity) was purchased from Sigma-Aldrich (Poole, U.K).</w:t>
      </w:r>
    </w:p>
    <w:p w14:paraId="71BD14F0" w14:textId="2C76FE78" w:rsidR="00926A8C" w:rsidRPr="00437C92" w:rsidRDefault="617E6969" w:rsidP="0EEC272E">
      <w:pPr>
        <w:spacing w:line="360" w:lineRule="auto"/>
        <w:ind w:left="-20" w:right="-20"/>
        <w:jc w:val="both"/>
        <w:rPr>
          <w:rFonts w:asciiTheme="minorHAnsi" w:eastAsiaTheme="minorEastAsia" w:hAnsiTheme="minorHAnsi" w:cstheme="minorHAnsi"/>
          <w:b/>
          <w:bCs/>
          <w:i/>
          <w:iCs/>
        </w:rPr>
      </w:pPr>
      <w:r w:rsidRPr="00437C92">
        <w:rPr>
          <w:rFonts w:asciiTheme="minorHAnsi" w:eastAsiaTheme="minorEastAsia" w:hAnsiTheme="minorHAnsi" w:cstheme="minorHAnsi"/>
          <w:b/>
          <w:bCs/>
          <w:i/>
          <w:iCs/>
        </w:rPr>
        <w:t>Sample preparation</w:t>
      </w:r>
    </w:p>
    <w:p w14:paraId="7A7544DD" w14:textId="120DBB3E" w:rsidR="000D5107" w:rsidRPr="00437C92" w:rsidRDefault="000D5107" w:rsidP="00755FBC">
      <w:pPr>
        <w:spacing w:line="360" w:lineRule="auto"/>
        <w:ind w:left="-20" w:right="-20"/>
        <w:jc w:val="both"/>
        <w:rPr>
          <w:rFonts w:asciiTheme="minorHAnsi" w:eastAsiaTheme="minorEastAsia" w:hAnsiTheme="minorHAnsi" w:cstheme="minorHAnsi"/>
        </w:rPr>
      </w:pPr>
      <w:r w:rsidRPr="00437C92">
        <w:rPr>
          <w:rFonts w:asciiTheme="minorHAnsi" w:eastAsiaTheme="minorEastAsia" w:hAnsiTheme="minorHAnsi" w:cstheme="minorHAnsi"/>
          <w:b/>
          <w:bCs/>
          <w:i/>
          <w:iCs/>
        </w:rPr>
        <w:t>Pulmonary alveolar cells</w:t>
      </w:r>
      <w:r w:rsidRPr="00437C92">
        <w:rPr>
          <w:rFonts w:asciiTheme="minorHAnsi" w:eastAsiaTheme="minorEastAsia" w:hAnsiTheme="minorHAnsi" w:cstheme="minorHAnsi"/>
        </w:rPr>
        <w:t xml:space="preserve">: Biphasic </w:t>
      </w:r>
      <w:r w:rsidR="00B20677" w:rsidRPr="00723F83">
        <w:rPr>
          <w:rFonts w:asciiTheme="minorHAnsi" w:eastAsiaTheme="minorEastAsia" w:hAnsiTheme="minorHAnsi" w:cstheme="minorHAnsi"/>
        </w:rPr>
        <w:t xml:space="preserve">liquid-liquid </w:t>
      </w:r>
      <w:r w:rsidRPr="00437C92">
        <w:rPr>
          <w:rFonts w:asciiTheme="minorHAnsi" w:eastAsiaTheme="minorEastAsia" w:hAnsiTheme="minorHAnsi" w:cstheme="minorHAnsi"/>
        </w:rPr>
        <w:t xml:space="preserve">extractions were performed to extract metabolites from the </w:t>
      </w:r>
      <w:r w:rsidR="00B20677" w:rsidRPr="00723F83">
        <w:rPr>
          <w:rFonts w:asciiTheme="minorHAnsi" w:eastAsiaTheme="minorEastAsia" w:hAnsiTheme="minorHAnsi" w:cstheme="minorHAnsi"/>
        </w:rPr>
        <w:t xml:space="preserve">murine </w:t>
      </w:r>
      <w:r w:rsidRPr="00437C92">
        <w:rPr>
          <w:rFonts w:asciiTheme="minorHAnsi" w:eastAsiaTheme="minorEastAsia" w:hAnsiTheme="minorHAnsi" w:cstheme="minorHAnsi"/>
        </w:rPr>
        <w:t xml:space="preserve">alveolar cells. To each </w:t>
      </w:r>
      <w:r w:rsidR="00B20677" w:rsidRPr="00723F83">
        <w:rPr>
          <w:rFonts w:asciiTheme="minorHAnsi" w:eastAsiaTheme="minorEastAsia" w:hAnsiTheme="minorHAnsi" w:cstheme="minorHAnsi"/>
        </w:rPr>
        <w:t>cell pellet/sample,</w:t>
      </w:r>
      <w:r w:rsidRPr="00437C92">
        <w:rPr>
          <w:rFonts w:asciiTheme="minorHAnsi" w:eastAsiaTheme="minorEastAsia" w:hAnsiTheme="minorHAnsi" w:cstheme="minorHAnsi"/>
        </w:rPr>
        <w:t xml:space="preserve"> 480</w:t>
      </w:r>
      <w:r w:rsidR="00B20677" w:rsidRPr="00723F83">
        <w:rPr>
          <w:rFonts w:asciiTheme="minorHAnsi" w:eastAsiaTheme="minorEastAsia" w:hAnsiTheme="minorHAnsi" w:cstheme="minorHAnsi"/>
        </w:rPr>
        <w:t>µ</w:t>
      </w:r>
      <w:r w:rsidRPr="00437C92">
        <w:rPr>
          <w:rFonts w:asciiTheme="minorHAnsi" w:eastAsiaTheme="minorEastAsia" w:hAnsiTheme="minorHAnsi" w:cstheme="minorHAnsi"/>
        </w:rPr>
        <w:t>L ice-cold methanol / 0.26</w:t>
      </w:r>
      <w:r w:rsidR="00B20677" w:rsidRPr="00723F83">
        <w:rPr>
          <w:rFonts w:asciiTheme="minorHAnsi" w:eastAsiaTheme="minorEastAsia" w:hAnsiTheme="minorHAnsi" w:cstheme="minorHAnsi"/>
        </w:rPr>
        <w:t>µ</w:t>
      </w:r>
      <w:r w:rsidRPr="00437C92">
        <w:rPr>
          <w:rFonts w:asciiTheme="minorHAnsi" w:eastAsiaTheme="minorEastAsia" w:hAnsiTheme="minorHAnsi" w:cstheme="minorHAnsi"/>
        </w:rPr>
        <w:t>g protein and 170</w:t>
      </w:r>
      <w:r w:rsidR="00B20677" w:rsidRPr="00723F83">
        <w:rPr>
          <w:rFonts w:asciiTheme="minorHAnsi" w:eastAsiaTheme="minorEastAsia" w:hAnsiTheme="minorHAnsi" w:cstheme="minorHAnsi"/>
        </w:rPr>
        <w:t>µ</w:t>
      </w:r>
      <w:r w:rsidRPr="00437C92">
        <w:rPr>
          <w:rFonts w:asciiTheme="minorHAnsi" w:eastAsiaTheme="minorEastAsia" w:hAnsiTheme="minorHAnsi" w:cstheme="minorHAnsi"/>
        </w:rPr>
        <w:t>L ice-cold water / 0.26</w:t>
      </w:r>
      <w:r w:rsidR="00B20677" w:rsidRPr="00723F83">
        <w:rPr>
          <w:rFonts w:asciiTheme="minorHAnsi" w:eastAsiaTheme="minorEastAsia" w:hAnsiTheme="minorHAnsi" w:cstheme="minorHAnsi"/>
        </w:rPr>
        <w:t>µ</w:t>
      </w:r>
      <w:r w:rsidRPr="00437C92">
        <w:rPr>
          <w:rFonts w:asciiTheme="minorHAnsi" w:eastAsiaTheme="minorEastAsia" w:hAnsiTheme="minorHAnsi" w:cstheme="minorHAnsi"/>
        </w:rPr>
        <w:t>g protein were added. Samples were freeze/thawed</w:t>
      </w:r>
      <w:r w:rsidR="00B20677" w:rsidRPr="00723F83">
        <w:rPr>
          <w:rFonts w:asciiTheme="minorHAnsi" w:eastAsiaTheme="minorEastAsia" w:hAnsiTheme="minorHAnsi" w:cstheme="minorHAnsi"/>
        </w:rPr>
        <w:t xml:space="preserve"> </w:t>
      </w:r>
      <w:r w:rsidR="00755FBC" w:rsidRPr="00723F83">
        <w:rPr>
          <w:rFonts w:asciiTheme="minorHAnsi" w:eastAsiaTheme="minorEastAsia" w:hAnsiTheme="minorHAnsi" w:cstheme="minorHAnsi"/>
        </w:rPr>
        <w:t>by placing in a -80°C freezer for 2</w:t>
      </w:r>
      <w:r w:rsidR="00BF66FD">
        <w:rPr>
          <w:rFonts w:asciiTheme="minorHAnsi" w:eastAsiaTheme="minorEastAsia" w:hAnsiTheme="minorHAnsi" w:cstheme="minorHAnsi"/>
        </w:rPr>
        <w:t>0min</w:t>
      </w:r>
      <w:r w:rsidR="00755FBC" w:rsidRPr="00723F83">
        <w:rPr>
          <w:rFonts w:asciiTheme="minorHAnsi" w:eastAsiaTheme="minorEastAsia" w:hAnsiTheme="minorHAnsi" w:cstheme="minorHAnsi"/>
        </w:rPr>
        <w:t xml:space="preserve"> and were subsequently</w:t>
      </w:r>
      <w:r w:rsidRPr="00437C92">
        <w:rPr>
          <w:rFonts w:asciiTheme="minorHAnsi" w:eastAsiaTheme="minorEastAsia" w:hAnsiTheme="minorHAnsi" w:cstheme="minorHAnsi"/>
        </w:rPr>
        <w:t xml:space="preserve"> vortexed for 30s</w:t>
      </w:r>
      <w:r w:rsidR="00755FBC" w:rsidRPr="00723F83">
        <w:rPr>
          <w:rFonts w:asciiTheme="minorHAnsi" w:eastAsiaTheme="minorEastAsia" w:hAnsiTheme="minorHAnsi" w:cstheme="minorHAnsi"/>
        </w:rPr>
        <w:t xml:space="preserve">; </w:t>
      </w:r>
      <w:r w:rsidRPr="00437C92">
        <w:rPr>
          <w:rFonts w:asciiTheme="minorHAnsi" w:eastAsiaTheme="minorEastAsia" w:hAnsiTheme="minorHAnsi" w:cstheme="minorHAnsi"/>
        </w:rPr>
        <w:t>this procedure was repeated three times to release metabolites from the cells. To the cell extract 480</w:t>
      </w:r>
      <w:r w:rsidR="00B20677" w:rsidRPr="00723F83">
        <w:rPr>
          <w:rFonts w:asciiTheme="minorHAnsi" w:eastAsiaTheme="minorEastAsia" w:hAnsiTheme="minorHAnsi" w:cstheme="minorHAnsi"/>
        </w:rPr>
        <w:t>µ</w:t>
      </w:r>
      <w:r w:rsidRPr="00437C92">
        <w:rPr>
          <w:rFonts w:asciiTheme="minorHAnsi" w:eastAsiaTheme="minorEastAsia" w:hAnsiTheme="minorHAnsi" w:cstheme="minorHAnsi"/>
        </w:rPr>
        <w:t>L chloroform / 0.26</w:t>
      </w:r>
      <w:r w:rsidR="00B20677" w:rsidRPr="00723F83">
        <w:rPr>
          <w:rFonts w:asciiTheme="minorHAnsi" w:eastAsiaTheme="minorEastAsia" w:hAnsiTheme="minorHAnsi" w:cstheme="minorHAnsi"/>
        </w:rPr>
        <w:t>µ</w:t>
      </w:r>
      <w:r w:rsidRPr="00437C92">
        <w:rPr>
          <w:rFonts w:asciiTheme="minorHAnsi" w:eastAsiaTheme="minorEastAsia" w:hAnsiTheme="minorHAnsi" w:cstheme="minorHAnsi"/>
        </w:rPr>
        <w:t>g protein and 240</w:t>
      </w:r>
      <w:r w:rsidR="00B20677" w:rsidRPr="00723F83">
        <w:rPr>
          <w:rFonts w:asciiTheme="minorHAnsi" w:eastAsiaTheme="minorEastAsia" w:hAnsiTheme="minorHAnsi" w:cstheme="minorHAnsi"/>
        </w:rPr>
        <w:t>µ</w:t>
      </w:r>
      <w:r w:rsidRPr="00437C92">
        <w:rPr>
          <w:rFonts w:asciiTheme="minorHAnsi" w:eastAsiaTheme="minorEastAsia" w:hAnsiTheme="minorHAnsi" w:cstheme="minorHAnsi"/>
        </w:rPr>
        <w:t>L water / 0.26</w:t>
      </w:r>
      <w:r w:rsidR="00B20677" w:rsidRPr="00723F83">
        <w:rPr>
          <w:rFonts w:asciiTheme="minorHAnsi" w:eastAsiaTheme="minorEastAsia" w:hAnsiTheme="minorHAnsi" w:cstheme="minorHAnsi"/>
        </w:rPr>
        <w:t>µ</w:t>
      </w:r>
      <w:r w:rsidRPr="00437C92">
        <w:rPr>
          <w:rFonts w:asciiTheme="minorHAnsi" w:eastAsiaTheme="minorEastAsia" w:hAnsiTheme="minorHAnsi" w:cstheme="minorHAnsi"/>
        </w:rPr>
        <w:t>g protein was added to each sample, vortexed and centrifuged at 180</w:t>
      </w:r>
      <w:r w:rsidR="00BF66FD">
        <w:rPr>
          <w:rFonts w:asciiTheme="minorHAnsi" w:eastAsiaTheme="minorEastAsia" w:hAnsiTheme="minorHAnsi" w:cstheme="minorHAnsi"/>
        </w:rPr>
        <w:t>0</w:t>
      </w:r>
      <w:r w:rsidRPr="00437C92">
        <w:rPr>
          <w:rFonts w:asciiTheme="minorHAnsi" w:eastAsiaTheme="minorEastAsia" w:hAnsiTheme="minorHAnsi" w:cstheme="minorHAnsi"/>
        </w:rPr>
        <w:t>xg for 10mi</w:t>
      </w:r>
      <w:r w:rsidR="00BF66FD">
        <w:rPr>
          <w:rFonts w:asciiTheme="minorHAnsi" w:eastAsiaTheme="minorEastAsia" w:hAnsiTheme="minorHAnsi" w:cstheme="minorHAnsi"/>
        </w:rPr>
        <w:t>n</w:t>
      </w:r>
      <w:r w:rsidRPr="00437C92">
        <w:rPr>
          <w:rFonts w:asciiTheme="minorHAnsi" w:eastAsiaTheme="minorEastAsia" w:hAnsiTheme="minorHAnsi" w:cstheme="minorHAnsi"/>
        </w:rPr>
        <w:t xml:space="preserve"> and then allowed to stand at room temperature for 5min</w:t>
      </w:r>
      <w:r w:rsidR="00BF66FD">
        <w:rPr>
          <w:rFonts w:asciiTheme="minorHAnsi" w:eastAsiaTheme="minorEastAsia" w:hAnsiTheme="minorHAnsi" w:cstheme="minorHAnsi"/>
        </w:rPr>
        <w:t xml:space="preserve"> </w:t>
      </w:r>
      <w:r w:rsidRPr="00437C92">
        <w:rPr>
          <w:rFonts w:asciiTheme="minorHAnsi" w:eastAsiaTheme="minorEastAsia" w:hAnsiTheme="minorHAnsi" w:cstheme="minorHAnsi"/>
        </w:rPr>
        <w:t>to allow phase separation. Standard aliquots of the p</w:t>
      </w:r>
      <w:r w:rsidR="00B20677" w:rsidRPr="00723F83">
        <w:rPr>
          <w:rFonts w:asciiTheme="minorHAnsi" w:eastAsiaTheme="minorEastAsia" w:hAnsiTheme="minorHAnsi" w:cstheme="minorHAnsi"/>
        </w:rPr>
        <w:t>olar methanol/water/top</w:t>
      </w:r>
      <w:r w:rsidR="00755FBC" w:rsidRPr="00723F83">
        <w:rPr>
          <w:rFonts w:asciiTheme="minorHAnsi" w:eastAsiaTheme="minorEastAsia" w:hAnsiTheme="minorHAnsi" w:cstheme="minorHAnsi"/>
        </w:rPr>
        <w:t xml:space="preserve"> </w:t>
      </w:r>
      <w:r w:rsidRPr="00437C92">
        <w:rPr>
          <w:rFonts w:asciiTheme="minorHAnsi" w:eastAsiaTheme="minorEastAsia" w:hAnsiTheme="minorHAnsi" w:cstheme="minorHAnsi"/>
        </w:rPr>
        <w:t>(600</w:t>
      </w:r>
      <w:r w:rsidR="00B20677" w:rsidRPr="00723F83">
        <w:rPr>
          <w:rFonts w:asciiTheme="minorHAnsi" w:eastAsiaTheme="minorEastAsia" w:hAnsiTheme="minorHAnsi" w:cstheme="minorHAnsi"/>
        </w:rPr>
        <w:t>µ</w:t>
      </w:r>
      <w:r w:rsidRPr="00437C92">
        <w:rPr>
          <w:rFonts w:asciiTheme="minorHAnsi" w:eastAsiaTheme="minorEastAsia" w:hAnsiTheme="minorHAnsi" w:cstheme="minorHAnsi"/>
        </w:rPr>
        <w:t>L) and non-polar</w:t>
      </w:r>
      <w:r w:rsidR="00B20677" w:rsidRPr="00723F83">
        <w:rPr>
          <w:rFonts w:asciiTheme="minorHAnsi" w:eastAsiaTheme="minorEastAsia" w:hAnsiTheme="minorHAnsi" w:cstheme="minorHAnsi"/>
        </w:rPr>
        <w:t xml:space="preserve"> chloroform bottom</w:t>
      </w:r>
      <w:r w:rsidRPr="00437C92">
        <w:rPr>
          <w:rFonts w:asciiTheme="minorHAnsi" w:eastAsiaTheme="minorEastAsia" w:hAnsiTheme="minorHAnsi" w:cstheme="minorHAnsi"/>
        </w:rPr>
        <w:t xml:space="preserve"> (400</w:t>
      </w:r>
      <w:r w:rsidR="00B20677" w:rsidRPr="00723F83">
        <w:rPr>
          <w:rFonts w:asciiTheme="minorHAnsi" w:eastAsiaTheme="minorEastAsia" w:hAnsiTheme="minorHAnsi" w:cstheme="minorHAnsi"/>
        </w:rPr>
        <w:t>µ</w:t>
      </w:r>
      <w:r w:rsidRPr="00437C92">
        <w:rPr>
          <w:rFonts w:asciiTheme="minorHAnsi" w:eastAsiaTheme="minorEastAsia" w:hAnsiTheme="minorHAnsi" w:cstheme="minorHAnsi"/>
        </w:rPr>
        <w:t xml:space="preserve">L) phases were removed and dried using either a </w:t>
      </w:r>
      <w:r w:rsidR="00755FBC" w:rsidRPr="00723F83">
        <w:rPr>
          <w:rFonts w:asciiTheme="minorHAnsi" w:eastAsiaTheme="minorEastAsia" w:hAnsiTheme="minorHAnsi" w:cstheme="minorHAnsi"/>
        </w:rPr>
        <w:t>vacuum concentrator</w:t>
      </w:r>
      <w:r w:rsidRPr="00437C92">
        <w:rPr>
          <w:rFonts w:asciiTheme="minorHAnsi" w:eastAsiaTheme="minorEastAsia" w:hAnsiTheme="minorHAnsi" w:cstheme="minorHAnsi"/>
        </w:rPr>
        <w:t xml:space="preserve"> (polar) or nitrogen blow drier</w:t>
      </w:r>
      <w:r w:rsidR="00762B55" w:rsidRPr="00723F83">
        <w:rPr>
          <w:rFonts w:asciiTheme="minorHAnsi" w:eastAsiaTheme="minorEastAsia" w:hAnsiTheme="minorHAnsi" w:cstheme="minorHAnsi"/>
        </w:rPr>
        <w:t xml:space="preserve"> (non-polar)</w:t>
      </w:r>
      <w:r w:rsidRPr="00437C92">
        <w:rPr>
          <w:rFonts w:asciiTheme="minorHAnsi" w:eastAsiaTheme="minorEastAsia" w:hAnsiTheme="minorHAnsi" w:cstheme="minorHAnsi"/>
        </w:rPr>
        <w:t xml:space="preserve"> to </w:t>
      </w:r>
      <w:r w:rsidRPr="00437C92">
        <w:rPr>
          <w:rFonts w:asciiTheme="minorHAnsi" w:eastAsiaTheme="minorEastAsia" w:hAnsiTheme="minorHAnsi" w:cstheme="minorHAnsi"/>
        </w:rPr>
        <w:lastRenderedPageBreak/>
        <w:t xml:space="preserve">normalise samples amounts according to measured cellular protein concentration. Aliquots of the remaining extracts were pooled together to create a pooled QC sample for each assay. Two </w:t>
      </w:r>
      <w:r w:rsidR="00755FBC" w:rsidRPr="00723F83">
        <w:rPr>
          <w:rFonts w:asciiTheme="minorHAnsi" w:eastAsiaTheme="minorEastAsia" w:hAnsiTheme="minorHAnsi" w:cstheme="minorHAnsi"/>
        </w:rPr>
        <w:t>extraction</w:t>
      </w:r>
      <w:r w:rsidRPr="00437C92">
        <w:rPr>
          <w:rFonts w:asciiTheme="minorHAnsi" w:eastAsiaTheme="minorEastAsia" w:hAnsiTheme="minorHAnsi" w:cstheme="minorHAnsi"/>
        </w:rPr>
        <w:t xml:space="preserve"> blank</w:t>
      </w:r>
      <w:r w:rsidR="00755FBC" w:rsidRPr="00723F83">
        <w:rPr>
          <w:rFonts w:asciiTheme="minorHAnsi" w:eastAsiaTheme="minorEastAsia" w:hAnsiTheme="minorHAnsi" w:cstheme="minorHAnsi"/>
        </w:rPr>
        <w:t xml:space="preserve"> samples</w:t>
      </w:r>
      <w:r w:rsidRPr="00437C92">
        <w:rPr>
          <w:rFonts w:asciiTheme="minorHAnsi" w:eastAsiaTheme="minorEastAsia" w:hAnsiTheme="minorHAnsi" w:cstheme="minorHAnsi"/>
        </w:rPr>
        <w:t xml:space="preserve"> were prepared by performing the sample extraction as described but with no biological sample present. To reconstitute the process blanks, biological samples and pooled QCs the samples were either reconstituted in 100</w:t>
      </w:r>
      <w:r w:rsidR="00755FBC" w:rsidRPr="00723F83">
        <w:rPr>
          <w:rFonts w:asciiTheme="minorHAnsi" w:eastAsiaTheme="minorEastAsia" w:hAnsiTheme="minorHAnsi" w:cstheme="minorHAnsi"/>
        </w:rPr>
        <w:t>µ</w:t>
      </w:r>
      <w:r w:rsidRPr="00437C92">
        <w:rPr>
          <w:rFonts w:asciiTheme="minorHAnsi" w:eastAsiaTheme="minorEastAsia" w:hAnsiTheme="minorHAnsi" w:cstheme="minorHAnsi"/>
        </w:rPr>
        <w:t xml:space="preserve">L of methanol / acetonitrile / water (37.5:37.5:25) for HILIC UPLC-MS or 100 </w:t>
      </w:r>
      <w:r w:rsidR="00755FBC" w:rsidRPr="00723F83">
        <w:rPr>
          <w:rFonts w:asciiTheme="minorHAnsi" w:eastAsiaTheme="minorEastAsia" w:hAnsiTheme="minorHAnsi" w:cstheme="minorHAnsi"/>
        </w:rPr>
        <w:t>µ</w:t>
      </w:r>
      <w:r w:rsidRPr="00437C92">
        <w:rPr>
          <w:rFonts w:asciiTheme="minorHAnsi" w:eastAsiaTheme="minorEastAsia" w:hAnsiTheme="minorHAnsi" w:cstheme="minorHAnsi"/>
        </w:rPr>
        <w:t xml:space="preserve">L of isopropanol / water (75:25) for </w:t>
      </w:r>
      <w:r w:rsidR="00E9149C" w:rsidRPr="00723F83">
        <w:rPr>
          <w:rFonts w:asciiTheme="minorHAnsi" w:eastAsiaTheme="minorEastAsia" w:hAnsiTheme="minorHAnsi" w:cstheme="minorHAnsi"/>
        </w:rPr>
        <w:t xml:space="preserve">the </w:t>
      </w:r>
      <w:r w:rsidRPr="00437C92">
        <w:rPr>
          <w:rFonts w:asciiTheme="minorHAnsi" w:eastAsiaTheme="minorEastAsia" w:hAnsiTheme="minorHAnsi" w:cstheme="minorHAnsi"/>
        </w:rPr>
        <w:t>lipid</w:t>
      </w:r>
      <w:r w:rsidR="00E9149C" w:rsidRPr="00723F83">
        <w:rPr>
          <w:rFonts w:asciiTheme="minorHAnsi" w:eastAsiaTheme="minorEastAsia" w:hAnsiTheme="minorHAnsi" w:cstheme="minorHAnsi"/>
        </w:rPr>
        <w:t>omics</w:t>
      </w:r>
      <w:r w:rsidRPr="00437C92">
        <w:rPr>
          <w:rFonts w:asciiTheme="minorHAnsi" w:eastAsiaTheme="minorEastAsia" w:hAnsiTheme="minorHAnsi" w:cstheme="minorHAnsi"/>
        </w:rPr>
        <w:t xml:space="preserve"> U</w:t>
      </w:r>
      <w:r w:rsidR="00E9149C" w:rsidRPr="00723F83">
        <w:rPr>
          <w:rFonts w:asciiTheme="minorHAnsi" w:eastAsiaTheme="minorEastAsia" w:hAnsiTheme="minorHAnsi" w:cstheme="minorHAnsi"/>
        </w:rPr>
        <w:t>H</w:t>
      </w:r>
      <w:r w:rsidRPr="00437C92">
        <w:rPr>
          <w:rFonts w:asciiTheme="minorHAnsi" w:eastAsiaTheme="minorEastAsia" w:hAnsiTheme="minorHAnsi" w:cstheme="minorHAnsi"/>
        </w:rPr>
        <w:t>PLC-MS</w:t>
      </w:r>
      <w:r w:rsidR="00E9149C" w:rsidRPr="00723F83">
        <w:rPr>
          <w:rFonts w:asciiTheme="minorHAnsi" w:eastAsiaTheme="minorEastAsia" w:hAnsiTheme="minorHAnsi" w:cstheme="minorHAnsi"/>
        </w:rPr>
        <w:t xml:space="preserve"> assay</w:t>
      </w:r>
      <w:r w:rsidRPr="00437C92">
        <w:rPr>
          <w:rFonts w:asciiTheme="minorHAnsi" w:eastAsiaTheme="minorEastAsia" w:hAnsiTheme="minorHAnsi" w:cstheme="minorHAnsi"/>
        </w:rPr>
        <w:t>. Samples were vortexed for 15mins, centrifuged at 18,000xg for 20mins</w:t>
      </w:r>
      <w:r w:rsidR="00755FBC" w:rsidRPr="00723F83">
        <w:rPr>
          <w:rFonts w:asciiTheme="minorHAnsi" w:eastAsiaTheme="minorEastAsia" w:hAnsiTheme="minorHAnsi" w:cstheme="minorHAnsi"/>
        </w:rPr>
        <w:t xml:space="preserve"> at</w:t>
      </w:r>
      <w:r w:rsidRPr="00437C92">
        <w:rPr>
          <w:rFonts w:asciiTheme="minorHAnsi" w:eastAsiaTheme="minorEastAsia" w:hAnsiTheme="minorHAnsi" w:cstheme="minorHAnsi"/>
        </w:rPr>
        <w:t xml:space="preserve"> 4°C and 90</w:t>
      </w:r>
      <w:r w:rsidR="00755FBC" w:rsidRPr="00723F83">
        <w:rPr>
          <w:rFonts w:asciiTheme="minorHAnsi" w:eastAsiaTheme="minorEastAsia" w:hAnsiTheme="minorHAnsi" w:cstheme="minorHAnsi"/>
        </w:rPr>
        <w:t>µ</w:t>
      </w:r>
      <w:r w:rsidRPr="00437C92">
        <w:rPr>
          <w:rFonts w:asciiTheme="minorHAnsi" w:eastAsiaTheme="minorEastAsia" w:hAnsiTheme="minorHAnsi" w:cstheme="minorHAnsi"/>
        </w:rPr>
        <w:t xml:space="preserve">L </w:t>
      </w:r>
      <w:r w:rsidR="00755FBC" w:rsidRPr="00723F83">
        <w:rPr>
          <w:rFonts w:asciiTheme="minorHAnsi" w:eastAsiaTheme="minorEastAsia" w:hAnsiTheme="minorHAnsi" w:cstheme="minorHAnsi"/>
        </w:rPr>
        <w:t xml:space="preserve">of the </w:t>
      </w:r>
      <w:r w:rsidRPr="00437C92">
        <w:rPr>
          <w:rFonts w:asciiTheme="minorHAnsi" w:eastAsiaTheme="minorEastAsia" w:hAnsiTheme="minorHAnsi" w:cstheme="minorHAnsi"/>
        </w:rPr>
        <w:t xml:space="preserve">supernatant </w:t>
      </w:r>
      <w:r w:rsidR="00755FBC" w:rsidRPr="00723F83">
        <w:rPr>
          <w:rFonts w:asciiTheme="minorHAnsi" w:eastAsiaTheme="minorEastAsia" w:hAnsiTheme="minorHAnsi" w:cstheme="minorHAnsi"/>
        </w:rPr>
        <w:t xml:space="preserve">was </w:t>
      </w:r>
      <w:r w:rsidRPr="00437C92">
        <w:rPr>
          <w:rFonts w:asciiTheme="minorHAnsi" w:eastAsiaTheme="minorEastAsia" w:hAnsiTheme="minorHAnsi" w:cstheme="minorHAnsi"/>
        </w:rPr>
        <w:t xml:space="preserve">transferred to </w:t>
      </w:r>
      <w:r w:rsidR="00755FBC" w:rsidRPr="00723F83">
        <w:rPr>
          <w:rFonts w:asciiTheme="minorHAnsi" w:eastAsiaTheme="minorEastAsia" w:hAnsiTheme="minorHAnsi" w:cstheme="minorHAnsi"/>
        </w:rPr>
        <w:t xml:space="preserve">a </w:t>
      </w:r>
      <w:r w:rsidRPr="00437C92">
        <w:rPr>
          <w:rFonts w:asciiTheme="minorHAnsi" w:eastAsiaTheme="minorEastAsia" w:hAnsiTheme="minorHAnsi" w:cstheme="minorHAnsi"/>
        </w:rPr>
        <w:t>low recovery vial</w:t>
      </w:r>
      <w:r w:rsidR="00755FBC" w:rsidRPr="00723F83">
        <w:rPr>
          <w:rFonts w:asciiTheme="minorHAnsi" w:eastAsiaTheme="minorEastAsia" w:hAnsiTheme="minorHAnsi" w:cstheme="minorHAnsi"/>
        </w:rPr>
        <w:t>.</w:t>
      </w:r>
      <w:r w:rsidR="00356D20" w:rsidRPr="00723F83">
        <w:rPr>
          <w:rFonts w:asciiTheme="minorHAnsi" w:eastAsiaTheme="minorEastAsia" w:hAnsiTheme="minorHAnsi" w:cstheme="minorHAnsi"/>
        </w:rPr>
        <w:t xml:space="preserve"> Samples were randomised for sample extraction to ensure no correlation with sample class.</w:t>
      </w:r>
    </w:p>
    <w:p w14:paraId="67F5CE4B" w14:textId="2085A6A1" w:rsidR="000D5107" w:rsidRPr="00437C92" w:rsidRDefault="000D5107" w:rsidP="00755FBC">
      <w:pPr>
        <w:spacing w:line="360" w:lineRule="auto"/>
        <w:ind w:left="-20" w:right="-20"/>
        <w:jc w:val="both"/>
        <w:rPr>
          <w:rFonts w:asciiTheme="minorHAnsi" w:eastAsiaTheme="minorEastAsia" w:hAnsiTheme="minorHAnsi" w:cstheme="minorHAnsi"/>
          <w:highlight w:val="yellow"/>
        </w:rPr>
      </w:pPr>
      <w:r w:rsidRPr="00437C92">
        <w:rPr>
          <w:rFonts w:asciiTheme="minorHAnsi" w:eastAsiaTheme="minorEastAsia" w:hAnsiTheme="minorHAnsi" w:cstheme="minorHAnsi"/>
          <w:b/>
          <w:bCs/>
          <w:i/>
          <w:iCs/>
        </w:rPr>
        <w:t>Cell-free bronchoalveolar lavage fluid (BAL):</w:t>
      </w:r>
      <w:r w:rsidRPr="00437C92">
        <w:rPr>
          <w:rFonts w:asciiTheme="minorHAnsi" w:eastAsiaTheme="minorEastAsia" w:hAnsiTheme="minorHAnsi" w:cstheme="minorHAnsi"/>
        </w:rPr>
        <w:t xml:space="preserve"> Normalisation of the BAL</w:t>
      </w:r>
      <w:r w:rsidR="00755FBC" w:rsidRPr="00723F83">
        <w:rPr>
          <w:rFonts w:asciiTheme="minorHAnsi" w:eastAsiaTheme="minorEastAsia" w:hAnsiTheme="minorHAnsi" w:cstheme="minorHAnsi"/>
        </w:rPr>
        <w:t xml:space="preserve"> volume extracted</w:t>
      </w:r>
      <w:r w:rsidRPr="00437C92">
        <w:rPr>
          <w:rFonts w:asciiTheme="minorHAnsi" w:eastAsiaTheme="minorEastAsia" w:hAnsiTheme="minorHAnsi" w:cstheme="minorHAnsi"/>
        </w:rPr>
        <w:t xml:space="preserve"> was performed according to the plasma urea / BAL urea ratio determined for each sample. The </w:t>
      </w:r>
      <w:r w:rsidR="00B16FF7" w:rsidRPr="00723F83">
        <w:rPr>
          <w:rFonts w:asciiTheme="minorHAnsi" w:eastAsiaTheme="minorEastAsia" w:hAnsiTheme="minorHAnsi" w:cstheme="minorHAnsi"/>
        </w:rPr>
        <w:t xml:space="preserve">normalized </w:t>
      </w:r>
      <w:r w:rsidRPr="00437C92">
        <w:rPr>
          <w:rFonts w:asciiTheme="minorHAnsi" w:eastAsiaTheme="minorEastAsia" w:hAnsiTheme="minorHAnsi" w:cstheme="minorHAnsi"/>
        </w:rPr>
        <w:t xml:space="preserve">volume of </w:t>
      </w:r>
      <w:r w:rsidR="00B16FF7" w:rsidRPr="00723F83">
        <w:rPr>
          <w:rFonts w:asciiTheme="minorHAnsi" w:eastAsiaTheme="minorEastAsia" w:hAnsiTheme="minorHAnsi" w:cstheme="minorHAnsi"/>
        </w:rPr>
        <w:t xml:space="preserve">each </w:t>
      </w:r>
      <w:r w:rsidRPr="00437C92">
        <w:rPr>
          <w:rFonts w:asciiTheme="minorHAnsi" w:eastAsiaTheme="minorEastAsia" w:hAnsiTheme="minorHAnsi" w:cstheme="minorHAnsi"/>
        </w:rPr>
        <w:t xml:space="preserve">BAL </w:t>
      </w:r>
      <w:r w:rsidR="00B16FF7" w:rsidRPr="00723F83">
        <w:rPr>
          <w:rFonts w:asciiTheme="minorHAnsi" w:eastAsiaTheme="minorEastAsia" w:hAnsiTheme="minorHAnsi" w:cstheme="minorHAnsi"/>
        </w:rPr>
        <w:t xml:space="preserve">sample </w:t>
      </w:r>
      <w:r w:rsidRPr="00437C92">
        <w:rPr>
          <w:rFonts w:asciiTheme="minorHAnsi" w:eastAsiaTheme="minorEastAsia" w:hAnsiTheme="minorHAnsi" w:cstheme="minorHAnsi"/>
        </w:rPr>
        <w:t xml:space="preserve">was dried and </w:t>
      </w:r>
      <w:r w:rsidR="00B16FF7" w:rsidRPr="00723F83">
        <w:rPr>
          <w:rFonts w:asciiTheme="minorHAnsi" w:eastAsiaTheme="minorEastAsia" w:hAnsiTheme="minorHAnsi" w:cstheme="minorHAnsi"/>
        </w:rPr>
        <w:t xml:space="preserve">then </w:t>
      </w:r>
      <w:r w:rsidRPr="00437C92">
        <w:rPr>
          <w:rFonts w:asciiTheme="minorHAnsi" w:eastAsiaTheme="minorEastAsia" w:hAnsiTheme="minorHAnsi" w:cstheme="minorHAnsi"/>
        </w:rPr>
        <w:t>reconstituted in 100</w:t>
      </w:r>
      <w:r w:rsidR="00755FBC" w:rsidRPr="00723F83">
        <w:rPr>
          <w:rFonts w:asciiTheme="minorHAnsi" w:eastAsiaTheme="minorEastAsia" w:hAnsiTheme="minorHAnsi" w:cstheme="minorHAnsi"/>
        </w:rPr>
        <w:t>µ</w:t>
      </w:r>
      <w:r w:rsidRPr="00437C92">
        <w:rPr>
          <w:rFonts w:asciiTheme="minorHAnsi" w:eastAsiaTheme="minorEastAsia" w:hAnsiTheme="minorHAnsi" w:cstheme="minorHAnsi"/>
        </w:rPr>
        <w:t>L of methanol / acetonitrile / water (37.5:37.5:25) for HILIC U</w:t>
      </w:r>
      <w:r w:rsidR="00E9149C" w:rsidRPr="00723F83">
        <w:rPr>
          <w:rFonts w:asciiTheme="minorHAnsi" w:eastAsiaTheme="minorEastAsia" w:hAnsiTheme="minorHAnsi" w:cstheme="minorHAnsi"/>
        </w:rPr>
        <w:t>H</w:t>
      </w:r>
      <w:r w:rsidRPr="00437C92">
        <w:rPr>
          <w:rFonts w:asciiTheme="minorHAnsi" w:eastAsiaTheme="minorEastAsia" w:hAnsiTheme="minorHAnsi" w:cstheme="minorHAnsi"/>
        </w:rPr>
        <w:t>PLC-MS</w:t>
      </w:r>
      <w:r w:rsidR="00E9149C" w:rsidRPr="00723F83">
        <w:rPr>
          <w:rFonts w:asciiTheme="minorHAnsi" w:eastAsiaTheme="minorEastAsia" w:hAnsiTheme="minorHAnsi" w:cstheme="minorHAnsi"/>
        </w:rPr>
        <w:t xml:space="preserve"> assay</w:t>
      </w:r>
      <w:r w:rsidRPr="00437C92">
        <w:rPr>
          <w:rFonts w:asciiTheme="minorHAnsi" w:eastAsiaTheme="minorEastAsia" w:hAnsiTheme="minorHAnsi" w:cstheme="minorHAnsi"/>
        </w:rPr>
        <w:t xml:space="preserve"> or 100</w:t>
      </w:r>
      <w:r w:rsidR="00755FBC" w:rsidRPr="00723F83">
        <w:rPr>
          <w:rFonts w:asciiTheme="minorHAnsi" w:eastAsiaTheme="minorEastAsia" w:hAnsiTheme="minorHAnsi" w:cstheme="minorHAnsi"/>
        </w:rPr>
        <w:t>µ</w:t>
      </w:r>
      <w:r w:rsidRPr="00437C92">
        <w:rPr>
          <w:rFonts w:asciiTheme="minorHAnsi" w:eastAsiaTheme="minorEastAsia" w:hAnsiTheme="minorHAnsi" w:cstheme="minorHAnsi"/>
        </w:rPr>
        <w:t xml:space="preserve">L of isopropanol / water (75:25) for </w:t>
      </w:r>
      <w:r w:rsidR="00E9149C" w:rsidRPr="00723F83">
        <w:rPr>
          <w:rFonts w:asciiTheme="minorHAnsi" w:eastAsiaTheme="minorEastAsia" w:hAnsiTheme="minorHAnsi" w:cstheme="minorHAnsi"/>
        </w:rPr>
        <w:t xml:space="preserve">the </w:t>
      </w:r>
      <w:r w:rsidRPr="00437C92">
        <w:rPr>
          <w:rFonts w:asciiTheme="minorHAnsi" w:eastAsiaTheme="minorEastAsia" w:hAnsiTheme="minorHAnsi" w:cstheme="minorHAnsi"/>
        </w:rPr>
        <w:t>lipid</w:t>
      </w:r>
      <w:r w:rsidR="00E9149C" w:rsidRPr="00723F83">
        <w:rPr>
          <w:rFonts w:asciiTheme="minorHAnsi" w:eastAsiaTheme="minorEastAsia" w:hAnsiTheme="minorHAnsi" w:cstheme="minorHAnsi"/>
        </w:rPr>
        <w:t>omics</w:t>
      </w:r>
      <w:r w:rsidRPr="00437C92">
        <w:rPr>
          <w:rFonts w:asciiTheme="minorHAnsi" w:eastAsiaTheme="minorEastAsia" w:hAnsiTheme="minorHAnsi" w:cstheme="minorHAnsi"/>
        </w:rPr>
        <w:t xml:space="preserve"> UPLC-MS</w:t>
      </w:r>
      <w:r w:rsidR="00E9149C" w:rsidRPr="00723F83">
        <w:rPr>
          <w:rFonts w:asciiTheme="minorHAnsi" w:eastAsiaTheme="minorEastAsia" w:hAnsiTheme="minorHAnsi" w:cstheme="minorHAnsi"/>
        </w:rPr>
        <w:t xml:space="preserve"> assay</w:t>
      </w:r>
      <w:r w:rsidRPr="00437C92">
        <w:rPr>
          <w:rFonts w:asciiTheme="minorHAnsi" w:eastAsiaTheme="minorEastAsia" w:hAnsiTheme="minorHAnsi" w:cstheme="minorHAnsi"/>
        </w:rPr>
        <w:t>. Samples were vortexed for 15</w:t>
      </w:r>
      <w:r w:rsidR="00E9149C" w:rsidRPr="00723F83">
        <w:rPr>
          <w:rFonts w:asciiTheme="minorHAnsi" w:eastAsiaTheme="minorEastAsia" w:hAnsiTheme="minorHAnsi" w:cstheme="minorHAnsi"/>
        </w:rPr>
        <w:t>s</w:t>
      </w:r>
      <w:r w:rsidR="00BF66FD">
        <w:rPr>
          <w:rFonts w:asciiTheme="minorHAnsi" w:eastAsiaTheme="minorEastAsia" w:hAnsiTheme="minorHAnsi" w:cstheme="minorHAnsi"/>
        </w:rPr>
        <w:t>,</w:t>
      </w:r>
      <w:r w:rsidRPr="00437C92">
        <w:rPr>
          <w:rFonts w:asciiTheme="minorHAnsi" w:eastAsiaTheme="minorEastAsia" w:hAnsiTheme="minorHAnsi" w:cstheme="minorHAnsi"/>
        </w:rPr>
        <w:t xml:space="preserve"> centrifuged </w:t>
      </w:r>
      <w:r w:rsidR="00755FBC" w:rsidRPr="00723F83">
        <w:rPr>
          <w:rFonts w:asciiTheme="minorHAnsi" w:eastAsiaTheme="minorEastAsia" w:hAnsiTheme="minorHAnsi" w:cstheme="minorHAnsi"/>
        </w:rPr>
        <w:t xml:space="preserve">at </w:t>
      </w:r>
      <w:r w:rsidRPr="00437C92">
        <w:rPr>
          <w:rFonts w:asciiTheme="minorHAnsi" w:eastAsiaTheme="minorEastAsia" w:hAnsiTheme="minorHAnsi" w:cstheme="minorHAnsi"/>
        </w:rPr>
        <w:t>18,000xg for 20min, and 90</w:t>
      </w:r>
      <w:r w:rsidR="00755FBC" w:rsidRPr="00723F83">
        <w:rPr>
          <w:rFonts w:asciiTheme="minorHAnsi" w:eastAsiaTheme="minorEastAsia" w:hAnsiTheme="minorHAnsi" w:cstheme="minorHAnsi"/>
        </w:rPr>
        <w:t>µ</w:t>
      </w:r>
      <w:r w:rsidRPr="00437C92">
        <w:rPr>
          <w:rFonts w:asciiTheme="minorHAnsi" w:eastAsiaTheme="minorEastAsia" w:hAnsiTheme="minorHAnsi" w:cstheme="minorHAnsi"/>
        </w:rPr>
        <w:t xml:space="preserve">L </w:t>
      </w:r>
      <w:r w:rsidR="00755FBC" w:rsidRPr="00723F83">
        <w:rPr>
          <w:rFonts w:asciiTheme="minorHAnsi" w:eastAsiaTheme="minorEastAsia" w:hAnsiTheme="minorHAnsi" w:cstheme="minorHAnsi"/>
        </w:rPr>
        <w:t xml:space="preserve">of the </w:t>
      </w:r>
      <w:r w:rsidRPr="00437C92">
        <w:rPr>
          <w:rFonts w:asciiTheme="minorHAnsi" w:eastAsiaTheme="minorEastAsia" w:hAnsiTheme="minorHAnsi" w:cstheme="minorHAnsi"/>
        </w:rPr>
        <w:t xml:space="preserve">supernatant </w:t>
      </w:r>
      <w:r w:rsidR="00755FBC" w:rsidRPr="00723F83">
        <w:rPr>
          <w:rFonts w:asciiTheme="minorHAnsi" w:eastAsiaTheme="minorEastAsia" w:hAnsiTheme="minorHAnsi" w:cstheme="minorHAnsi"/>
        </w:rPr>
        <w:t xml:space="preserve">was </w:t>
      </w:r>
      <w:r w:rsidRPr="00437C92">
        <w:rPr>
          <w:rFonts w:asciiTheme="minorHAnsi" w:eastAsiaTheme="minorEastAsia" w:hAnsiTheme="minorHAnsi" w:cstheme="minorHAnsi"/>
        </w:rPr>
        <w:t>transferred to a low recovery vial for analysis. A pooled QC</w:t>
      </w:r>
      <w:r w:rsidR="00755FBC" w:rsidRPr="00723F83">
        <w:rPr>
          <w:rFonts w:asciiTheme="minorHAnsi" w:eastAsiaTheme="minorEastAsia" w:hAnsiTheme="minorHAnsi" w:cstheme="minorHAnsi"/>
        </w:rPr>
        <w:t xml:space="preserve"> sample</w:t>
      </w:r>
      <w:r w:rsidRPr="00437C92">
        <w:rPr>
          <w:rFonts w:asciiTheme="minorHAnsi" w:eastAsiaTheme="minorEastAsia" w:hAnsiTheme="minorHAnsi" w:cstheme="minorHAnsi"/>
        </w:rPr>
        <w:t xml:space="preserve"> was created </w:t>
      </w:r>
      <w:r w:rsidR="00B16FF7" w:rsidRPr="00723F83">
        <w:rPr>
          <w:rFonts w:asciiTheme="minorHAnsi" w:eastAsiaTheme="minorEastAsia" w:hAnsiTheme="minorHAnsi" w:cstheme="minorHAnsi"/>
        </w:rPr>
        <w:t xml:space="preserve">by taking a normalized volume </w:t>
      </w:r>
      <w:r w:rsidR="00801003" w:rsidRPr="00723F83">
        <w:rPr>
          <w:rFonts w:asciiTheme="minorHAnsi" w:eastAsiaTheme="minorEastAsia" w:hAnsiTheme="minorHAnsi" w:cstheme="minorHAnsi"/>
        </w:rPr>
        <w:t xml:space="preserve">(determined by the plasma urea / BAL urea ratio for each sample) </w:t>
      </w:r>
      <w:r w:rsidR="00B16FF7" w:rsidRPr="00723F83">
        <w:rPr>
          <w:rFonts w:asciiTheme="minorHAnsi" w:eastAsiaTheme="minorEastAsia" w:hAnsiTheme="minorHAnsi" w:cstheme="minorHAnsi"/>
        </w:rPr>
        <w:t>of each BAL sampl</w:t>
      </w:r>
      <w:r w:rsidR="00801003" w:rsidRPr="00723F83">
        <w:rPr>
          <w:rFonts w:asciiTheme="minorHAnsi" w:eastAsiaTheme="minorEastAsia" w:hAnsiTheme="minorHAnsi" w:cstheme="minorHAnsi"/>
        </w:rPr>
        <w:t xml:space="preserve">e, the samples were mixed together </w:t>
      </w:r>
      <w:r w:rsidR="00B16FF7" w:rsidRPr="00723F83">
        <w:rPr>
          <w:rFonts w:asciiTheme="minorHAnsi" w:eastAsiaTheme="minorEastAsia" w:hAnsiTheme="minorHAnsi" w:cstheme="minorHAnsi"/>
        </w:rPr>
        <w:t xml:space="preserve">to create a pooled QC sample, </w:t>
      </w:r>
      <w:r w:rsidR="00801003" w:rsidRPr="00723F83">
        <w:rPr>
          <w:rFonts w:asciiTheme="minorHAnsi" w:eastAsiaTheme="minorEastAsia" w:hAnsiTheme="minorHAnsi" w:cstheme="minorHAnsi"/>
        </w:rPr>
        <w:t>and a standard volume (90µL) aliquoted to create 19 QC samples. The QC samples were dried</w:t>
      </w:r>
      <w:r w:rsidR="00B16FF7" w:rsidRPr="00723F83">
        <w:rPr>
          <w:rFonts w:asciiTheme="minorHAnsi" w:eastAsiaTheme="minorEastAsia" w:hAnsiTheme="minorHAnsi" w:cstheme="minorHAnsi"/>
        </w:rPr>
        <w:t xml:space="preserve"> and then </w:t>
      </w:r>
      <w:r w:rsidR="00801003" w:rsidRPr="00723F83">
        <w:rPr>
          <w:rFonts w:asciiTheme="minorHAnsi" w:eastAsiaTheme="minorEastAsia" w:hAnsiTheme="minorHAnsi" w:cstheme="minorHAnsi"/>
        </w:rPr>
        <w:t>reconstituted</w:t>
      </w:r>
      <w:r w:rsidR="00B16FF7" w:rsidRPr="00723F83">
        <w:rPr>
          <w:rFonts w:asciiTheme="minorHAnsi" w:eastAsiaTheme="minorEastAsia" w:hAnsiTheme="minorHAnsi" w:cstheme="minorHAnsi"/>
        </w:rPr>
        <w:t xml:space="preserve"> in appropriate solvent </w:t>
      </w:r>
      <w:r w:rsidR="00AE407F" w:rsidRPr="00723F83">
        <w:rPr>
          <w:rFonts w:asciiTheme="minorHAnsi" w:eastAsiaTheme="minorEastAsia" w:hAnsiTheme="minorHAnsi" w:cstheme="minorHAnsi"/>
        </w:rPr>
        <w:t xml:space="preserve">for each assay </w:t>
      </w:r>
      <w:r w:rsidR="00B16FF7" w:rsidRPr="00723F83">
        <w:rPr>
          <w:rFonts w:asciiTheme="minorHAnsi" w:eastAsiaTheme="minorEastAsia" w:hAnsiTheme="minorHAnsi" w:cstheme="minorHAnsi"/>
        </w:rPr>
        <w:t>as described for the BAL samples. T</w:t>
      </w:r>
      <w:r w:rsidRPr="00437C92">
        <w:rPr>
          <w:rFonts w:asciiTheme="minorHAnsi" w:eastAsiaTheme="minorEastAsia" w:hAnsiTheme="minorHAnsi" w:cstheme="minorHAnsi"/>
        </w:rPr>
        <w:t xml:space="preserve">wo </w:t>
      </w:r>
      <w:r w:rsidR="00755FBC" w:rsidRPr="00723F83">
        <w:rPr>
          <w:rFonts w:asciiTheme="minorHAnsi" w:eastAsiaTheme="minorEastAsia" w:hAnsiTheme="minorHAnsi" w:cstheme="minorHAnsi"/>
        </w:rPr>
        <w:t>extraction</w:t>
      </w:r>
      <w:r w:rsidRPr="00437C92">
        <w:rPr>
          <w:rFonts w:asciiTheme="minorHAnsi" w:eastAsiaTheme="minorEastAsia" w:hAnsiTheme="minorHAnsi" w:cstheme="minorHAnsi"/>
        </w:rPr>
        <w:t xml:space="preserve"> blank</w:t>
      </w:r>
      <w:r w:rsidR="00755FBC" w:rsidRPr="00723F83">
        <w:rPr>
          <w:rFonts w:asciiTheme="minorHAnsi" w:eastAsiaTheme="minorEastAsia" w:hAnsiTheme="minorHAnsi" w:cstheme="minorHAnsi"/>
        </w:rPr>
        <w:t xml:space="preserve"> samples</w:t>
      </w:r>
      <w:r w:rsidRPr="00437C92">
        <w:rPr>
          <w:rFonts w:asciiTheme="minorHAnsi" w:eastAsiaTheme="minorEastAsia" w:hAnsiTheme="minorHAnsi" w:cstheme="minorHAnsi"/>
        </w:rPr>
        <w:t xml:space="preserve"> were prepared by performing the sample extraction as described but with no biological material added.</w:t>
      </w:r>
      <w:r w:rsidR="00356D20" w:rsidRPr="00723F83">
        <w:rPr>
          <w:rFonts w:asciiTheme="minorHAnsi" w:eastAsiaTheme="minorEastAsia" w:hAnsiTheme="minorHAnsi" w:cstheme="minorHAnsi"/>
        </w:rPr>
        <w:t xml:space="preserve"> Samples were randomised for sample extraction to ensure no correlation with sample class.</w:t>
      </w:r>
    </w:p>
    <w:p w14:paraId="77851204" w14:textId="4669EE95" w:rsidR="00926A8C" w:rsidRPr="00437C92" w:rsidRDefault="617E6969" w:rsidP="0EEC272E">
      <w:pPr>
        <w:spacing w:line="360" w:lineRule="auto"/>
        <w:ind w:left="-20" w:right="-20"/>
        <w:jc w:val="both"/>
        <w:rPr>
          <w:rFonts w:asciiTheme="minorHAnsi" w:eastAsiaTheme="minorEastAsia" w:hAnsiTheme="minorHAnsi" w:cstheme="minorHAnsi"/>
          <w:b/>
          <w:bCs/>
          <w:i/>
          <w:iCs/>
        </w:rPr>
      </w:pPr>
      <w:r w:rsidRPr="00437C92">
        <w:rPr>
          <w:rFonts w:asciiTheme="minorHAnsi" w:eastAsiaTheme="minorEastAsia" w:hAnsiTheme="minorHAnsi" w:cstheme="minorHAnsi"/>
          <w:b/>
          <w:bCs/>
          <w:i/>
          <w:iCs/>
        </w:rPr>
        <w:t>Sample analysis</w:t>
      </w:r>
    </w:p>
    <w:p w14:paraId="0B137E60" w14:textId="2EAA20C5" w:rsidR="008E76A2" w:rsidRPr="00437C92" w:rsidRDefault="008E76A2" w:rsidP="008E76A2">
      <w:pPr>
        <w:spacing w:line="360" w:lineRule="auto"/>
        <w:ind w:left="-20" w:right="-20"/>
        <w:jc w:val="both"/>
        <w:rPr>
          <w:rFonts w:asciiTheme="minorHAnsi" w:eastAsiaTheme="minorEastAsia" w:hAnsiTheme="minorHAnsi" w:cstheme="minorHAnsi"/>
        </w:rPr>
      </w:pPr>
      <w:r w:rsidRPr="00437C92">
        <w:rPr>
          <w:rFonts w:asciiTheme="minorHAnsi" w:eastAsiaTheme="minorEastAsia" w:hAnsiTheme="minorHAnsi" w:cstheme="minorHAnsi"/>
        </w:rPr>
        <w:t xml:space="preserve">Each biological sample, QC sample and blank sample were analysed applying </w:t>
      </w:r>
      <w:r w:rsidR="00356D20" w:rsidRPr="00723F83">
        <w:rPr>
          <w:rFonts w:asciiTheme="minorHAnsi" w:eastAsiaTheme="minorEastAsia" w:hAnsiTheme="minorHAnsi" w:cstheme="minorHAnsi"/>
        </w:rPr>
        <w:t>four</w:t>
      </w:r>
      <w:r w:rsidRPr="00437C92">
        <w:rPr>
          <w:rFonts w:asciiTheme="minorHAnsi" w:eastAsiaTheme="minorEastAsia" w:hAnsiTheme="minorHAnsi" w:cstheme="minorHAnsi"/>
        </w:rPr>
        <w:t xml:space="preserve"> complementary UHPLC-MS assays; a HILIC assay</w:t>
      </w:r>
      <w:r w:rsidR="00356D20" w:rsidRPr="00723F83">
        <w:rPr>
          <w:rFonts w:asciiTheme="minorHAnsi" w:eastAsiaTheme="minorEastAsia" w:hAnsiTheme="minorHAnsi" w:cstheme="minorHAnsi"/>
        </w:rPr>
        <w:t xml:space="preserve"> in positive and negative ion modes</w:t>
      </w:r>
      <w:r w:rsidRPr="00437C92">
        <w:rPr>
          <w:rFonts w:asciiTheme="minorHAnsi" w:eastAsiaTheme="minorEastAsia" w:hAnsiTheme="minorHAnsi" w:cstheme="minorHAnsi"/>
        </w:rPr>
        <w:t xml:space="preserve"> to study water-soluble metabolites and a lipidomics assay</w:t>
      </w:r>
      <w:r w:rsidR="00356D20" w:rsidRPr="00723F83">
        <w:rPr>
          <w:rFonts w:asciiTheme="minorHAnsi" w:eastAsiaTheme="minorEastAsia" w:hAnsiTheme="minorHAnsi" w:cstheme="minorHAnsi"/>
        </w:rPr>
        <w:t xml:space="preserve"> in positive and negative ion modes</w:t>
      </w:r>
      <w:r w:rsidRPr="00437C92">
        <w:rPr>
          <w:rFonts w:asciiTheme="minorHAnsi" w:eastAsiaTheme="minorEastAsia" w:hAnsiTheme="minorHAnsi" w:cstheme="minorHAnsi"/>
        </w:rPr>
        <w:t xml:space="preserve"> to study lipids.</w:t>
      </w:r>
      <w:r w:rsidR="00356D20" w:rsidRPr="00723F83">
        <w:rPr>
          <w:rFonts w:asciiTheme="minorHAnsi" w:eastAsiaTheme="minorEastAsia" w:hAnsiTheme="minorHAnsi" w:cstheme="minorHAnsi"/>
        </w:rPr>
        <w:t xml:space="preserve"> </w:t>
      </w:r>
    </w:p>
    <w:p w14:paraId="05E3E378" w14:textId="7ED123B3" w:rsidR="008E76A2" w:rsidRPr="008B3E37" w:rsidRDefault="008E76A2" w:rsidP="008E76A2">
      <w:pPr>
        <w:spacing w:line="360" w:lineRule="auto"/>
        <w:ind w:left="-20" w:right="-20"/>
        <w:jc w:val="both"/>
        <w:rPr>
          <w:rFonts w:asciiTheme="minorHAnsi" w:eastAsiaTheme="minorEastAsia" w:hAnsiTheme="minorHAnsi" w:cstheme="minorHAnsi"/>
        </w:rPr>
      </w:pPr>
      <w:r w:rsidRPr="00437C92">
        <w:rPr>
          <w:rFonts w:asciiTheme="minorHAnsi" w:eastAsiaTheme="minorEastAsia" w:hAnsiTheme="minorHAnsi" w:cstheme="minorHAnsi"/>
          <w:b/>
          <w:bCs/>
          <w:i/>
          <w:iCs/>
        </w:rPr>
        <w:t>HILIC assay:</w:t>
      </w:r>
      <w:r w:rsidRPr="00437C92">
        <w:rPr>
          <w:rFonts w:asciiTheme="minorHAnsi" w:eastAsiaTheme="minorEastAsia" w:hAnsiTheme="minorHAnsi" w:cstheme="minorHAnsi"/>
        </w:rPr>
        <w:t xml:space="preserve"> The samples (maintained at 4°C) were analysed applying a Vanquish binary pump H system coupled with a heated electrospray Orbitrap Exploris 240 mass spectrometer (Thermo Fisher Scientific, MA, USA). Sample extracts were analysed using an Accucore-150-Amide-HILIC column (100 x 2.1 mm, 2.6μm, Thermo Fisher Scientific, MA, USA). For positive ion mode mobile phase A was 95% acetonitrile/water (10mM ammonium formate, 0.1% </w:t>
      </w:r>
      <w:r w:rsidRPr="00437C92">
        <w:rPr>
          <w:rFonts w:asciiTheme="minorHAnsi" w:eastAsiaTheme="minorEastAsia" w:hAnsiTheme="minorHAnsi" w:cstheme="minorHAnsi"/>
        </w:rPr>
        <w:lastRenderedPageBreak/>
        <w:t xml:space="preserve">formic acid) and mobile phase B was 50% acetonitrile/water (10 mM ammonium formate, 0.1% formic acid). For negative ion mode mobile phase A was 95% acetonitrile/water (10mM ammonium acetate, 0.1% acetic acid) and mobile phase B was 50% acetonitrile/water (10mM ammonium acetate, 0.1% acetic acid). The gradient elution applied was: t=0.0, 1% B; t=2.1, 1% B; t=4.6, 15% B; t=7.6, 50% B; t=10.1, 95% B; t=11.0, 95%B; t=11.5, 1%B, t=15.0, 1% B. All changes were linear (curve = 5) and the flow rate was 0.50 mL.min-1. Column temperature was 35°C and injection volume was 2μL. Data were acquired in positive and negative ionisation modes separately in the m/z range of 76 –1050 with a mass resolution of 120,000 (FWHM at </w:t>
      </w:r>
      <w:r w:rsidRPr="008B3E37">
        <w:rPr>
          <w:rFonts w:asciiTheme="minorHAnsi" w:eastAsiaTheme="minorEastAsia" w:hAnsiTheme="minorHAnsi" w:cstheme="minorHAnsi"/>
          <w:i/>
          <w:iCs/>
        </w:rPr>
        <w:t>m/z</w:t>
      </w:r>
      <w:r w:rsidRPr="008B3E37">
        <w:rPr>
          <w:rFonts w:asciiTheme="minorHAnsi" w:eastAsiaTheme="minorEastAsia" w:hAnsiTheme="minorHAnsi" w:cstheme="minorHAnsi"/>
        </w:rPr>
        <w:t xml:space="preserve"> 200). Ion source parameters applied were: sheath gas = 40 arbitrary units, aux gas = 8 arbitrary units, sweep gas = 1 arbitrary units, spray voltage = 3.2kV (positive ion mode) and 2.7kV (negative ion mode), vaporizer temperature = 320°C and ion transfer tube temperature = 250 °C. All samples were collected as MS1 data in the profile mode applying scan time = 100ms, microscans = 1, RF lens = 50% and normalised AGC target=100%. For peak annotation purposes, MS/MS data were collected in the “Data dependent mode” setting for five QC samples analysed as injections 7-11 in each batch over different m/z ranges (76−210 </w:t>
      </w:r>
      <w:r w:rsidRPr="008B3E37">
        <w:rPr>
          <w:rFonts w:asciiTheme="minorHAnsi" w:eastAsiaTheme="minorEastAsia" w:hAnsiTheme="minorHAnsi" w:cstheme="minorHAnsi"/>
          <w:i/>
          <w:iCs/>
        </w:rPr>
        <w:t>m/z</w:t>
      </w:r>
      <w:r w:rsidRPr="008B3E37">
        <w:rPr>
          <w:rFonts w:asciiTheme="minorHAnsi" w:eastAsiaTheme="minorEastAsia" w:hAnsiTheme="minorHAnsi" w:cstheme="minorHAnsi"/>
        </w:rPr>
        <w:t xml:space="preserve">; 200−310 </w:t>
      </w:r>
      <w:r w:rsidRPr="008B3E37">
        <w:rPr>
          <w:rFonts w:asciiTheme="minorHAnsi" w:eastAsiaTheme="minorEastAsia" w:hAnsiTheme="minorHAnsi" w:cstheme="minorHAnsi"/>
          <w:i/>
          <w:iCs/>
        </w:rPr>
        <w:t>m/z</w:t>
      </w:r>
      <w:r w:rsidRPr="008B3E37">
        <w:rPr>
          <w:rFonts w:asciiTheme="minorHAnsi" w:eastAsiaTheme="minorEastAsia" w:hAnsiTheme="minorHAnsi" w:cstheme="minorHAnsi"/>
        </w:rPr>
        <w:t xml:space="preserve">; 300−410 </w:t>
      </w:r>
      <w:r w:rsidRPr="008B3E37">
        <w:rPr>
          <w:rFonts w:asciiTheme="minorHAnsi" w:eastAsiaTheme="minorEastAsia" w:hAnsiTheme="minorHAnsi" w:cstheme="minorHAnsi"/>
          <w:i/>
          <w:iCs/>
        </w:rPr>
        <w:t>m/z</w:t>
      </w:r>
      <w:r w:rsidRPr="008B3E37">
        <w:rPr>
          <w:rFonts w:asciiTheme="minorHAnsi" w:eastAsiaTheme="minorEastAsia" w:hAnsiTheme="minorHAnsi" w:cstheme="minorHAnsi"/>
        </w:rPr>
        <w:t xml:space="preserve">; 400-510 </w:t>
      </w:r>
      <w:r w:rsidRPr="008B3E37">
        <w:rPr>
          <w:rFonts w:asciiTheme="minorHAnsi" w:eastAsiaTheme="minorEastAsia" w:hAnsiTheme="minorHAnsi" w:cstheme="minorHAnsi"/>
          <w:i/>
          <w:iCs/>
        </w:rPr>
        <w:t>m/z</w:t>
      </w:r>
      <w:r w:rsidRPr="008B3E37">
        <w:rPr>
          <w:rFonts w:asciiTheme="minorHAnsi" w:eastAsiaTheme="minorEastAsia" w:hAnsiTheme="minorHAnsi" w:cstheme="minorHAnsi"/>
        </w:rPr>
        <w:t xml:space="preserve"> and 510-1010 </w:t>
      </w:r>
      <w:r w:rsidRPr="008B3E37">
        <w:rPr>
          <w:rFonts w:asciiTheme="minorHAnsi" w:eastAsiaTheme="minorEastAsia" w:hAnsiTheme="minorHAnsi" w:cstheme="minorHAnsi"/>
          <w:i/>
          <w:iCs/>
        </w:rPr>
        <w:t>m/z</w:t>
      </w:r>
      <w:r w:rsidRPr="008B3E37">
        <w:rPr>
          <w:rFonts w:asciiTheme="minorHAnsi" w:eastAsiaTheme="minorEastAsia" w:hAnsiTheme="minorHAnsi" w:cstheme="minorHAnsi"/>
        </w:rPr>
        <w:t xml:space="preserve">) using stepped normalized collision energies of 20/50/130% (negative ion mode) and 20/40/100% (positive ion mode). MS/MS data were applied with the number of dependent scans = 3, a mass resolution of 15,000 (FWHM at </w:t>
      </w:r>
      <w:r w:rsidRPr="008B3E37">
        <w:rPr>
          <w:rFonts w:asciiTheme="minorHAnsi" w:eastAsiaTheme="minorEastAsia" w:hAnsiTheme="minorHAnsi" w:cstheme="minorHAnsi"/>
          <w:i/>
          <w:iCs/>
        </w:rPr>
        <w:t>m/z</w:t>
      </w:r>
      <w:r w:rsidRPr="008B3E37">
        <w:rPr>
          <w:rFonts w:asciiTheme="minorHAnsi" w:eastAsiaTheme="minorEastAsia" w:hAnsiTheme="minorHAnsi" w:cstheme="minorHAnsi"/>
        </w:rPr>
        <w:t xml:space="preserve"> 200) and an isolation width = 3 </w:t>
      </w:r>
      <w:r w:rsidRPr="008B3E37">
        <w:rPr>
          <w:rFonts w:asciiTheme="minorHAnsi" w:eastAsiaTheme="minorEastAsia" w:hAnsiTheme="minorHAnsi" w:cstheme="minorHAnsi"/>
          <w:i/>
          <w:iCs/>
        </w:rPr>
        <w:t>m/z</w:t>
      </w:r>
      <w:r w:rsidRPr="008B3E37">
        <w:rPr>
          <w:rFonts w:asciiTheme="minorHAnsi" w:eastAsiaTheme="minorEastAsia" w:hAnsiTheme="minorHAnsi" w:cstheme="minorHAnsi"/>
        </w:rPr>
        <w:t>. Orbitrap Exploris 240 Tune application software controlled the instrument.</w:t>
      </w:r>
    </w:p>
    <w:p w14:paraId="3C677CA9" w14:textId="52C5822E" w:rsidR="008E76A2" w:rsidRPr="008B3E37" w:rsidRDefault="00356D20" w:rsidP="008E76A2">
      <w:pPr>
        <w:spacing w:line="360" w:lineRule="auto"/>
        <w:ind w:left="-20" w:right="-20"/>
        <w:jc w:val="both"/>
        <w:rPr>
          <w:rFonts w:asciiTheme="minorHAnsi" w:eastAsiaTheme="minorEastAsia" w:hAnsiTheme="minorHAnsi" w:cstheme="minorHAnsi"/>
        </w:rPr>
      </w:pPr>
      <w:r w:rsidRPr="00723F83">
        <w:rPr>
          <w:rFonts w:asciiTheme="minorHAnsi" w:eastAsiaTheme="minorEastAsia" w:hAnsiTheme="minorHAnsi" w:cstheme="minorHAnsi"/>
        </w:rPr>
        <w:t>BAL samples were analysed first followed by cell sample extracts. Samples</w:t>
      </w:r>
      <w:r w:rsidR="008E76A2" w:rsidRPr="008B3E37">
        <w:rPr>
          <w:rFonts w:asciiTheme="minorHAnsi" w:eastAsiaTheme="minorEastAsia" w:hAnsiTheme="minorHAnsi" w:cstheme="minorHAnsi"/>
        </w:rPr>
        <w:t xml:space="preserve"> were randomised for data collection to ensure </w:t>
      </w:r>
      <w:r w:rsidRPr="00723F83">
        <w:rPr>
          <w:rFonts w:asciiTheme="minorHAnsi" w:eastAsiaTheme="minorEastAsia" w:hAnsiTheme="minorHAnsi" w:cstheme="minorHAnsi"/>
        </w:rPr>
        <w:t xml:space="preserve">no correlation with sample class. All samples were analysed in one continuous batch for each assay. </w:t>
      </w:r>
      <w:r w:rsidR="008E76A2" w:rsidRPr="008B3E37">
        <w:rPr>
          <w:rFonts w:asciiTheme="minorHAnsi" w:eastAsiaTheme="minorEastAsia" w:hAnsiTheme="minorHAnsi" w:cstheme="minorHAnsi"/>
        </w:rPr>
        <w:t xml:space="preserve">Each batch was started with 12 </w:t>
      </w:r>
      <w:r w:rsidRPr="00723F83">
        <w:rPr>
          <w:rFonts w:asciiTheme="minorHAnsi" w:eastAsiaTheme="minorEastAsia" w:hAnsiTheme="minorHAnsi" w:cstheme="minorHAnsi"/>
        </w:rPr>
        <w:t xml:space="preserve">pooled </w:t>
      </w:r>
      <w:r w:rsidR="008E76A2" w:rsidRPr="008B3E37">
        <w:rPr>
          <w:rFonts w:asciiTheme="minorHAnsi" w:eastAsiaTheme="minorEastAsia" w:hAnsiTheme="minorHAnsi" w:cstheme="minorHAnsi"/>
        </w:rPr>
        <w:t>QC samples with a</w:t>
      </w:r>
      <w:r w:rsidRPr="00723F83">
        <w:rPr>
          <w:rFonts w:asciiTheme="minorHAnsi" w:eastAsiaTheme="minorEastAsia" w:hAnsiTheme="minorHAnsi" w:cstheme="minorHAnsi"/>
        </w:rPr>
        <w:t>n</w:t>
      </w:r>
      <w:r w:rsidR="008E76A2" w:rsidRPr="008B3E37">
        <w:rPr>
          <w:rFonts w:asciiTheme="minorHAnsi" w:eastAsiaTheme="minorEastAsia" w:hAnsiTheme="minorHAnsi" w:cstheme="minorHAnsi"/>
        </w:rPr>
        <w:t xml:space="preserve"> </w:t>
      </w:r>
      <w:r w:rsidRPr="00723F83">
        <w:rPr>
          <w:rFonts w:asciiTheme="minorHAnsi" w:eastAsiaTheme="minorEastAsia" w:hAnsiTheme="minorHAnsi" w:cstheme="minorHAnsi"/>
        </w:rPr>
        <w:t>extraction</w:t>
      </w:r>
      <w:r w:rsidR="008E76A2" w:rsidRPr="008B3E37">
        <w:rPr>
          <w:rFonts w:asciiTheme="minorHAnsi" w:eastAsiaTheme="minorEastAsia" w:hAnsiTheme="minorHAnsi" w:cstheme="minorHAnsi"/>
        </w:rPr>
        <w:t xml:space="preserve"> blank sample analysed between QC5 and QC6. A </w:t>
      </w:r>
      <w:r w:rsidRPr="00723F83">
        <w:rPr>
          <w:rFonts w:asciiTheme="minorHAnsi" w:eastAsiaTheme="minorEastAsia" w:hAnsiTheme="minorHAnsi" w:cstheme="minorHAnsi"/>
        </w:rPr>
        <w:t xml:space="preserve">pooled </w:t>
      </w:r>
      <w:r w:rsidR="008E76A2" w:rsidRPr="008B3E37">
        <w:rPr>
          <w:rFonts w:asciiTheme="minorHAnsi" w:eastAsiaTheme="minorEastAsia" w:hAnsiTheme="minorHAnsi" w:cstheme="minorHAnsi"/>
        </w:rPr>
        <w:t xml:space="preserve">QC sample was analysed after </w:t>
      </w:r>
      <w:r w:rsidR="00DE1CFB" w:rsidRPr="00723F83">
        <w:rPr>
          <w:rFonts w:asciiTheme="minorHAnsi" w:eastAsiaTheme="minorEastAsia" w:hAnsiTheme="minorHAnsi" w:cstheme="minorHAnsi"/>
        </w:rPr>
        <w:t>six biological samples</w:t>
      </w:r>
      <w:r w:rsidR="008E76A2" w:rsidRPr="008B3E37">
        <w:rPr>
          <w:rFonts w:asciiTheme="minorHAnsi" w:eastAsiaTheme="minorEastAsia" w:hAnsiTheme="minorHAnsi" w:cstheme="minorHAnsi"/>
        </w:rPr>
        <w:t xml:space="preserve">. Two </w:t>
      </w:r>
      <w:r w:rsidR="00DE1CFB" w:rsidRPr="00723F83">
        <w:rPr>
          <w:rFonts w:asciiTheme="minorHAnsi" w:eastAsiaTheme="minorEastAsia" w:hAnsiTheme="minorHAnsi" w:cstheme="minorHAnsi"/>
        </w:rPr>
        <w:t xml:space="preserve">pooled </w:t>
      </w:r>
      <w:r w:rsidR="008E76A2" w:rsidRPr="008B3E37">
        <w:rPr>
          <w:rFonts w:asciiTheme="minorHAnsi" w:eastAsiaTheme="minorEastAsia" w:hAnsiTheme="minorHAnsi" w:cstheme="minorHAnsi"/>
        </w:rPr>
        <w:t>QC samples and then a</w:t>
      </w:r>
      <w:r w:rsidR="00DE1CFB" w:rsidRPr="00723F83">
        <w:rPr>
          <w:rFonts w:asciiTheme="minorHAnsi" w:eastAsiaTheme="minorEastAsia" w:hAnsiTheme="minorHAnsi" w:cstheme="minorHAnsi"/>
        </w:rPr>
        <w:t>n</w:t>
      </w:r>
      <w:r w:rsidR="008E76A2" w:rsidRPr="008B3E37">
        <w:rPr>
          <w:rFonts w:asciiTheme="minorHAnsi" w:eastAsiaTheme="minorEastAsia" w:hAnsiTheme="minorHAnsi" w:cstheme="minorHAnsi"/>
        </w:rPr>
        <w:t xml:space="preserve"> </w:t>
      </w:r>
      <w:r w:rsidR="00DE1CFB" w:rsidRPr="00723F83">
        <w:rPr>
          <w:rFonts w:asciiTheme="minorHAnsi" w:eastAsiaTheme="minorEastAsia" w:hAnsiTheme="minorHAnsi" w:cstheme="minorHAnsi"/>
        </w:rPr>
        <w:t>extraction</w:t>
      </w:r>
      <w:r w:rsidR="008E76A2" w:rsidRPr="008B3E37">
        <w:rPr>
          <w:rFonts w:asciiTheme="minorHAnsi" w:eastAsiaTheme="minorEastAsia" w:hAnsiTheme="minorHAnsi" w:cstheme="minorHAnsi"/>
        </w:rPr>
        <w:t xml:space="preserve"> blank</w:t>
      </w:r>
      <w:r w:rsidR="00DE1CFB" w:rsidRPr="00723F83">
        <w:rPr>
          <w:rFonts w:asciiTheme="minorHAnsi" w:eastAsiaTheme="minorEastAsia" w:hAnsiTheme="minorHAnsi" w:cstheme="minorHAnsi"/>
        </w:rPr>
        <w:t xml:space="preserve"> sample</w:t>
      </w:r>
      <w:r w:rsidR="008E76A2" w:rsidRPr="008B3E37">
        <w:rPr>
          <w:rFonts w:asciiTheme="minorHAnsi" w:eastAsiaTheme="minorEastAsia" w:hAnsiTheme="minorHAnsi" w:cstheme="minorHAnsi"/>
        </w:rPr>
        <w:t xml:space="preserve"> were analysed at the end of </w:t>
      </w:r>
      <w:r w:rsidR="00DE1CFB" w:rsidRPr="00723F83">
        <w:rPr>
          <w:rFonts w:asciiTheme="minorHAnsi" w:eastAsiaTheme="minorEastAsia" w:hAnsiTheme="minorHAnsi" w:cstheme="minorHAnsi"/>
        </w:rPr>
        <w:t>the</w:t>
      </w:r>
      <w:r w:rsidR="008E76A2" w:rsidRPr="008B3E37">
        <w:rPr>
          <w:rFonts w:asciiTheme="minorHAnsi" w:eastAsiaTheme="minorEastAsia" w:hAnsiTheme="minorHAnsi" w:cstheme="minorHAnsi"/>
        </w:rPr>
        <w:t xml:space="preserve"> batch.</w:t>
      </w:r>
    </w:p>
    <w:p w14:paraId="6926245D" w14:textId="06B2F055" w:rsidR="008E76A2" w:rsidRPr="008B3E37" w:rsidRDefault="008E76A2" w:rsidP="008E76A2">
      <w:pPr>
        <w:spacing w:line="360" w:lineRule="auto"/>
        <w:ind w:left="-20" w:right="-20"/>
        <w:jc w:val="both"/>
        <w:rPr>
          <w:rFonts w:asciiTheme="minorHAnsi" w:eastAsiaTheme="minorEastAsia" w:hAnsiTheme="minorHAnsi" w:cstheme="minorHAnsi"/>
        </w:rPr>
      </w:pPr>
      <w:r w:rsidRPr="008B3E37">
        <w:rPr>
          <w:rFonts w:asciiTheme="minorHAnsi" w:eastAsiaTheme="minorEastAsia" w:hAnsiTheme="minorHAnsi" w:cstheme="minorHAnsi"/>
          <w:b/>
          <w:bCs/>
        </w:rPr>
        <w:t>Lipidomics assay:</w:t>
      </w:r>
      <w:r w:rsidRPr="008B3E37">
        <w:rPr>
          <w:rFonts w:asciiTheme="minorHAnsi" w:eastAsiaTheme="minorEastAsia" w:hAnsiTheme="minorHAnsi" w:cstheme="minorHAnsi"/>
        </w:rPr>
        <w:t xml:space="preserve"> The samples (maintained at 4°C) were analysed applying a Vanquish binary pump H system coupled with a heated electrospray Orbitrap Exploris 240 mass spectrometer (Thermo Fisher Scientific, MA, USA). Sample extracts were analysed using a Hypersil GOLD C18 column (100 x 2.1mm, 1.9μm; Thermo Fisher Scientific, MA, USA). For positive and negative ion modes mobile phase A was 60% acetonitrile/40% water (10 mM ammonium formate, 0.1% formic acid) and mobile phase B was 85.5% propan-2-ol /9.5% acetonitrile/5% water (10 mM </w:t>
      </w:r>
      <w:r w:rsidRPr="008B3E37">
        <w:rPr>
          <w:rFonts w:asciiTheme="minorHAnsi" w:eastAsiaTheme="minorEastAsia" w:hAnsiTheme="minorHAnsi" w:cstheme="minorHAnsi"/>
        </w:rPr>
        <w:lastRenderedPageBreak/>
        <w:t xml:space="preserve">ammonium formate, 0.1% formic acid). The gradient elution applied was: t=0.0, 20% B; t=1.5, 20% B; t=3.0, 25% B; t=9.2, 100% B; t=10.5, 100% B; t=12.5, 20% B; t=15.0, 20% B. All changes were linear (curve = 5) and the flow rate was 0.40mL.min-1. Column temperature was 55°C and injection volume was 2μL. Data were acquired in positive and negative ionisation modes separately in the m/z range of 150 –2000 with a mass resolution of 120,000 (FWHM at </w:t>
      </w:r>
      <w:r w:rsidRPr="008B3E37">
        <w:rPr>
          <w:rFonts w:asciiTheme="minorHAnsi" w:eastAsiaTheme="minorEastAsia" w:hAnsiTheme="minorHAnsi" w:cstheme="minorHAnsi"/>
          <w:i/>
          <w:iCs/>
        </w:rPr>
        <w:t>m/z</w:t>
      </w:r>
      <w:r w:rsidRPr="008B3E37">
        <w:rPr>
          <w:rFonts w:asciiTheme="minorHAnsi" w:eastAsiaTheme="minorEastAsia" w:hAnsiTheme="minorHAnsi" w:cstheme="minorHAnsi"/>
        </w:rPr>
        <w:t xml:space="preserve"> 200). Ion source parameters applied were sheath gas = 40 arbitrary units, aux gas = 8 arbitrary units, sweep gas = 1 arbitrary units, spray voltage = 3.2kV (positive ion mode) and 2.7kV (negative ion mode), vaporizer temperature = 320°C and ion transfer tube temperature = 250°C. All samples were collected as MS1 data in the profile mode applying: scan time = 100ms, microscans = 1, RF lens = 60% and normalised AGC target=100%. For peak annotation purposes, MS/MS data were collected in the “Data dependent mode” setting on five QC samples analysed as injections 7-11 in each batch over different m/z ranges (150-500 </w:t>
      </w:r>
      <w:r w:rsidRPr="008B3E37">
        <w:rPr>
          <w:rFonts w:asciiTheme="minorHAnsi" w:eastAsiaTheme="minorEastAsia" w:hAnsiTheme="minorHAnsi" w:cstheme="minorHAnsi"/>
          <w:i/>
          <w:iCs/>
        </w:rPr>
        <w:t>m/z</w:t>
      </w:r>
      <w:r w:rsidRPr="008B3E37">
        <w:rPr>
          <w:rFonts w:asciiTheme="minorHAnsi" w:eastAsiaTheme="minorEastAsia" w:hAnsiTheme="minorHAnsi" w:cstheme="minorHAnsi"/>
        </w:rPr>
        <w:t xml:space="preserve">; 500-710 </w:t>
      </w:r>
      <w:r w:rsidRPr="008B3E37">
        <w:rPr>
          <w:rFonts w:asciiTheme="minorHAnsi" w:eastAsiaTheme="minorEastAsia" w:hAnsiTheme="minorHAnsi" w:cstheme="minorHAnsi"/>
          <w:i/>
          <w:iCs/>
        </w:rPr>
        <w:t>m/z</w:t>
      </w:r>
      <w:r w:rsidRPr="008B3E37">
        <w:rPr>
          <w:rFonts w:asciiTheme="minorHAnsi" w:eastAsiaTheme="minorEastAsia" w:hAnsiTheme="minorHAnsi" w:cstheme="minorHAnsi"/>
        </w:rPr>
        <w:t xml:space="preserve">; 700-860 </w:t>
      </w:r>
      <w:r w:rsidRPr="008B3E37">
        <w:rPr>
          <w:rFonts w:asciiTheme="minorHAnsi" w:eastAsiaTheme="minorEastAsia" w:hAnsiTheme="minorHAnsi" w:cstheme="minorHAnsi"/>
          <w:i/>
          <w:iCs/>
        </w:rPr>
        <w:t>m/z</w:t>
      </w:r>
      <w:r w:rsidRPr="008B3E37">
        <w:rPr>
          <w:rFonts w:asciiTheme="minorHAnsi" w:eastAsiaTheme="minorEastAsia" w:hAnsiTheme="minorHAnsi" w:cstheme="minorHAnsi"/>
        </w:rPr>
        <w:t xml:space="preserve">; 850-1010 </w:t>
      </w:r>
      <w:r w:rsidRPr="008B3E37">
        <w:rPr>
          <w:rFonts w:asciiTheme="minorHAnsi" w:eastAsiaTheme="minorEastAsia" w:hAnsiTheme="minorHAnsi" w:cstheme="minorHAnsi"/>
          <w:i/>
          <w:iCs/>
        </w:rPr>
        <w:t>m/z</w:t>
      </w:r>
      <w:r w:rsidRPr="008B3E37">
        <w:rPr>
          <w:rFonts w:asciiTheme="minorHAnsi" w:eastAsiaTheme="minorEastAsia" w:hAnsiTheme="minorHAnsi" w:cstheme="minorHAnsi"/>
        </w:rPr>
        <w:t xml:space="preserve"> and 1000-2000 </w:t>
      </w:r>
      <w:r w:rsidRPr="008B3E37">
        <w:rPr>
          <w:rFonts w:asciiTheme="minorHAnsi" w:eastAsiaTheme="minorEastAsia" w:hAnsiTheme="minorHAnsi" w:cstheme="minorHAnsi"/>
          <w:i/>
          <w:iCs/>
        </w:rPr>
        <w:t>m/z</w:t>
      </w:r>
      <w:r w:rsidRPr="008B3E37">
        <w:rPr>
          <w:rFonts w:asciiTheme="minorHAnsi" w:eastAsiaTheme="minorEastAsia" w:hAnsiTheme="minorHAnsi" w:cstheme="minorHAnsi"/>
        </w:rPr>
        <w:t xml:space="preserve">) using stepped normalized collision energies of 20/50/130% (negative ion mode) and 20/40/100% (positive ion mode). MS/MS data were applied with the number of dependent scans = 3, a mass resolution of 15,000 (FWHM at </w:t>
      </w:r>
      <w:r w:rsidRPr="008B3E37">
        <w:rPr>
          <w:rFonts w:asciiTheme="minorHAnsi" w:eastAsiaTheme="minorEastAsia" w:hAnsiTheme="minorHAnsi" w:cstheme="minorHAnsi"/>
          <w:i/>
          <w:iCs/>
        </w:rPr>
        <w:t>m/z</w:t>
      </w:r>
      <w:r w:rsidRPr="008B3E37">
        <w:rPr>
          <w:rFonts w:asciiTheme="minorHAnsi" w:eastAsiaTheme="minorEastAsia" w:hAnsiTheme="minorHAnsi" w:cstheme="minorHAnsi"/>
        </w:rPr>
        <w:t xml:space="preserve"> 200) and an isolation width = 3 </w:t>
      </w:r>
      <w:r w:rsidRPr="008B3E37">
        <w:rPr>
          <w:rFonts w:asciiTheme="minorHAnsi" w:eastAsiaTheme="minorEastAsia" w:hAnsiTheme="minorHAnsi" w:cstheme="minorHAnsi"/>
          <w:i/>
          <w:iCs/>
        </w:rPr>
        <w:t>m/z</w:t>
      </w:r>
      <w:r w:rsidRPr="008B3E37">
        <w:rPr>
          <w:rFonts w:asciiTheme="minorHAnsi" w:eastAsiaTheme="minorEastAsia" w:hAnsiTheme="minorHAnsi" w:cstheme="minorHAnsi"/>
        </w:rPr>
        <w:t>. Orbitrap Exploris 240 Tune application software controlled the instrument.</w:t>
      </w:r>
    </w:p>
    <w:p w14:paraId="4A7BBEEE" w14:textId="089201BC" w:rsidR="008E76A2" w:rsidRPr="008B3E37" w:rsidRDefault="00DE1CFB" w:rsidP="00DE1CFB">
      <w:pPr>
        <w:spacing w:line="360" w:lineRule="auto"/>
        <w:ind w:left="-20" w:right="-20"/>
        <w:jc w:val="both"/>
        <w:rPr>
          <w:rFonts w:asciiTheme="minorHAnsi" w:eastAsiaTheme="minorEastAsia" w:hAnsiTheme="minorHAnsi" w:cstheme="minorHAnsi"/>
        </w:rPr>
      </w:pPr>
      <w:r w:rsidRPr="00723F83">
        <w:rPr>
          <w:rFonts w:asciiTheme="minorHAnsi" w:eastAsiaTheme="minorEastAsia" w:hAnsiTheme="minorHAnsi" w:cstheme="minorHAnsi"/>
        </w:rPr>
        <w:t>BAL samples were analysed first followed by cell sample extracts. Samples were randomised for data collection to ensure no correlation with sample class. All samples were analysed in one continuous batch for each assay. Each batch was started with 12 pooled QC samples with an extraction blank sample analysed between QC5 and QC6. A pooled QC sample was analysed after six biological samples. Two pooled QC samples and then an extraction blank sample were analysed at the end of the batch.</w:t>
      </w:r>
    </w:p>
    <w:p w14:paraId="16C2F772" w14:textId="19C3446B" w:rsidR="0EEC272E" w:rsidRPr="008B3E37" w:rsidRDefault="008E76A2" w:rsidP="0BBD66E5">
      <w:pPr>
        <w:spacing w:line="360" w:lineRule="auto"/>
        <w:ind w:left="-20" w:right="-20"/>
        <w:jc w:val="both"/>
        <w:rPr>
          <w:rFonts w:asciiTheme="minorHAnsi" w:eastAsiaTheme="minorEastAsia" w:hAnsiTheme="minorHAnsi" w:cstheme="minorHAnsi"/>
          <w:b/>
          <w:bCs/>
          <w:i/>
          <w:iCs/>
        </w:rPr>
      </w:pPr>
      <w:r w:rsidRPr="008B3E37">
        <w:rPr>
          <w:rFonts w:asciiTheme="minorHAnsi" w:eastAsiaTheme="minorEastAsia" w:hAnsiTheme="minorHAnsi" w:cstheme="minorHAnsi"/>
          <w:b/>
          <w:bCs/>
          <w:i/>
          <w:iCs/>
        </w:rPr>
        <w:t>Raw d</w:t>
      </w:r>
      <w:r w:rsidR="02ABD5AE" w:rsidRPr="008B3E37">
        <w:rPr>
          <w:rFonts w:asciiTheme="minorHAnsi" w:eastAsiaTheme="minorEastAsia" w:hAnsiTheme="minorHAnsi" w:cstheme="minorHAnsi"/>
          <w:b/>
          <w:bCs/>
          <w:i/>
          <w:iCs/>
        </w:rPr>
        <w:t>ata processing</w:t>
      </w:r>
    </w:p>
    <w:p w14:paraId="4F0DB95A" w14:textId="13F0BF11" w:rsidR="00664121" w:rsidRPr="008B3E37" w:rsidRDefault="008E76A2" w:rsidP="00664121">
      <w:pPr>
        <w:spacing w:line="360" w:lineRule="auto"/>
        <w:ind w:left="-20" w:right="-20"/>
        <w:jc w:val="both"/>
        <w:rPr>
          <w:rFonts w:asciiTheme="minorHAnsi" w:eastAsiaTheme="minorEastAsia" w:hAnsiTheme="minorHAnsi" w:cstheme="minorHAnsi"/>
        </w:rPr>
      </w:pPr>
      <w:r w:rsidRPr="008B3E37">
        <w:rPr>
          <w:rFonts w:asciiTheme="minorHAnsi" w:eastAsiaTheme="minorEastAsia" w:hAnsiTheme="minorHAnsi" w:cstheme="minorHAnsi"/>
        </w:rPr>
        <w:t>Data files (in the .RAW file format) were converted to mzML file formats applying msConvert in Proteowizard</w:t>
      </w:r>
      <w:r w:rsidR="00C1762D">
        <w:rPr>
          <w:rFonts w:asciiTheme="minorHAnsi" w:eastAsiaTheme="minorEastAsia" w:hAnsiTheme="minorHAnsi" w:cstheme="minorHAnsi"/>
        </w:rPr>
        <w:t xml:space="preserve"> </w:t>
      </w:r>
      <w:r w:rsidR="00C1762D">
        <w:rPr>
          <w:rFonts w:asciiTheme="minorHAnsi" w:eastAsiaTheme="minorEastAsia" w:hAnsiTheme="minorHAnsi" w:cstheme="minorHAnsi"/>
        </w:rPr>
        <w:fldChar w:fldCharType="begin"/>
      </w:r>
      <w:r w:rsidR="00D21ED4">
        <w:rPr>
          <w:rFonts w:asciiTheme="minorHAnsi" w:eastAsiaTheme="minorEastAsia" w:hAnsiTheme="minorHAnsi" w:cstheme="minorHAnsi"/>
        </w:rPr>
        <w:instrText xml:space="preserve"> ADDIN EN.CITE &lt;EndNote&gt;&lt;Cite&gt;&lt;Author&gt;Kessner&lt;/Author&gt;&lt;Year&gt;2008&lt;/Year&gt;&lt;RecNum&gt;1301&lt;/RecNum&gt;&lt;DisplayText&gt;(10)&lt;/DisplayText&gt;&lt;record&gt;&lt;rec-number&gt;1301&lt;/rec-number&gt;&lt;foreign-keys&gt;&lt;key app="EN" db-id="09v200fprveww9ef95cxrss6950f0tdpx95x" timestamp="1719150492" guid="0b88b16d-d65c-453e-8a8c-a7a5d4eaf7a6"&gt;1301&lt;/key&gt;&lt;/foreign-keys&gt;&lt;ref-type name="Journal Article"&gt;17&lt;/ref-type&gt;&lt;contributors&gt;&lt;authors&gt;&lt;author&gt;Kessner, Darren&lt;/author&gt;&lt;author&gt;Chambers, Matt&lt;/author&gt;&lt;author&gt;Burke, Robert&lt;/author&gt;&lt;author&gt;Agus, David&lt;/author&gt;&lt;author&gt;Mallick, Parag&lt;/author&gt;&lt;/authors&gt;&lt;/contributors&gt;&lt;titles&gt;&lt;title&gt;ProteoWizard: open source software for rapid proteomics tools development&lt;/title&gt;&lt;secondary-title&gt;Bioinformatics&lt;/secondary-title&gt;&lt;/titles&gt;&lt;periodical&gt;&lt;full-title&gt;Bioinformatics&lt;/full-title&gt;&lt;/periodical&gt;&lt;pages&gt;2534-2536&lt;/pages&gt;&lt;volume&gt;24&lt;/volume&gt;&lt;number&gt;21&lt;/number&gt;&lt;dates&gt;&lt;year&gt;2008&lt;/year&gt;&lt;/dates&gt;&lt;isbn&gt;1367-4803&lt;/isbn&gt;&lt;urls&gt;&lt;related-urls&gt;&lt;url&gt;https://doi.org/10.1093/bioinformatics/btn323&lt;/url&gt;&lt;/related-urls&gt;&lt;/urls&gt;&lt;electronic-resource-num&gt;10.1093/bioinformatics/btn323&lt;/electronic-resource-num&gt;&lt;access-date&gt;5/28/2024&lt;/access-date&gt;&lt;/record&gt;&lt;/Cite&gt;&lt;/EndNote&gt;</w:instrText>
      </w:r>
      <w:r w:rsidR="00C1762D">
        <w:rPr>
          <w:rFonts w:asciiTheme="minorHAnsi" w:eastAsiaTheme="minorEastAsia" w:hAnsiTheme="minorHAnsi" w:cstheme="minorHAnsi"/>
        </w:rPr>
        <w:fldChar w:fldCharType="separate"/>
      </w:r>
      <w:r w:rsidR="00D21ED4">
        <w:rPr>
          <w:rFonts w:asciiTheme="minorHAnsi" w:eastAsiaTheme="minorEastAsia" w:hAnsiTheme="minorHAnsi" w:cstheme="minorHAnsi"/>
          <w:noProof/>
        </w:rPr>
        <w:t>(10)</w:t>
      </w:r>
      <w:r w:rsidR="00C1762D">
        <w:rPr>
          <w:rFonts w:asciiTheme="minorHAnsi" w:eastAsiaTheme="minorEastAsia" w:hAnsiTheme="minorHAnsi" w:cstheme="minorHAnsi"/>
        </w:rPr>
        <w:fldChar w:fldCharType="end"/>
      </w:r>
      <w:r w:rsidRPr="008B3E37">
        <w:rPr>
          <w:rFonts w:asciiTheme="minorHAnsi" w:eastAsiaTheme="minorEastAsia" w:hAnsiTheme="minorHAnsi" w:cstheme="minorHAnsi"/>
        </w:rPr>
        <w:t xml:space="preserve">. Data (mzML format) for each sample were processed applying the R package XCMS to construct a single data matrix for all samples (metabolite features as rows and samples as columns) for quality assessment and statistical analysis [2]. XCMS applied three steps. Step1: Peak detection (“findChromPeaks”) using the “centWave” algorithm was employed with parameter settings of m/z deviation = 25ppm, peakwidth = 5 ~ 20, snthresh = 10, prefilter = 3 ~ 100, mzCenterFun = "wMean") and mzdiff = 0.001. Step 2: Alignment (“adjustRtime”) was applied to perform retention time correction (alignment) between </w:t>
      </w:r>
      <w:r w:rsidRPr="008B3E37">
        <w:rPr>
          <w:rFonts w:asciiTheme="minorHAnsi" w:eastAsiaTheme="minorEastAsia" w:hAnsiTheme="minorHAnsi" w:cstheme="minorHAnsi"/>
        </w:rPr>
        <w:lastRenderedPageBreak/>
        <w:t>chromatograms of different samples using the Obiwarp method with parameters of binSize = 1, gapInit = 0.4) and gapExtend = 2.4. Step 3: Peak grouping (“groupChromPeaks”) was performed to group the chromatographic peaks within and between samples. The sample/replicate category group, such as “sample”, “QC” and “blank” was used as peak group information.</w:t>
      </w:r>
      <w:r w:rsidR="00664121" w:rsidRPr="00723F83">
        <w:rPr>
          <w:rFonts w:asciiTheme="minorHAnsi" w:eastAsiaTheme="minorEastAsia" w:hAnsiTheme="minorHAnsi" w:cstheme="minorHAnsi"/>
        </w:rPr>
        <w:t xml:space="preserve"> Putative metabolite</w:t>
      </w:r>
      <w:r w:rsidR="00664121" w:rsidRPr="00723F83">
        <w:rPr>
          <w:rFonts w:asciiTheme="minorHAnsi" w:eastAsiaTheme="minorEastAsia" w:hAnsiTheme="minorHAnsi" w:cstheme="minorHAnsi"/>
        </w:rPr>
        <w:t>‬ annotation applying MS1 data was performed by applying the Python package</w:t>
      </w:r>
      <w:r w:rsidR="00664121" w:rsidRPr="00723F83">
        <w:rPr>
          <w:rFonts w:asciiTheme="minorHAnsi" w:eastAsiaTheme="minorEastAsia" w:hAnsiTheme="minorHAnsi" w:cstheme="minorHAnsi"/>
        </w:rPr>
        <w:t>‬ BEAMSpy (https://github.com/computational-</w:t>
      </w:r>
      <w:dir w:val="ltr">
        <w:r w:rsidR="00664121" w:rsidRPr="00723F83">
          <w:rPr>
            <w:rFonts w:asciiTheme="minorHAnsi" w:eastAsiaTheme="minorEastAsia" w:hAnsiTheme="minorHAnsi" w:cstheme="minorHAnsi"/>
          </w:rPr>
          <w:t xml:space="preserve">metabolomics/beamspy). The parameters applied were maximum retention time = 2; grouping method = Spearman Rank (Coefficient threshold = 0.5, P-value threshold = 0.05); reference adduct, isotope and neutral loss databases were used; metabolite annotation based on m/z applied the Human Metabolome Database, Kegg - human and LIPID-MAPS with a mass tolerance of +/- 5ppm. </w:t>
        </w:r>
        <w:r w:rsidRPr="00723F83">
          <w:rPr>
            <w:rFonts w:asciiTheme="minorHAnsi" w:hAnsiTheme="minorHAnsi" w:cstheme="minorHAnsi"/>
          </w:rPr>
          <w:t>‬</w:t>
        </w:r>
        <w:r w:rsidR="00B0278E" w:rsidRPr="00723F83">
          <w:rPr>
            <w:rFonts w:asciiTheme="minorHAnsi" w:hAnsiTheme="minorHAnsi" w:cstheme="minorHAnsi"/>
          </w:rPr>
          <w:t>‬</w:t>
        </w:r>
        <w:r w:rsidR="007C1285" w:rsidRPr="00723F83">
          <w:rPr>
            <w:rFonts w:asciiTheme="minorHAnsi" w:hAnsiTheme="minorHAnsi" w:cstheme="minorHAnsi"/>
          </w:rPr>
          <w:t>‬</w:t>
        </w:r>
        <w:r w:rsidR="001524B5">
          <w:t>‬</w:t>
        </w:r>
        <w:r w:rsidR="00664121" w:rsidRPr="00723F83">
          <w:rPr>
            <w:rFonts w:asciiTheme="minorHAnsi" w:eastAsiaTheme="minorEastAsia" w:hAnsiTheme="minorHAnsi" w:cstheme="minorHAnsi"/>
          </w:rPr>
          <w:t xml:space="preserve">These provided annotations at level 2 of the Metabolomics Standards Initiative reporting standards guidance </w:t>
        </w:r>
        <w:r w:rsidR="00C1762D">
          <w:rPr>
            <w:rFonts w:asciiTheme="minorHAnsi" w:eastAsiaTheme="minorEastAsia" w:hAnsiTheme="minorHAnsi" w:cstheme="minorHAnsi"/>
          </w:rPr>
          <w:fldChar w:fldCharType="begin">
            <w:fldData xml:space="preserve">PEVuZE5vdGU+PENpdGU+PEF1dGhvcj5TdW1uZXI8L0F1dGhvcj48WWVhcj4yMDA3PC9ZZWFyPjxS
ZWNOdW0+MTI5OTwvUmVjTnVtPjxEaXNwbGF5VGV4dD4oMTEpPC9EaXNwbGF5VGV4dD48cmVjb3Jk
PjxyZWMtbnVtYmVyPjEyOTk8L3JlYy1udW1iZXI+PGZvcmVpZ24ta2V5cz48a2V5IGFwcD0iRU4i
IGRiLWlkPSIwOXYyMDBmcHJ2ZXd3OWVmOTVjeHJzczY5NTBmMHRkcHg5NXgiIHRpbWVzdGFtcD0i
MTcxOTE1MDQ5MiIgZ3VpZD0iNTdjM2I2ZWItMGU2Yi00Yzc1LTgzMmEtYjcwNjE3NWEyY2E5Ij4x
Mjk5PC9rZXk+PC9mb3JlaWduLWtleXM+PHJlZi10eXBlIG5hbWU9IkpvdXJuYWwgQXJ0aWNsZSI+
MTc8L3JlZi10eXBlPjxjb250cmlidXRvcnM+PGF1dGhvcnM+PGF1dGhvcj5TdW1uZXIsIEwuIFcu
PC9hdXRob3I+PGF1dGhvcj5BbWJlcmcsIEEuPC9hdXRob3I+PGF1dGhvcj5CYXJyZXR0LCBELjwv
YXV0aG9yPjxhdXRob3I+QmVhbGUsIE0uIEguPC9hdXRob3I+PGF1dGhvcj5CZWdlciwgUi48L2F1
dGhvcj48YXV0aG9yPkRheWtpbiwgQy4gQS48L2F1dGhvcj48YXV0aG9yPkZhbiwgVC4gVy48L2F1
dGhvcj48YXV0aG9yPkZpZWhuLCBPLjwvYXV0aG9yPjxhdXRob3I+R29vZGFjcmUsIFIuPC9hdXRo
b3I+PGF1dGhvcj5HcmlmZmluLCBKLiBMLjwvYXV0aG9yPjxhdXRob3I+SGFua2VtZWllciwgVC48
L2F1dGhvcj48YXV0aG9yPkhhcmR5LCBOLjwvYXV0aG9yPjxhdXRob3I+SGFybmx5LCBKLjwvYXV0
aG9yPjxhdXRob3I+SGlnYXNoaSwgUi48L2F1dGhvcj48YXV0aG9yPktvcGthLCBKLjwvYXV0aG9y
PjxhdXRob3I+TGFuZSwgQS4gTi48L2F1dGhvcj48YXV0aG9yPkxpbmRvbiwgSi4gQy48L2F1dGhv
cj48YXV0aG9yPk1hcnJpb3R0LCBQLjwvYXV0aG9yPjxhdXRob3I+TmljaG9sbHMsIEEuIFcuPC9h
dXRob3I+PGF1dGhvcj5SZWlseSwgTS4gRC48L2F1dGhvcj48YXV0aG9yPlRoYWRlbiwgSi4gSi48
L2F1dGhvcj48YXV0aG9yPlZpYW50LCBNLiBSLjwvYXV0aG9yPjwvYXV0aG9ycz48L2NvbnRyaWJ1
dG9ycz48YXV0aC1hZGRyZXNzPlRoZSBTYW11ZWwgUm9iZXJ0cyBOb2JsZSBGb3VuZGF0aW9uLCBB
cmRtb3JlLCBPSywgVVNBLjwvYXV0aC1hZGRyZXNzPjx0aXRsZXM+PHRpdGxlPlByb3Bvc2VkIG1p
bmltdW0gcmVwb3J0aW5nIHN0YW5kYXJkcyBmb3IgY2hlbWljYWwgYW5hbHlzaXMgQ2hlbWljYWwg
QW5hbHlzaXMgV29ya2luZyBHcm91cCAoQ0FXRykgTWV0YWJvbG9taWNzIFN0YW5kYXJkcyBJbml0
aWF0aXZlIChNU0kpPC90aXRsZT48c2Vjb25kYXJ5LXRpdGxlPk1ldGFib2xvbWljczwvc2Vjb25k
YXJ5LXRpdGxlPjwvdGl0bGVzPjxwZXJpb2RpY2FsPjxmdWxsLXRpdGxlPk1ldGFib2xvbWljczwv
ZnVsbC10aXRsZT48L3BlcmlvZGljYWw+PHBhZ2VzPjIxMS0yMjE8L3BhZ2VzPjx2b2x1bWU+Mzwv
dm9sdW1lPjxudW1iZXI+MzwvbnVtYmVyPjxrZXl3b3Jkcz48a2V5d29yZD5DZS1tczwva2V5d29y
ZD48a2V5d29yZD5DaGVtaWNhbCBhbmFseXNpczwva2V5d29yZD48a2V5d29yZD5GbHV4PC9rZXl3
b3JkPjxrZXl3b3JkPkdjLW1zPC9rZXl3b3JkPjxrZXl3b3JkPklzb3RvcG9tZXIgYW5hbHlzaXM8
L2tleXdvcmQ+PGtleXdvcmQ+TGMtbXM8L2tleXdvcmQ+PGtleXdvcmQ+TWFzcyBzcGVjdHJvbWV0
cnk8L2tleXdvcmQ+PGtleXdvcmQ+TWV0YWJvbGl0ZSBpZGVudGlmaWNhdGlvbjwva2V5d29yZD48
a2V5d29yZD5NZXRhYm9saXRlIHByb2ZpbGluZzwva2V5d29yZD48a2V5d29yZD5NZXRhYm9sb21p
Y3M8L2tleXdvcmQ+PGtleXdvcmQ+TWV0aG9kIHZhbGlkYXRpb248L2tleXdvcmQ+PGtleXdvcmQ+
TWluaW11bSByZXBvcnRpbmcgc3RhbmRhcmRzPC9rZXl3b3JkPjxrZXl3b3JkPk5tcjwva2V5d29y
ZD48a2V5d29yZD5OdWNsZWFyIG1hZ25ldGljIHJlc29uYW5jZTwva2V5d29yZD48a2V5d29yZD5R
dWFsaXR5IGNvbnRyb2w8L2tleXdvcmQ+PC9rZXl3b3Jkcz48ZGF0ZXM+PHllYXI+MjAwNzwveWVh
cj48cHViLWRhdGVzPjxkYXRlPlNlcDwvZGF0ZT48L3B1Yi1kYXRlcz48L2RhdGVzPjxpc2JuPjE1
NzMtMzg4MiAoUHJpbnQpJiN4RDsxNTczLTM4ODI8L2lzYm4+PGFjY2Vzc2lvbi1udW0+MjQwMzk2
MTY8L2FjY2Vzc2lvbi1udW0+PHVybHM+PC91cmxzPjxjdXN0b20yPlBNQzM3NzI1MDU8L2N1c3Rv
bTI+PGN1c3RvbTY+TklITVM1MDQxODk8L2N1c3RvbTY+PGVsZWN0cm9uaWMtcmVzb3VyY2UtbnVt
PjEwLjEwMDcvczExMzA2LTAwNy0wMDgyLTI8L2VsZWN0cm9uaWMtcmVzb3VyY2UtbnVtPjxyZW1v
dGUtZGF0YWJhc2UtcHJvdmlkZXI+TkxNPC9yZW1vdGUtZGF0YWJhc2UtcHJvdmlkZXI+PGxhbmd1
YWdlPmVuZzwvbGFuZ3VhZ2U+PC9yZWNvcmQ+PC9DaXRlPjwvRW5kTm90ZT4A
</w:fldData>
          </w:fldChar>
        </w:r>
        <w:r w:rsidR="00D21ED4">
          <w:rPr>
            <w:rFonts w:asciiTheme="minorHAnsi" w:eastAsiaTheme="minorEastAsia" w:hAnsiTheme="minorHAnsi" w:cstheme="minorHAnsi"/>
          </w:rPr>
          <w:instrText xml:space="preserve"> ADDIN EN.CITE </w:instrText>
        </w:r>
        <w:r w:rsidR="00D21ED4">
          <w:rPr>
            <w:rFonts w:asciiTheme="minorHAnsi" w:eastAsiaTheme="minorEastAsia" w:hAnsiTheme="minorHAnsi" w:cstheme="minorHAnsi"/>
          </w:rPr>
          <w:fldChar w:fldCharType="begin">
            <w:fldData xml:space="preserve">PEVuZE5vdGU+PENpdGU+PEF1dGhvcj5TdW1uZXI8L0F1dGhvcj48WWVhcj4yMDA3PC9ZZWFyPjxS
ZWNOdW0+MTI5OTwvUmVjTnVtPjxEaXNwbGF5VGV4dD4oMTEpPC9EaXNwbGF5VGV4dD48cmVjb3Jk
PjxyZWMtbnVtYmVyPjEyOTk8L3JlYy1udW1iZXI+PGZvcmVpZ24ta2V5cz48a2V5IGFwcD0iRU4i
IGRiLWlkPSIwOXYyMDBmcHJ2ZXd3OWVmOTVjeHJzczY5NTBmMHRkcHg5NXgiIHRpbWVzdGFtcD0i
MTcxOTE1MDQ5MiIgZ3VpZD0iNTdjM2I2ZWItMGU2Yi00Yzc1LTgzMmEtYjcwNjE3NWEyY2E5Ij4x
Mjk5PC9rZXk+PC9mb3JlaWduLWtleXM+PHJlZi10eXBlIG5hbWU9IkpvdXJuYWwgQXJ0aWNsZSI+
MTc8L3JlZi10eXBlPjxjb250cmlidXRvcnM+PGF1dGhvcnM+PGF1dGhvcj5TdW1uZXIsIEwuIFcu
PC9hdXRob3I+PGF1dGhvcj5BbWJlcmcsIEEuPC9hdXRob3I+PGF1dGhvcj5CYXJyZXR0LCBELjwv
YXV0aG9yPjxhdXRob3I+QmVhbGUsIE0uIEguPC9hdXRob3I+PGF1dGhvcj5CZWdlciwgUi48L2F1
dGhvcj48YXV0aG9yPkRheWtpbiwgQy4gQS48L2F1dGhvcj48YXV0aG9yPkZhbiwgVC4gVy48L2F1
dGhvcj48YXV0aG9yPkZpZWhuLCBPLjwvYXV0aG9yPjxhdXRob3I+R29vZGFjcmUsIFIuPC9hdXRo
b3I+PGF1dGhvcj5HcmlmZmluLCBKLiBMLjwvYXV0aG9yPjxhdXRob3I+SGFua2VtZWllciwgVC48
L2F1dGhvcj48YXV0aG9yPkhhcmR5LCBOLjwvYXV0aG9yPjxhdXRob3I+SGFybmx5LCBKLjwvYXV0
aG9yPjxhdXRob3I+SGlnYXNoaSwgUi48L2F1dGhvcj48YXV0aG9yPktvcGthLCBKLjwvYXV0aG9y
PjxhdXRob3I+TGFuZSwgQS4gTi48L2F1dGhvcj48YXV0aG9yPkxpbmRvbiwgSi4gQy48L2F1dGhv
cj48YXV0aG9yPk1hcnJpb3R0LCBQLjwvYXV0aG9yPjxhdXRob3I+TmljaG9sbHMsIEEuIFcuPC9h
dXRob3I+PGF1dGhvcj5SZWlseSwgTS4gRC48L2F1dGhvcj48YXV0aG9yPlRoYWRlbiwgSi4gSi48
L2F1dGhvcj48YXV0aG9yPlZpYW50LCBNLiBSLjwvYXV0aG9yPjwvYXV0aG9ycz48L2NvbnRyaWJ1
dG9ycz48YXV0aC1hZGRyZXNzPlRoZSBTYW11ZWwgUm9iZXJ0cyBOb2JsZSBGb3VuZGF0aW9uLCBB
cmRtb3JlLCBPSywgVVNBLjwvYXV0aC1hZGRyZXNzPjx0aXRsZXM+PHRpdGxlPlByb3Bvc2VkIG1p
bmltdW0gcmVwb3J0aW5nIHN0YW5kYXJkcyBmb3IgY2hlbWljYWwgYW5hbHlzaXMgQ2hlbWljYWwg
QW5hbHlzaXMgV29ya2luZyBHcm91cCAoQ0FXRykgTWV0YWJvbG9taWNzIFN0YW5kYXJkcyBJbml0
aWF0aXZlIChNU0kpPC90aXRsZT48c2Vjb25kYXJ5LXRpdGxlPk1ldGFib2xvbWljczwvc2Vjb25k
YXJ5LXRpdGxlPjwvdGl0bGVzPjxwZXJpb2RpY2FsPjxmdWxsLXRpdGxlPk1ldGFib2xvbWljczwv
ZnVsbC10aXRsZT48L3BlcmlvZGljYWw+PHBhZ2VzPjIxMS0yMjE8L3BhZ2VzPjx2b2x1bWU+Mzwv
dm9sdW1lPjxudW1iZXI+MzwvbnVtYmVyPjxrZXl3b3Jkcz48a2V5d29yZD5DZS1tczwva2V5d29y
ZD48a2V5d29yZD5DaGVtaWNhbCBhbmFseXNpczwva2V5d29yZD48a2V5d29yZD5GbHV4PC9rZXl3
b3JkPjxrZXl3b3JkPkdjLW1zPC9rZXl3b3JkPjxrZXl3b3JkPklzb3RvcG9tZXIgYW5hbHlzaXM8
L2tleXdvcmQ+PGtleXdvcmQ+TGMtbXM8L2tleXdvcmQ+PGtleXdvcmQ+TWFzcyBzcGVjdHJvbWV0
cnk8L2tleXdvcmQ+PGtleXdvcmQ+TWV0YWJvbGl0ZSBpZGVudGlmaWNhdGlvbjwva2V5d29yZD48
a2V5d29yZD5NZXRhYm9saXRlIHByb2ZpbGluZzwva2V5d29yZD48a2V5d29yZD5NZXRhYm9sb21p
Y3M8L2tleXdvcmQ+PGtleXdvcmQ+TWV0aG9kIHZhbGlkYXRpb248L2tleXdvcmQ+PGtleXdvcmQ+
TWluaW11bSByZXBvcnRpbmcgc3RhbmRhcmRzPC9rZXl3b3JkPjxrZXl3b3JkPk5tcjwva2V5d29y
ZD48a2V5d29yZD5OdWNsZWFyIG1hZ25ldGljIHJlc29uYW5jZTwva2V5d29yZD48a2V5d29yZD5R
dWFsaXR5IGNvbnRyb2w8L2tleXdvcmQ+PC9rZXl3b3Jkcz48ZGF0ZXM+PHllYXI+MjAwNzwveWVh
cj48cHViLWRhdGVzPjxkYXRlPlNlcDwvZGF0ZT48L3B1Yi1kYXRlcz48L2RhdGVzPjxpc2JuPjE1
NzMtMzg4MiAoUHJpbnQpJiN4RDsxNTczLTM4ODI8L2lzYm4+PGFjY2Vzc2lvbi1udW0+MjQwMzk2
MTY8L2FjY2Vzc2lvbi1udW0+PHVybHM+PC91cmxzPjxjdXN0b20yPlBNQzM3NzI1MDU8L2N1c3Rv
bTI+PGN1c3RvbTY+TklITVM1MDQxODk8L2N1c3RvbTY+PGVsZWN0cm9uaWMtcmVzb3VyY2UtbnVt
PjEwLjEwMDcvczExMzA2LTAwNy0wMDgyLTI8L2VsZWN0cm9uaWMtcmVzb3VyY2UtbnVtPjxyZW1v
dGUtZGF0YWJhc2UtcHJvdmlkZXI+TkxNPC9yZW1vdGUtZGF0YWJhc2UtcHJvdmlkZXI+PGxhbmd1
YWdlPmVuZzwvbGFuZ3VhZ2U+PC9yZWNvcmQ+PC9DaXRlPjwvRW5kTm90ZT4A
</w:fldData>
          </w:fldChar>
        </w:r>
        <w:r w:rsidR="00D21ED4">
          <w:rPr>
            <w:rFonts w:asciiTheme="minorHAnsi" w:eastAsiaTheme="minorEastAsia" w:hAnsiTheme="minorHAnsi" w:cstheme="minorHAnsi"/>
          </w:rPr>
          <w:instrText xml:space="preserve"> ADDIN EN.CITE.DATA </w:instrText>
        </w:r>
        <w:r w:rsidR="00D21ED4">
          <w:rPr>
            <w:rFonts w:asciiTheme="minorHAnsi" w:eastAsiaTheme="minorEastAsia" w:hAnsiTheme="minorHAnsi" w:cstheme="minorHAnsi"/>
          </w:rPr>
        </w:r>
        <w:r w:rsidR="00D21ED4">
          <w:rPr>
            <w:rFonts w:asciiTheme="minorHAnsi" w:eastAsiaTheme="minorEastAsia" w:hAnsiTheme="minorHAnsi" w:cstheme="minorHAnsi"/>
          </w:rPr>
          <w:fldChar w:fldCharType="end"/>
        </w:r>
        <w:r w:rsidR="00C1762D">
          <w:rPr>
            <w:rFonts w:asciiTheme="minorHAnsi" w:eastAsiaTheme="minorEastAsia" w:hAnsiTheme="minorHAnsi" w:cstheme="minorHAnsi"/>
          </w:rPr>
        </w:r>
        <w:r w:rsidR="00C1762D">
          <w:rPr>
            <w:rFonts w:asciiTheme="minorHAnsi" w:eastAsiaTheme="minorEastAsia" w:hAnsiTheme="minorHAnsi" w:cstheme="minorHAnsi"/>
          </w:rPr>
          <w:fldChar w:fldCharType="separate"/>
        </w:r>
        <w:r w:rsidR="00D21ED4">
          <w:rPr>
            <w:rFonts w:asciiTheme="minorHAnsi" w:eastAsiaTheme="minorEastAsia" w:hAnsiTheme="minorHAnsi" w:cstheme="minorHAnsi"/>
            <w:noProof/>
          </w:rPr>
          <w:t>(11)</w:t>
        </w:r>
        <w:r w:rsidR="00C1762D">
          <w:rPr>
            <w:rFonts w:asciiTheme="minorHAnsi" w:eastAsiaTheme="minorEastAsia" w:hAnsiTheme="minorHAnsi" w:cstheme="minorHAnsi"/>
          </w:rPr>
          <w:fldChar w:fldCharType="end"/>
        </w:r>
        <w:r w:rsidR="00664121" w:rsidRPr="00723F83">
          <w:rPr>
            <w:rFonts w:asciiTheme="minorHAnsi" w:eastAsiaTheme="minorEastAsia" w:hAnsiTheme="minorHAnsi" w:cstheme="minorHAnsi"/>
          </w:rPr>
          <w:t>.</w:t>
        </w:r>
        <w:r w:rsidR="00DE1CFB" w:rsidRPr="00723F83">
          <w:rPr>
            <w:rFonts w:asciiTheme="minorHAnsi" w:eastAsiaTheme="minorEastAsia" w:hAnsiTheme="minorHAnsi" w:cstheme="minorHAnsi"/>
          </w:rPr>
          <w:t xml:space="preserve"> Lipids were grouped in to classes based on LipidMaps classifications.</w:t>
        </w:r>
        <w:r w:rsidR="00B91012">
          <w:t>‬</w:t>
        </w:r>
        <w:r w:rsidR="001839D2">
          <w:t>‬</w:t>
        </w:r>
        <w:r w:rsidR="004940DD">
          <w:t>‬</w:t>
        </w:r>
        <w:r w:rsidR="00B1526F">
          <w:t>‬</w:t>
        </w:r>
        <w:r w:rsidR="00253176">
          <w:t>‬</w:t>
        </w:r>
        <w:r w:rsidR="0010628A">
          <w:t>‬</w:t>
        </w:r>
        <w:r w:rsidR="00C01302">
          <w:t>‬</w:t>
        </w:r>
        <w:r w:rsidR="00693B3D">
          <w:t>‬</w:t>
        </w:r>
        <w:r>
          <w:t>‬</w:t>
        </w:r>
        <w:r w:rsidR="00161DFC">
          <w:t>‬</w:t>
        </w:r>
        <w:r w:rsidR="00C45A45">
          <w:t>‬</w:t>
        </w:r>
        <w:r w:rsidR="003E34F6">
          <w:t>‬</w:t>
        </w:r>
        <w:r w:rsidR="00361BA8">
          <w:t>‬</w:t>
        </w:r>
        <w:r w:rsidR="006C31B1">
          <w:t>‬</w:t>
        </w:r>
        <w:r w:rsidR="00EF62E2">
          <w:t>‬</w:t>
        </w:r>
        <w:r w:rsidR="00534EFB">
          <w:t>‬</w:t>
        </w:r>
        <w:r w:rsidR="009269FE">
          <w:t>‬</w:t>
        </w:r>
        <w:r w:rsidR="00717170">
          <w:t>‬</w:t>
        </w:r>
        <w:r w:rsidR="00967726">
          <w:t>‬</w:t>
        </w:r>
        <w:r w:rsidR="00173551">
          <w:t>‬</w:t>
        </w:r>
        <w:r w:rsidR="0063637E">
          <w:t>‬</w:t>
        </w:r>
        <w:r w:rsidR="00046EE4">
          <w:t>‬</w:t>
        </w:r>
        <w:r w:rsidR="0036730C">
          <w:t>‬</w:t>
        </w:r>
        <w:r w:rsidR="000854AC">
          <w:t>‬</w:t>
        </w:r>
        <w:r w:rsidR="00AE30F8">
          <w:t>‬</w:t>
        </w:r>
        <w:r w:rsidR="001E79F2">
          <w:t>‬</w:t>
        </w:r>
        <w:r w:rsidR="00952A08">
          <w:t>‬</w:t>
        </w:r>
        <w:r w:rsidR="004438D1">
          <w:t>‬</w:t>
        </w:r>
        <w:r w:rsidR="00524C52">
          <w:t>‬</w:t>
        </w:r>
        <w:r w:rsidR="00334808">
          <w:t>‬</w:t>
        </w:r>
        <w:r w:rsidR="00D91B9A">
          <w:t>‬</w:t>
        </w:r>
        <w:r w:rsidR="002B700E">
          <w:t>‬</w:t>
        </w:r>
        <w:r>
          <w:t>‬</w:t>
        </w:r>
        <w:r w:rsidR="00AE0800">
          <w:t>‬</w:t>
        </w:r>
        <w:r w:rsidR="00F23D05">
          <w:t>‬</w:t>
        </w:r>
        <w:r w:rsidR="003006E2">
          <w:t>‬</w:t>
        </w:r>
        <w:r w:rsidR="00F10A8F">
          <w:t>‬</w:t>
        </w:r>
        <w:r>
          <w:t>‬</w:t>
        </w:r>
        <w:r w:rsidR="00C47745">
          <w:t>‬</w:t>
        </w:r>
        <w:r w:rsidR="00855714">
          <w:t>‬</w:t>
        </w:r>
        <w:r w:rsidR="00174805">
          <w:t>‬</w:t>
        </w:r>
        <w:r w:rsidR="00F35027">
          <w:t>‬</w:t>
        </w:r>
      </w:dir>
    </w:p>
    <w:p w14:paraId="26E6CEB2" w14:textId="2F730146" w:rsidR="008E76A2" w:rsidRPr="008B3E37" w:rsidRDefault="008E76A2" w:rsidP="00762B55">
      <w:pPr>
        <w:spacing w:line="360" w:lineRule="auto"/>
        <w:ind w:left="-20" w:right="-20"/>
        <w:jc w:val="both"/>
        <w:rPr>
          <w:rFonts w:asciiTheme="minorHAnsi" w:eastAsiaTheme="minorEastAsia" w:hAnsiTheme="minorHAnsi" w:cstheme="minorHAnsi"/>
          <w:b/>
          <w:bCs/>
          <w:i/>
          <w:iCs/>
        </w:rPr>
      </w:pPr>
      <w:r w:rsidRPr="008B3E37">
        <w:rPr>
          <w:rFonts w:asciiTheme="minorHAnsi" w:eastAsiaTheme="minorEastAsia" w:hAnsiTheme="minorHAnsi" w:cstheme="minorHAnsi"/>
          <w:b/>
          <w:bCs/>
          <w:i/>
          <w:iCs/>
        </w:rPr>
        <w:t>Univariate analysis</w:t>
      </w:r>
    </w:p>
    <w:p w14:paraId="7275B4A9" w14:textId="56DD6B58" w:rsidR="004D5CFD" w:rsidRPr="008B3E37" w:rsidRDefault="004D5CFD" w:rsidP="008B3E37">
      <w:pPr>
        <w:spacing w:line="360" w:lineRule="auto"/>
        <w:jc w:val="both"/>
        <w:rPr>
          <w:rFonts w:asciiTheme="minorHAnsi" w:hAnsiTheme="minorHAnsi" w:cstheme="minorHAnsi"/>
          <w:bCs/>
          <w:color w:val="000000" w:themeColor="text1"/>
        </w:rPr>
      </w:pPr>
      <w:r w:rsidRPr="008B3E37">
        <w:rPr>
          <w:rFonts w:asciiTheme="minorHAnsi" w:hAnsiTheme="minorHAnsi" w:cstheme="minorHAnsi"/>
          <w:bCs/>
          <w:color w:val="000000" w:themeColor="text1"/>
        </w:rPr>
        <w:t>Univariate analysis was performed in the software MetaboAnalyst</w:t>
      </w:r>
      <w:r w:rsidR="00C1762D">
        <w:rPr>
          <w:rFonts w:asciiTheme="minorHAnsi" w:hAnsiTheme="minorHAnsi" w:cstheme="minorHAnsi"/>
          <w:bCs/>
          <w:color w:val="000000" w:themeColor="text1"/>
        </w:rPr>
        <w:t xml:space="preserve"> </w:t>
      </w:r>
      <w:r w:rsidR="00C1762D">
        <w:rPr>
          <w:rFonts w:asciiTheme="minorHAnsi" w:hAnsiTheme="minorHAnsi" w:cstheme="minorHAnsi"/>
          <w:bCs/>
          <w:color w:val="000000" w:themeColor="text1"/>
        </w:rPr>
        <w:fldChar w:fldCharType="begin"/>
      </w:r>
      <w:r w:rsidR="00D21ED4">
        <w:rPr>
          <w:rFonts w:asciiTheme="minorHAnsi" w:hAnsiTheme="minorHAnsi" w:cstheme="minorHAnsi"/>
          <w:bCs/>
          <w:color w:val="000000" w:themeColor="text1"/>
        </w:rPr>
        <w:instrText xml:space="preserve"> ADDIN EN.CITE &lt;EndNote&gt;&lt;Cite&gt;&lt;Author&gt;Pang&lt;/Author&gt;&lt;Year&gt;2024&lt;/Year&gt;&lt;RecNum&gt;1300&lt;/RecNum&gt;&lt;DisplayText&gt;(12)&lt;/DisplayText&gt;&lt;record&gt;&lt;rec-number&gt;1300&lt;/rec-number&gt;&lt;foreign-keys&gt;&lt;key app="EN" db-id="09v200fprveww9ef95cxrss6950f0tdpx95x" timestamp="1719150492" guid="433eee2d-f6d1-4f8f-ad9f-9a926e63ec1a"&gt;1300&lt;/key&gt;&lt;/foreign-keys&gt;&lt;ref-type name="Journal Article"&gt;17&lt;/ref-type&gt;&lt;contributors&gt;&lt;authors&gt;&lt;author&gt;Pang, Zhiqiang&lt;/author&gt;&lt;author&gt;Lu, Yao&lt;/author&gt;&lt;author&gt;Zhou, Guangyan&lt;/author&gt;&lt;author&gt;Hui, Fiona&lt;/author&gt;&lt;author&gt;Xu, Lei&lt;/author&gt;&lt;author&gt;Viau, Charles&lt;/author&gt;&lt;author&gt;Spigelman, Aliya F&lt;/author&gt;&lt;author&gt;MacDonald, Patrick E&lt;/author&gt;&lt;author&gt;Wishart, David S&lt;/author&gt;&lt;author&gt;Li, Shuzhao&lt;/author&gt;&lt;author&gt;Xia, Jianguo&lt;/author&gt;&lt;/authors&gt;&lt;/contributors&gt;&lt;titles&gt;&lt;title&gt;MetaboAnalyst 6.0: towards a unified platform for metabolomics data processing, analysis and interpretation&lt;/title&gt;&lt;secondary-title&gt;Nucleic Acids Research&lt;/secondary-title&gt;&lt;/titles&gt;&lt;periodical&gt;&lt;full-title&gt;Nucleic Acids Research&lt;/full-title&gt;&lt;/periodical&gt;&lt;pages&gt;gkae253&lt;/pages&gt;&lt;dates&gt;&lt;year&gt;2024&lt;/year&gt;&lt;/dates&gt;&lt;isbn&gt;0305-1048&lt;/isbn&gt;&lt;urls&gt;&lt;related-urls&gt;&lt;url&gt;https://doi.org/10.1093/nar/gkae253&lt;/url&gt;&lt;/related-urls&gt;&lt;/urls&gt;&lt;electronic-resource-num&gt;10.1093/nar/gkae253&lt;/electronic-resource-num&gt;&lt;access-date&gt;5/28/2024&lt;/access-date&gt;&lt;/record&gt;&lt;/Cite&gt;&lt;/EndNote&gt;</w:instrText>
      </w:r>
      <w:r w:rsidR="00C1762D">
        <w:rPr>
          <w:rFonts w:asciiTheme="minorHAnsi" w:hAnsiTheme="minorHAnsi" w:cstheme="minorHAnsi"/>
          <w:bCs/>
          <w:color w:val="000000" w:themeColor="text1"/>
        </w:rPr>
        <w:fldChar w:fldCharType="separate"/>
      </w:r>
      <w:r w:rsidR="00D21ED4">
        <w:rPr>
          <w:rFonts w:asciiTheme="minorHAnsi" w:hAnsiTheme="minorHAnsi" w:cstheme="minorHAnsi"/>
          <w:bCs/>
          <w:noProof/>
          <w:color w:val="000000" w:themeColor="text1"/>
        </w:rPr>
        <w:t>(12)</w:t>
      </w:r>
      <w:r w:rsidR="00C1762D">
        <w:rPr>
          <w:rFonts w:asciiTheme="minorHAnsi" w:hAnsiTheme="minorHAnsi" w:cstheme="minorHAnsi"/>
          <w:bCs/>
          <w:color w:val="000000" w:themeColor="text1"/>
        </w:rPr>
        <w:fldChar w:fldCharType="end"/>
      </w:r>
      <w:r w:rsidRPr="008B3E37">
        <w:rPr>
          <w:rFonts w:asciiTheme="minorHAnsi" w:hAnsiTheme="minorHAnsi" w:cstheme="minorHAnsi"/>
          <w:bCs/>
          <w:color w:val="000000" w:themeColor="text1"/>
        </w:rPr>
        <w:t>. For statistical analysis, data were normalized to total sample response and log10 transformed. Statistical analysis applied Student’s t-test. All p-values were corrected for multiple testing applying the Benjamini-Hochberg method. Fold changes were calculated using the mean of each class being studied.</w:t>
      </w:r>
    </w:p>
    <w:p w14:paraId="5CF0C085" w14:textId="77777777" w:rsidR="008B3E37" w:rsidRDefault="008B3E37" w:rsidP="19BA2926">
      <w:pPr>
        <w:spacing w:line="360" w:lineRule="auto"/>
        <w:ind w:left="-20" w:right="-20"/>
        <w:jc w:val="both"/>
        <w:rPr>
          <w:rFonts w:asciiTheme="minorHAnsi" w:eastAsiaTheme="minorEastAsia" w:hAnsiTheme="minorHAnsi" w:cstheme="minorHAnsi"/>
          <w:b/>
          <w:bCs/>
        </w:rPr>
      </w:pPr>
    </w:p>
    <w:p w14:paraId="0DEA5E05" w14:textId="00DD9B27" w:rsidR="00926A8C" w:rsidRDefault="609AEEF1" w:rsidP="00A05213">
      <w:pPr>
        <w:spacing w:line="360" w:lineRule="auto"/>
        <w:ind w:left="-20" w:right="-20"/>
        <w:jc w:val="both"/>
        <w:rPr>
          <w:rFonts w:asciiTheme="minorHAnsi" w:eastAsiaTheme="minorEastAsia" w:hAnsiTheme="minorHAnsi" w:cstheme="minorHAnsi"/>
          <w:b/>
          <w:bCs/>
        </w:rPr>
      </w:pPr>
      <w:r w:rsidRPr="00723F83">
        <w:rPr>
          <w:rFonts w:asciiTheme="minorHAnsi" w:eastAsiaTheme="minorEastAsia" w:hAnsiTheme="minorHAnsi" w:cstheme="minorHAnsi"/>
          <w:b/>
          <w:bCs/>
        </w:rPr>
        <w:t>C</w:t>
      </w:r>
      <w:r w:rsidR="1AC5DC55" w:rsidRPr="00723F83">
        <w:rPr>
          <w:rFonts w:asciiTheme="minorHAnsi" w:eastAsiaTheme="minorEastAsia" w:hAnsiTheme="minorHAnsi" w:cstheme="minorHAnsi"/>
          <w:b/>
          <w:bCs/>
        </w:rPr>
        <w:t>holesterol ester</w:t>
      </w:r>
      <w:r w:rsidR="00862298">
        <w:rPr>
          <w:rFonts w:asciiTheme="minorHAnsi" w:eastAsiaTheme="minorEastAsia" w:hAnsiTheme="minorHAnsi" w:cstheme="minorHAnsi"/>
          <w:b/>
          <w:bCs/>
        </w:rPr>
        <w:t xml:space="preserve"> (CE)</w:t>
      </w:r>
      <w:r w:rsidR="1AC5DC55" w:rsidRPr="00723F83">
        <w:rPr>
          <w:rFonts w:asciiTheme="minorHAnsi" w:eastAsiaTheme="minorEastAsia" w:hAnsiTheme="minorHAnsi" w:cstheme="minorHAnsi"/>
          <w:b/>
          <w:bCs/>
        </w:rPr>
        <w:t xml:space="preserve"> treatment</w:t>
      </w:r>
      <w:r w:rsidR="2449F41F" w:rsidRPr="00723F83">
        <w:rPr>
          <w:rFonts w:asciiTheme="minorHAnsi" w:eastAsiaTheme="minorEastAsia" w:hAnsiTheme="minorHAnsi" w:cstheme="minorHAnsi"/>
          <w:b/>
          <w:bCs/>
        </w:rPr>
        <w:t xml:space="preserve"> of </w:t>
      </w:r>
      <w:r w:rsidR="07F7EA43" w:rsidRPr="00723F83">
        <w:rPr>
          <w:rFonts w:asciiTheme="minorHAnsi" w:eastAsiaTheme="minorEastAsia" w:hAnsiTheme="minorHAnsi" w:cstheme="minorHAnsi"/>
          <w:b/>
          <w:bCs/>
        </w:rPr>
        <w:t>macrophage-like cells</w:t>
      </w:r>
    </w:p>
    <w:p w14:paraId="5F422EF1" w14:textId="7146D827" w:rsidR="00862298" w:rsidRPr="00862298" w:rsidRDefault="00862298" w:rsidP="00862298">
      <w:pPr>
        <w:spacing w:line="360" w:lineRule="auto"/>
        <w:ind w:left="-20" w:right="-20"/>
        <w:jc w:val="both"/>
        <w:rPr>
          <w:rFonts w:asciiTheme="minorHAnsi" w:eastAsiaTheme="minorEastAsia" w:hAnsiTheme="minorHAnsi" w:cstheme="minorHAnsi"/>
          <w:iCs/>
          <w:lang w:val="en-GB"/>
        </w:rPr>
      </w:pPr>
      <w:r w:rsidRPr="00862298">
        <w:rPr>
          <w:rFonts w:asciiTheme="minorHAnsi" w:eastAsiaTheme="minorEastAsia" w:hAnsiTheme="minorHAnsi" w:cstheme="minorHAnsi"/>
          <w:iCs/>
          <w:lang w:val="en-GB"/>
        </w:rPr>
        <w:t>CE stock solution in chloroform was added to</w:t>
      </w:r>
      <w:r w:rsidRPr="00862298">
        <w:rPr>
          <w:rFonts w:asciiTheme="minorHAnsi" w:eastAsiaTheme="minorEastAsia" w:hAnsiTheme="minorHAnsi" w:cstheme="minorHAnsi"/>
        </w:rPr>
        <w:t xml:space="preserve"> </w:t>
      </w:r>
      <w:r w:rsidRPr="00862298">
        <w:rPr>
          <w:rFonts w:asciiTheme="minorHAnsi" w:eastAsiaTheme="minorEastAsia" w:hAnsiTheme="minorHAnsi" w:cstheme="minorHAnsi"/>
          <w:iCs/>
          <w:lang w:val="en-GB"/>
        </w:rPr>
        <w:t>borosilicate glass tubes (Fisherbrand,</w:t>
      </w:r>
      <w:r w:rsidRPr="00862298">
        <w:rPr>
          <w:rFonts w:asciiTheme="minorHAnsi" w:eastAsiaTheme="minorEastAsia" w:hAnsiTheme="minorHAnsi" w:cstheme="minorHAnsi"/>
        </w:rPr>
        <w:t xml:space="preserve"> </w:t>
      </w:r>
      <w:r w:rsidRPr="00862298">
        <w:rPr>
          <w:rFonts w:asciiTheme="minorHAnsi" w:eastAsiaTheme="minorEastAsia" w:hAnsiTheme="minorHAnsi" w:cstheme="minorHAnsi"/>
          <w:iCs/>
          <w:lang w:val="en-GB"/>
        </w:rPr>
        <w:t>North Rhine-Westphalia, Germany). Chloroform w</w:t>
      </w:r>
      <w:r>
        <w:rPr>
          <w:rFonts w:asciiTheme="minorHAnsi" w:eastAsiaTheme="minorEastAsia" w:hAnsiTheme="minorHAnsi" w:cstheme="minorHAnsi"/>
          <w:iCs/>
          <w:lang w:val="en-GB"/>
        </w:rPr>
        <w:t>as</w:t>
      </w:r>
      <w:r w:rsidRPr="00862298">
        <w:rPr>
          <w:rFonts w:asciiTheme="minorHAnsi" w:eastAsiaTheme="minorEastAsia" w:hAnsiTheme="minorHAnsi" w:cstheme="minorHAnsi"/>
          <w:iCs/>
          <w:lang w:val="en-GB"/>
        </w:rPr>
        <w:t xml:space="preserve"> evaporated under N₂ flow until forming dried film on the tube bottom. Then, lipids were resuspended in absolute ethanol at </w:t>
      </w:r>
      <w:r w:rsidR="00986F4E">
        <w:rPr>
          <w:rFonts w:asciiTheme="minorHAnsi" w:eastAsiaTheme="minorEastAsia" w:hAnsiTheme="minorHAnsi" w:cstheme="minorHAnsi"/>
          <w:iCs/>
          <w:lang w:val="en-GB"/>
        </w:rPr>
        <w:t>4</w:t>
      </w:r>
      <w:r w:rsidR="00986F4E" w:rsidRPr="00862298">
        <w:rPr>
          <w:rFonts w:asciiTheme="minorHAnsi" w:eastAsiaTheme="minorEastAsia" w:hAnsiTheme="minorHAnsi" w:cstheme="minorHAnsi"/>
          <w:iCs/>
          <w:lang w:val="en-GB"/>
        </w:rPr>
        <w:t>0</w:t>
      </w:r>
      <w:r w:rsidRPr="00862298">
        <w:rPr>
          <w:rFonts w:asciiTheme="minorHAnsi" w:eastAsiaTheme="minorEastAsia" w:hAnsiTheme="minorHAnsi" w:cstheme="minorHAnsi"/>
          <w:iCs/>
          <w:lang w:val="en-GB"/>
        </w:rPr>
        <w:t xml:space="preserve">°C in the shaker at </w:t>
      </w:r>
      <w:r w:rsidR="00986F4E">
        <w:rPr>
          <w:rFonts w:asciiTheme="minorHAnsi" w:eastAsiaTheme="minorEastAsia" w:hAnsiTheme="minorHAnsi" w:cstheme="minorHAnsi"/>
          <w:iCs/>
          <w:lang w:val="en-GB"/>
        </w:rPr>
        <w:t>7</w:t>
      </w:r>
      <w:r w:rsidR="00986F4E" w:rsidRPr="00862298">
        <w:rPr>
          <w:rFonts w:asciiTheme="minorHAnsi" w:eastAsiaTheme="minorEastAsia" w:hAnsiTheme="minorHAnsi" w:cstheme="minorHAnsi"/>
          <w:iCs/>
          <w:lang w:val="en-GB"/>
        </w:rPr>
        <w:t xml:space="preserve">00rpm </w:t>
      </w:r>
      <w:r w:rsidRPr="00862298">
        <w:rPr>
          <w:rFonts w:asciiTheme="minorHAnsi" w:eastAsiaTheme="minorEastAsia" w:hAnsiTheme="minorHAnsi" w:cstheme="minorHAnsi"/>
          <w:iCs/>
          <w:lang w:val="en-GB"/>
        </w:rPr>
        <w:t xml:space="preserve">for 30min in constant agitation. Once resuspended, the solution was immediately added to the serum free medium at final concentration of </w:t>
      </w:r>
      <w:r w:rsidR="00986F4E">
        <w:rPr>
          <w:rFonts w:asciiTheme="minorHAnsi" w:eastAsiaTheme="minorEastAsia" w:hAnsiTheme="minorHAnsi" w:cstheme="minorHAnsi"/>
          <w:iCs/>
          <w:lang w:val="en-GB"/>
        </w:rPr>
        <w:t>30</w:t>
      </w:r>
      <w:r w:rsidR="00986F4E" w:rsidRPr="00862298">
        <w:rPr>
          <w:rFonts w:asciiTheme="minorHAnsi" w:eastAsiaTheme="minorEastAsia" w:hAnsiTheme="minorHAnsi" w:cstheme="minorHAnsi"/>
          <w:iCs/>
          <w:lang w:val="en-GB"/>
        </w:rPr>
        <w:t>µg</w:t>
      </w:r>
      <w:r w:rsidRPr="00862298">
        <w:rPr>
          <w:rFonts w:asciiTheme="minorHAnsi" w:eastAsiaTheme="minorEastAsia" w:hAnsiTheme="minorHAnsi" w:cstheme="minorHAnsi"/>
          <w:iCs/>
          <w:lang w:val="en-GB"/>
        </w:rPr>
        <w:t xml:space="preserve">/mL. </w:t>
      </w:r>
    </w:p>
    <w:p w14:paraId="3580EEAC" w14:textId="0BAC4554" w:rsidR="002255B3" w:rsidRPr="002255B3" w:rsidRDefault="002255B3" w:rsidP="002255B3">
      <w:pPr>
        <w:spacing w:line="360" w:lineRule="auto"/>
        <w:ind w:left="-20" w:right="-20"/>
        <w:jc w:val="both"/>
        <w:rPr>
          <w:rFonts w:asciiTheme="minorHAnsi" w:eastAsiaTheme="minorEastAsia" w:hAnsiTheme="minorHAnsi" w:cstheme="minorHAnsi"/>
          <w:iCs/>
          <w:lang w:val="en-GB"/>
        </w:rPr>
      </w:pPr>
      <w:r w:rsidRPr="002255B3">
        <w:rPr>
          <w:rFonts w:asciiTheme="minorHAnsi" w:eastAsiaTheme="minorEastAsia" w:hAnsiTheme="minorHAnsi" w:cstheme="minorHAnsi"/>
          <w:iCs/>
          <w:lang w:val="en-GB"/>
        </w:rPr>
        <w:t xml:space="preserve">THP-1 cells were differentiated into </w:t>
      </w:r>
      <w:r w:rsidR="00986F4E">
        <w:rPr>
          <w:rFonts w:asciiTheme="minorHAnsi" w:eastAsiaTheme="minorEastAsia" w:hAnsiTheme="minorHAnsi" w:cstheme="minorHAnsi"/>
          <w:iCs/>
          <w:lang w:val="en-GB"/>
        </w:rPr>
        <w:t>MLC</w:t>
      </w:r>
      <w:r w:rsidR="00952A08">
        <w:rPr>
          <w:rFonts w:asciiTheme="minorHAnsi" w:eastAsiaTheme="minorEastAsia" w:hAnsiTheme="minorHAnsi" w:cstheme="minorHAnsi"/>
          <w:iCs/>
          <w:lang w:val="en-GB"/>
        </w:rPr>
        <w:t xml:space="preserve">, </w:t>
      </w:r>
      <w:r w:rsidR="00986F4E">
        <w:rPr>
          <w:rFonts w:asciiTheme="minorHAnsi" w:eastAsiaTheme="minorEastAsia" w:hAnsiTheme="minorHAnsi" w:cstheme="minorHAnsi"/>
          <w:iCs/>
          <w:lang w:val="en-GB"/>
        </w:rPr>
        <w:t>as described above</w:t>
      </w:r>
      <w:r w:rsidRPr="002255B3">
        <w:rPr>
          <w:rFonts w:asciiTheme="minorHAnsi" w:eastAsiaTheme="minorEastAsia" w:hAnsiTheme="minorHAnsi" w:cstheme="minorHAnsi"/>
          <w:iCs/>
          <w:lang w:val="en-GB"/>
        </w:rPr>
        <w:t>. Then, cells were treated with either CE or vehicle</w:t>
      </w:r>
      <w:r w:rsidR="009135AC">
        <w:rPr>
          <w:rFonts w:asciiTheme="minorHAnsi" w:eastAsiaTheme="minorEastAsia" w:hAnsiTheme="minorHAnsi" w:cstheme="minorHAnsi"/>
          <w:iCs/>
          <w:lang w:val="en-GB"/>
        </w:rPr>
        <w:t xml:space="preserve"> (ethanol)</w:t>
      </w:r>
      <w:r w:rsidRPr="002255B3">
        <w:rPr>
          <w:rFonts w:asciiTheme="minorHAnsi" w:eastAsiaTheme="minorEastAsia" w:hAnsiTheme="minorHAnsi" w:cstheme="minorHAnsi"/>
          <w:iCs/>
          <w:lang w:val="en-GB"/>
        </w:rPr>
        <w:t xml:space="preserve"> for </w:t>
      </w:r>
      <w:r w:rsidRPr="00952A08">
        <w:rPr>
          <w:rFonts w:asciiTheme="minorHAnsi" w:eastAsiaTheme="minorEastAsia" w:hAnsiTheme="minorHAnsi" w:cstheme="minorHAnsi"/>
          <w:iCs/>
          <w:lang w:val="en-GB"/>
        </w:rPr>
        <w:t>48h</w:t>
      </w:r>
      <w:r w:rsidRPr="002255B3">
        <w:rPr>
          <w:rFonts w:asciiTheme="minorHAnsi" w:eastAsiaTheme="minorEastAsia" w:hAnsiTheme="minorHAnsi" w:cstheme="minorHAnsi"/>
          <w:iCs/>
          <w:lang w:val="en-GB"/>
        </w:rPr>
        <w:t>. After treatment, supernatant was collected and centrifuged at 300</w:t>
      </w:r>
      <w:r w:rsidR="00BF2DDE">
        <w:rPr>
          <w:rFonts w:asciiTheme="minorHAnsi" w:eastAsiaTheme="minorEastAsia" w:hAnsiTheme="minorHAnsi" w:cstheme="minorHAnsi"/>
          <w:iCs/>
          <w:lang w:val="en-GB"/>
        </w:rPr>
        <w:t>xg</w:t>
      </w:r>
      <w:r w:rsidRPr="002255B3">
        <w:rPr>
          <w:rFonts w:asciiTheme="minorHAnsi" w:eastAsiaTheme="minorEastAsia" w:hAnsiTheme="minorHAnsi" w:cstheme="minorHAnsi"/>
          <w:iCs/>
          <w:lang w:val="en-GB"/>
        </w:rPr>
        <w:t xml:space="preserve"> for 5min at 21°C and stored at -</w:t>
      </w:r>
      <w:r w:rsidR="00986F4E">
        <w:rPr>
          <w:rFonts w:asciiTheme="minorHAnsi" w:eastAsiaTheme="minorEastAsia" w:hAnsiTheme="minorHAnsi" w:cstheme="minorHAnsi"/>
          <w:iCs/>
          <w:lang w:val="en-GB"/>
        </w:rPr>
        <w:t>20</w:t>
      </w:r>
      <w:r w:rsidRPr="002255B3">
        <w:rPr>
          <w:rFonts w:asciiTheme="minorHAnsi" w:eastAsiaTheme="minorEastAsia" w:hAnsiTheme="minorHAnsi" w:cstheme="minorHAnsi"/>
          <w:iCs/>
          <w:lang w:val="en-GB"/>
        </w:rPr>
        <w:t>°C</w:t>
      </w:r>
      <w:r w:rsidR="00BF2DDE">
        <w:rPr>
          <w:rFonts w:asciiTheme="minorHAnsi" w:eastAsiaTheme="minorEastAsia" w:hAnsiTheme="minorHAnsi" w:cstheme="minorHAnsi"/>
          <w:iCs/>
          <w:lang w:val="en-GB"/>
        </w:rPr>
        <w:t xml:space="preserve">, for further </w:t>
      </w:r>
      <w:r w:rsidR="00986F4E">
        <w:rPr>
          <w:rFonts w:asciiTheme="minorHAnsi" w:eastAsiaTheme="minorEastAsia" w:hAnsiTheme="minorHAnsi" w:cstheme="minorHAnsi"/>
          <w:iCs/>
          <w:lang w:val="en-GB"/>
        </w:rPr>
        <w:t xml:space="preserve">IL-1β </w:t>
      </w:r>
      <w:r w:rsidR="00BF2DDE">
        <w:rPr>
          <w:rFonts w:asciiTheme="minorHAnsi" w:eastAsiaTheme="minorEastAsia" w:hAnsiTheme="minorHAnsi" w:cstheme="minorHAnsi"/>
          <w:iCs/>
          <w:lang w:val="en-GB"/>
        </w:rPr>
        <w:t>analysis by ELISA</w:t>
      </w:r>
      <w:r w:rsidR="00986F4E">
        <w:rPr>
          <w:rFonts w:asciiTheme="minorHAnsi" w:eastAsiaTheme="minorEastAsia" w:hAnsiTheme="minorHAnsi" w:cstheme="minorHAnsi"/>
          <w:iCs/>
          <w:lang w:val="en-GB"/>
        </w:rPr>
        <w:t>,</w:t>
      </w:r>
      <w:r w:rsidR="00BF2DDE">
        <w:rPr>
          <w:rFonts w:asciiTheme="minorHAnsi" w:eastAsiaTheme="minorEastAsia" w:hAnsiTheme="minorHAnsi" w:cstheme="minorHAnsi"/>
          <w:iCs/>
          <w:lang w:val="en-GB"/>
        </w:rPr>
        <w:t xml:space="preserve"> as explained above</w:t>
      </w:r>
      <w:r w:rsidRPr="002255B3">
        <w:rPr>
          <w:rFonts w:asciiTheme="minorHAnsi" w:eastAsiaTheme="minorEastAsia" w:hAnsiTheme="minorHAnsi" w:cstheme="minorHAnsi"/>
          <w:iCs/>
          <w:lang w:val="en-GB"/>
        </w:rPr>
        <w:t xml:space="preserve">. </w:t>
      </w:r>
    </w:p>
    <w:p w14:paraId="1BB48B72" w14:textId="77777777" w:rsidR="008B3E37" w:rsidRDefault="008B3E37" w:rsidP="0EEC272E">
      <w:pPr>
        <w:spacing w:line="360" w:lineRule="auto"/>
        <w:ind w:left="-20" w:right="-20"/>
        <w:jc w:val="both"/>
        <w:rPr>
          <w:rFonts w:asciiTheme="minorHAnsi" w:eastAsiaTheme="minorEastAsia" w:hAnsiTheme="minorHAnsi" w:cstheme="minorHAnsi"/>
          <w:b/>
          <w:bCs/>
        </w:rPr>
      </w:pPr>
    </w:p>
    <w:p w14:paraId="3567AEC0" w14:textId="2E6960D5" w:rsidR="00926A8C" w:rsidRPr="00723F83" w:rsidRDefault="02ABD5AE" w:rsidP="0EEC272E">
      <w:pPr>
        <w:spacing w:line="360" w:lineRule="auto"/>
        <w:ind w:left="-20" w:right="-20"/>
        <w:jc w:val="both"/>
        <w:rPr>
          <w:rFonts w:asciiTheme="minorHAnsi" w:eastAsiaTheme="minorEastAsia" w:hAnsiTheme="minorHAnsi" w:cstheme="minorHAnsi"/>
          <w:b/>
          <w:bCs/>
        </w:rPr>
      </w:pPr>
      <w:r w:rsidRPr="00723F83">
        <w:rPr>
          <w:rFonts w:asciiTheme="minorHAnsi" w:eastAsiaTheme="minorEastAsia" w:hAnsiTheme="minorHAnsi" w:cstheme="minorHAnsi"/>
          <w:b/>
          <w:bCs/>
        </w:rPr>
        <w:t>Statistical analysis</w:t>
      </w:r>
    </w:p>
    <w:p w14:paraId="679B0689" w14:textId="4B8F562C" w:rsidR="00926A8C" w:rsidRPr="00723F83" w:rsidRDefault="02ABD5AE" w:rsidP="2F195E18">
      <w:pPr>
        <w:spacing w:line="360" w:lineRule="auto"/>
        <w:ind w:left="-20" w:right="-20"/>
        <w:jc w:val="both"/>
        <w:rPr>
          <w:rFonts w:asciiTheme="minorHAnsi" w:eastAsiaTheme="minorEastAsia" w:hAnsiTheme="minorHAnsi" w:cstheme="minorHAnsi"/>
          <w:color w:val="000000" w:themeColor="text1"/>
        </w:rPr>
      </w:pPr>
      <w:r w:rsidRPr="00723F83">
        <w:rPr>
          <w:rFonts w:asciiTheme="minorHAnsi" w:eastAsiaTheme="minorEastAsia" w:hAnsiTheme="minorHAnsi" w:cstheme="minorHAnsi"/>
        </w:rPr>
        <w:lastRenderedPageBreak/>
        <w:t xml:space="preserve">GraphPad Prism version 10 (GraphPad Software, San Diego, CA, USA) was used for statistical analysis. </w:t>
      </w:r>
      <w:r w:rsidR="00BD701B">
        <w:rPr>
          <w:rStyle w:val="normaltextrun"/>
          <w:rFonts w:ascii="Calibri" w:hAnsi="Calibri" w:cs="Calibri"/>
          <w:color w:val="000000"/>
          <w:shd w:val="clear" w:color="auto" w:fill="FFFFFF"/>
        </w:rPr>
        <w:t>Significant p-values are depicted as asterisk (*p&lt;0.05; **p&lt;0.01).</w:t>
      </w:r>
      <w:r w:rsidR="00BD701B" w:rsidRPr="00723F83">
        <w:rPr>
          <w:rFonts w:asciiTheme="minorHAnsi" w:eastAsiaTheme="minorEastAsia" w:hAnsiTheme="minorHAnsi" w:cstheme="minorHAnsi"/>
        </w:rPr>
        <w:t xml:space="preserve"> </w:t>
      </w:r>
      <w:r w:rsidRPr="00723F83">
        <w:rPr>
          <w:rFonts w:asciiTheme="minorHAnsi" w:eastAsiaTheme="minorEastAsia" w:hAnsiTheme="minorHAnsi" w:cstheme="minorHAnsi"/>
        </w:rPr>
        <w:t>Data are expressed as median. Statistical analysis was performed using</w:t>
      </w:r>
      <w:r w:rsidR="00BD701B">
        <w:rPr>
          <w:rStyle w:val="normaltextrun"/>
          <w:rFonts w:ascii="Calibri" w:hAnsi="Calibri" w:cs="Calibri"/>
          <w:color w:val="000000"/>
          <w:shd w:val="clear" w:color="auto" w:fill="FFFFFF"/>
        </w:rPr>
        <w:t xml:space="preserve"> a Mann-Whitney, when comparing 2 groups, and a</w:t>
      </w:r>
      <w:r w:rsidRPr="00723F83">
        <w:rPr>
          <w:rFonts w:asciiTheme="minorHAnsi" w:eastAsiaTheme="minorEastAsia" w:hAnsiTheme="minorHAnsi" w:cstheme="minorHAnsi"/>
        </w:rPr>
        <w:t xml:space="preserve"> Kruskal-Wallis nonparametric test, followed by Dunn`s multiple comparison</w:t>
      </w:r>
      <w:r w:rsidR="00BD701B">
        <w:rPr>
          <w:rFonts w:asciiTheme="minorHAnsi" w:eastAsiaTheme="minorEastAsia" w:hAnsiTheme="minorHAnsi" w:cstheme="minorHAnsi"/>
        </w:rPr>
        <w:t xml:space="preserve"> </w:t>
      </w:r>
      <w:r w:rsidR="00BD701B">
        <w:rPr>
          <w:rStyle w:val="normaltextrun"/>
          <w:rFonts w:ascii="Calibri" w:hAnsi="Calibri" w:cs="Calibri"/>
          <w:color w:val="000000"/>
          <w:shd w:val="clear" w:color="auto" w:fill="FFFFFF"/>
        </w:rPr>
        <w:t>(&gt;2 groups)</w:t>
      </w:r>
      <w:r w:rsidRPr="00723F83">
        <w:rPr>
          <w:rFonts w:asciiTheme="minorHAnsi" w:eastAsiaTheme="minorEastAsia" w:hAnsiTheme="minorHAnsi" w:cstheme="minorHAnsi"/>
        </w:rPr>
        <w:t>. Significant p-values are depicted as asterisk (*, p&lt;0.05; **, p&lt;0.01).</w:t>
      </w:r>
      <w:r w:rsidR="33F37A65" w:rsidRPr="00723F83">
        <w:rPr>
          <w:rFonts w:asciiTheme="minorHAnsi" w:eastAsiaTheme="minorEastAsia" w:hAnsiTheme="minorHAnsi" w:cstheme="minorHAnsi"/>
        </w:rPr>
        <w:t xml:space="preserve"> </w:t>
      </w:r>
    </w:p>
    <w:p w14:paraId="5906B945" w14:textId="2B5074B9" w:rsidR="0BBD66E5" w:rsidRPr="00723F83" w:rsidRDefault="0BBD66E5" w:rsidP="0BBD66E5">
      <w:pPr>
        <w:spacing w:line="360" w:lineRule="auto"/>
        <w:ind w:left="-20" w:right="-20"/>
        <w:jc w:val="both"/>
        <w:rPr>
          <w:rFonts w:asciiTheme="minorHAnsi" w:eastAsiaTheme="minorEastAsia" w:hAnsiTheme="minorHAnsi" w:cstheme="minorHAnsi"/>
          <w:color w:val="000000" w:themeColor="text1"/>
        </w:rPr>
      </w:pPr>
    </w:p>
    <w:p w14:paraId="0E512360" w14:textId="77777777" w:rsidR="005D08D9" w:rsidRDefault="005D08D9">
      <w:pPr>
        <w:spacing w:after="160" w:line="259" w:lineRule="auto"/>
        <w:rPr>
          <w:rFonts w:asciiTheme="minorHAnsi" w:hAnsiTheme="minorHAnsi" w:cstheme="minorHAnsi"/>
          <w:b/>
          <w:bCs/>
        </w:rPr>
      </w:pPr>
      <w:r>
        <w:rPr>
          <w:rFonts w:asciiTheme="minorHAnsi" w:hAnsiTheme="minorHAnsi" w:cstheme="minorHAnsi"/>
          <w:b/>
          <w:bCs/>
        </w:rPr>
        <w:br w:type="page"/>
      </w:r>
    </w:p>
    <w:p w14:paraId="110FFD37" w14:textId="01C8C599" w:rsidR="00926A8C" w:rsidRPr="00723F83" w:rsidRDefault="2A92B4BC" w:rsidP="564F6DCC">
      <w:pPr>
        <w:spacing w:line="360" w:lineRule="auto"/>
        <w:ind w:left="-20" w:right="-20"/>
        <w:jc w:val="both"/>
        <w:rPr>
          <w:rFonts w:asciiTheme="minorHAnsi" w:hAnsiTheme="minorHAnsi" w:cstheme="minorHAnsi"/>
          <w:b/>
          <w:bCs/>
        </w:rPr>
      </w:pPr>
      <w:r w:rsidRPr="00723F83">
        <w:rPr>
          <w:rFonts w:asciiTheme="minorHAnsi" w:hAnsiTheme="minorHAnsi" w:cstheme="minorHAnsi"/>
          <w:b/>
          <w:bCs/>
        </w:rPr>
        <w:lastRenderedPageBreak/>
        <w:t>Supplementary results</w:t>
      </w:r>
    </w:p>
    <w:p w14:paraId="50311646" w14:textId="2BAA9EEB" w:rsidR="68D16AFB" w:rsidRPr="00723F83" w:rsidRDefault="00A47B8E" w:rsidP="564F6DCC">
      <w:pPr>
        <w:spacing w:line="360" w:lineRule="auto"/>
        <w:jc w:val="both"/>
        <w:rPr>
          <w:rFonts w:asciiTheme="minorHAnsi" w:eastAsia="Calibri" w:hAnsiTheme="minorHAnsi" w:cstheme="minorHAnsi"/>
          <w:b/>
          <w:bCs/>
          <w:color w:val="000000" w:themeColor="text1"/>
        </w:rPr>
      </w:pPr>
      <w:r>
        <w:rPr>
          <w:rFonts w:asciiTheme="minorHAnsi" w:eastAsia="Calibri" w:hAnsiTheme="minorHAnsi" w:cstheme="minorHAnsi"/>
          <w:b/>
          <w:bCs/>
          <w:color w:val="000000" w:themeColor="text1"/>
        </w:rPr>
        <w:t>I</w:t>
      </w:r>
      <w:r w:rsidR="68D16AFB" w:rsidRPr="00723F83">
        <w:rPr>
          <w:rFonts w:asciiTheme="minorHAnsi" w:eastAsia="Calibri" w:hAnsiTheme="minorHAnsi" w:cstheme="minorHAnsi"/>
          <w:b/>
          <w:bCs/>
          <w:color w:val="000000" w:themeColor="text1"/>
        </w:rPr>
        <w:t xml:space="preserve">mmunofluorescence of ASC specks in lungs of control and </w:t>
      </w:r>
      <w:r w:rsidR="006A7261">
        <w:rPr>
          <w:rFonts w:asciiTheme="minorHAnsi" w:eastAsia="Calibri" w:hAnsiTheme="minorHAnsi" w:cstheme="minorHAnsi"/>
          <w:b/>
          <w:bCs/>
          <w:color w:val="000000" w:themeColor="text1"/>
        </w:rPr>
        <w:t>P</w:t>
      </w:r>
      <w:r w:rsidR="68D16AFB" w:rsidRPr="00723F83">
        <w:rPr>
          <w:rFonts w:asciiTheme="minorHAnsi" w:eastAsia="Calibri" w:hAnsiTheme="minorHAnsi" w:cstheme="minorHAnsi"/>
          <w:b/>
          <w:bCs/>
          <w:color w:val="000000" w:themeColor="text1"/>
        </w:rPr>
        <w:t>PF</w:t>
      </w:r>
      <w:r w:rsidR="006A7261">
        <w:rPr>
          <w:rFonts w:asciiTheme="minorHAnsi" w:eastAsia="Calibri" w:hAnsiTheme="minorHAnsi" w:cstheme="minorHAnsi"/>
          <w:b/>
          <w:bCs/>
          <w:color w:val="000000" w:themeColor="text1"/>
        </w:rPr>
        <w:t>/IPF</w:t>
      </w:r>
      <w:r w:rsidR="68D16AFB" w:rsidRPr="00723F83">
        <w:rPr>
          <w:rFonts w:asciiTheme="minorHAnsi" w:eastAsia="Calibri" w:hAnsiTheme="minorHAnsi" w:cstheme="minorHAnsi"/>
          <w:b/>
          <w:bCs/>
          <w:color w:val="000000" w:themeColor="text1"/>
        </w:rPr>
        <w:t xml:space="preserve"> patients</w:t>
      </w:r>
    </w:p>
    <w:p w14:paraId="48ACA9D3" w14:textId="73FFBA8E" w:rsidR="0CB2CEA5" w:rsidRPr="00723F83" w:rsidRDefault="35D13F8E" w:rsidP="5F8AB90F">
      <w:pPr>
        <w:spacing w:line="360" w:lineRule="auto"/>
        <w:jc w:val="both"/>
        <w:rPr>
          <w:rFonts w:asciiTheme="minorHAnsi" w:eastAsia="Calibri" w:hAnsiTheme="minorHAnsi" w:cstheme="minorHAnsi"/>
          <w:color w:val="000000" w:themeColor="text1"/>
        </w:rPr>
      </w:pPr>
      <w:r w:rsidRPr="00723F83">
        <w:rPr>
          <w:rFonts w:asciiTheme="minorHAnsi" w:eastAsia="Calibri" w:hAnsiTheme="minorHAnsi" w:cstheme="minorHAnsi"/>
          <w:color w:val="000000" w:themeColor="text1"/>
        </w:rPr>
        <w:t xml:space="preserve">Oligomerization of ASC into specks, as a readout for inflammasome activation, </w:t>
      </w:r>
      <w:r w:rsidR="003006E2">
        <w:rPr>
          <w:rFonts w:asciiTheme="minorHAnsi" w:eastAsia="Calibri" w:hAnsiTheme="minorHAnsi" w:cstheme="minorHAnsi"/>
          <w:color w:val="000000" w:themeColor="text1"/>
        </w:rPr>
        <w:t>and its localization in macrophages as CD68</w:t>
      </w:r>
      <w:r w:rsidR="003006E2" w:rsidRPr="00E6243C">
        <w:rPr>
          <w:rFonts w:asciiTheme="minorHAnsi" w:eastAsia="Calibri" w:hAnsiTheme="minorHAnsi" w:cstheme="minorHAnsi"/>
          <w:color w:val="000000" w:themeColor="text1"/>
          <w:vertAlign w:val="superscript"/>
        </w:rPr>
        <w:t>+</w:t>
      </w:r>
      <w:r w:rsidR="003006E2">
        <w:rPr>
          <w:rFonts w:asciiTheme="minorHAnsi" w:eastAsia="Calibri" w:hAnsiTheme="minorHAnsi" w:cstheme="minorHAnsi"/>
          <w:color w:val="000000" w:themeColor="text1"/>
        </w:rPr>
        <w:t xml:space="preserve"> cells, </w:t>
      </w:r>
      <w:r w:rsidRPr="00723F83">
        <w:rPr>
          <w:rFonts w:asciiTheme="minorHAnsi" w:eastAsia="Calibri" w:hAnsiTheme="minorHAnsi" w:cstheme="minorHAnsi"/>
          <w:color w:val="000000" w:themeColor="text1"/>
        </w:rPr>
        <w:t>was investigated</w:t>
      </w:r>
      <w:r w:rsidR="00382E68" w:rsidRPr="00723F83">
        <w:rPr>
          <w:rFonts w:asciiTheme="minorHAnsi" w:eastAsia="Calibri" w:hAnsiTheme="minorHAnsi" w:cstheme="minorHAnsi"/>
          <w:color w:val="000000" w:themeColor="text1"/>
        </w:rPr>
        <w:t xml:space="preserve"> by immunofluorescence</w:t>
      </w:r>
      <w:r w:rsidRPr="00723F83">
        <w:rPr>
          <w:rFonts w:asciiTheme="minorHAnsi" w:eastAsia="Calibri" w:hAnsiTheme="minorHAnsi" w:cstheme="minorHAnsi"/>
          <w:color w:val="000000" w:themeColor="text1"/>
        </w:rPr>
        <w:t xml:space="preserve"> in lung slides of </w:t>
      </w:r>
      <w:r w:rsidR="009302C2">
        <w:rPr>
          <w:rFonts w:asciiTheme="minorHAnsi" w:eastAsia="Calibri" w:hAnsiTheme="minorHAnsi" w:cstheme="minorHAnsi"/>
          <w:color w:val="000000" w:themeColor="text1"/>
        </w:rPr>
        <w:t>I</w:t>
      </w:r>
      <w:r w:rsidRPr="00723F83">
        <w:rPr>
          <w:rFonts w:asciiTheme="minorHAnsi" w:eastAsia="Calibri" w:hAnsiTheme="minorHAnsi" w:cstheme="minorHAnsi"/>
          <w:color w:val="000000" w:themeColor="text1"/>
        </w:rPr>
        <w:t>PF and control</w:t>
      </w:r>
      <w:r w:rsidR="34B7E827" w:rsidRPr="00723F83">
        <w:rPr>
          <w:rFonts w:asciiTheme="minorHAnsi" w:eastAsia="Calibri" w:hAnsiTheme="minorHAnsi" w:cstheme="minorHAnsi"/>
          <w:color w:val="000000" w:themeColor="text1"/>
        </w:rPr>
        <w:t>s from</w:t>
      </w:r>
      <w:r w:rsidR="59CFEDD4" w:rsidRPr="00723F83">
        <w:rPr>
          <w:rFonts w:asciiTheme="minorHAnsi" w:eastAsia="Calibri" w:hAnsiTheme="minorHAnsi" w:cstheme="minorHAnsi"/>
          <w:color w:val="000000" w:themeColor="text1"/>
        </w:rPr>
        <w:t xml:space="preserve"> patient</w:t>
      </w:r>
      <w:r w:rsidR="27EAF287" w:rsidRPr="00723F83">
        <w:rPr>
          <w:rFonts w:asciiTheme="minorHAnsi" w:eastAsia="Calibri" w:hAnsiTheme="minorHAnsi" w:cstheme="minorHAnsi"/>
          <w:color w:val="000000" w:themeColor="text1"/>
        </w:rPr>
        <w:t xml:space="preserve"> cohort 2</w:t>
      </w:r>
      <w:r w:rsidR="001C7BC3" w:rsidRPr="00723F83">
        <w:rPr>
          <w:rFonts w:asciiTheme="minorHAnsi" w:eastAsia="Calibri" w:hAnsiTheme="minorHAnsi" w:cstheme="minorHAnsi"/>
          <w:color w:val="000000" w:themeColor="text1"/>
        </w:rPr>
        <w:t xml:space="preserve"> (Supp Figure </w:t>
      </w:r>
      <w:r w:rsidR="00C03040" w:rsidRPr="00723F83">
        <w:rPr>
          <w:rFonts w:asciiTheme="minorHAnsi" w:eastAsia="Calibri" w:hAnsiTheme="minorHAnsi" w:cstheme="minorHAnsi"/>
          <w:color w:val="000000" w:themeColor="text1"/>
        </w:rPr>
        <w:t>1</w:t>
      </w:r>
      <w:r w:rsidR="00712060">
        <w:rPr>
          <w:rFonts w:asciiTheme="minorHAnsi" w:eastAsia="Calibri" w:hAnsiTheme="minorHAnsi" w:cstheme="minorHAnsi"/>
          <w:color w:val="000000" w:themeColor="text1"/>
        </w:rPr>
        <w:t>a</w:t>
      </w:r>
      <w:r w:rsidR="00EA7A54" w:rsidRPr="00723F83">
        <w:rPr>
          <w:rFonts w:asciiTheme="minorHAnsi" w:eastAsia="Calibri" w:hAnsiTheme="minorHAnsi" w:cstheme="minorHAnsi"/>
          <w:color w:val="000000" w:themeColor="text1"/>
        </w:rPr>
        <w:t>)</w:t>
      </w:r>
      <w:r w:rsidR="59CFEDD4" w:rsidRPr="00723F83">
        <w:rPr>
          <w:rFonts w:asciiTheme="minorHAnsi" w:eastAsia="Calibri" w:hAnsiTheme="minorHAnsi" w:cstheme="minorHAnsi"/>
          <w:color w:val="000000" w:themeColor="text1"/>
        </w:rPr>
        <w:t xml:space="preserve">. </w:t>
      </w:r>
      <w:r w:rsidR="003006E2">
        <w:rPr>
          <w:rFonts w:asciiTheme="minorHAnsi" w:eastAsia="Calibri" w:hAnsiTheme="minorHAnsi" w:cstheme="minorHAnsi"/>
          <w:color w:val="000000" w:themeColor="text1"/>
        </w:rPr>
        <w:t xml:space="preserve">the absence of ASC speck in other cells and other regions of the lung was confirmed in Supp. Figure 2b. In addition, the quantification of ASC speck in CD68+ cells showed an increase in IPF patient samples when compared to healthy samples (supp figure 1c). </w:t>
      </w:r>
    </w:p>
    <w:p w14:paraId="5F017585" w14:textId="23A8D465" w:rsidR="00BD1884" w:rsidRDefault="00BD1884" w:rsidP="564F6DCC">
      <w:pPr>
        <w:spacing w:line="360" w:lineRule="auto"/>
        <w:jc w:val="both"/>
        <w:rPr>
          <w:rFonts w:asciiTheme="minorHAnsi" w:hAnsiTheme="minorHAnsi" w:cstheme="minorHAnsi"/>
          <w:bCs/>
        </w:rPr>
      </w:pPr>
    </w:p>
    <w:p w14:paraId="7EA4F083" w14:textId="0546DFD3" w:rsidR="564F6DCC" w:rsidRPr="00723F83" w:rsidRDefault="00457126" w:rsidP="5F8AB90F">
      <w:pPr>
        <w:spacing w:line="360" w:lineRule="auto"/>
        <w:jc w:val="both"/>
        <w:rPr>
          <w:rFonts w:asciiTheme="minorHAnsi" w:hAnsiTheme="minorHAnsi" w:cstheme="minorHAnsi"/>
        </w:rPr>
      </w:pPr>
      <w:r>
        <w:rPr>
          <w:rFonts w:asciiTheme="minorHAnsi" w:hAnsiTheme="minorHAnsi" w:cstheme="minorHAnsi"/>
          <w:b/>
          <w:bCs/>
        </w:rPr>
        <w:t>C</w:t>
      </w:r>
      <w:r w:rsidR="311EAE38" w:rsidRPr="00723F83">
        <w:rPr>
          <w:rFonts w:asciiTheme="minorHAnsi" w:hAnsiTheme="minorHAnsi" w:cstheme="minorHAnsi"/>
          <w:b/>
          <w:bCs/>
        </w:rPr>
        <w:t>holesterol content and lipidome alterations in aging SP-C</w:t>
      </w:r>
      <w:r w:rsidR="00BD1884" w:rsidRPr="00BD1884">
        <w:rPr>
          <w:rFonts w:asciiTheme="minorHAnsi" w:hAnsiTheme="minorHAnsi" w:cstheme="minorHAnsi"/>
          <w:b/>
          <w:bCs/>
          <w:vertAlign w:val="superscript"/>
        </w:rPr>
        <w:t>-/-</w:t>
      </w:r>
      <w:r>
        <w:rPr>
          <w:rFonts w:asciiTheme="minorHAnsi" w:hAnsiTheme="minorHAnsi" w:cstheme="minorHAnsi"/>
          <w:b/>
          <w:bCs/>
          <w:vertAlign w:val="superscript"/>
        </w:rPr>
        <w:t xml:space="preserve"> </w:t>
      </w:r>
      <w:r>
        <w:rPr>
          <w:rFonts w:asciiTheme="minorHAnsi" w:hAnsiTheme="minorHAnsi" w:cstheme="minorHAnsi"/>
          <w:b/>
          <w:bCs/>
        </w:rPr>
        <w:t xml:space="preserve">and WT </w:t>
      </w:r>
      <w:r w:rsidR="687E2DCF" w:rsidRPr="00723F83">
        <w:rPr>
          <w:rFonts w:asciiTheme="minorHAnsi" w:hAnsiTheme="minorHAnsi" w:cstheme="minorHAnsi"/>
          <w:b/>
          <w:bCs/>
        </w:rPr>
        <w:t>mice</w:t>
      </w:r>
    </w:p>
    <w:p w14:paraId="1439ABDB" w14:textId="71E88E08" w:rsidR="564F6DCC" w:rsidRPr="001807CE" w:rsidRDefault="1B776EDE" w:rsidP="5F8AB90F">
      <w:pPr>
        <w:spacing w:line="360" w:lineRule="auto"/>
        <w:jc w:val="both"/>
        <w:rPr>
          <w:rFonts w:asciiTheme="minorHAnsi" w:hAnsiTheme="minorHAnsi" w:cstheme="minorHAnsi"/>
        </w:rPr>
      </w:pPr>
      <w:r w:rsidRPr="00723F83">
        <w:rPr>
          <w:rFonts w:asciiTheme="minorHAnsi" w:hAnsiTheme="minorHAnsi" w:cstheme="minorHAnsi"/>
        </w:rPr>
        <w:t xml:space="preserve">Total cholesterol content was </w:t>
      </w:r>
      <w:r w:rsidR="27920BD0" w:rsidRPr="00723F83">
        <w:rPr>
          <w:rFonts w:asciiTheme="minorHAnsi" w:hAnsiTheme="minorHAnsi" w:cstheme="minorHAnsi"/>
        </w:rPr>
        <w:t xml:space="preserve">quantified in </w:t>
      </w:r>
      <w:r w:rsidR="00C01302">
        <w:rPr>
          <w:rFonts w:asciiTheme="minorHAnsi" w:hAnsiTheme="minorHAnsi" w:cstheme="minorHAnsi"/>
        </w:rPr>
        <w:t>BALF cells of SP-C</w:t>
      </w:r>
      <w:r w:rsidR="00C01302" w:rsidRPr="001807CE">
        <w:rPr>
          <w:rFonts w:asciiTheme="minorHAnsi" w:hAnsiTheme="minorHAnsi" w:cstheme="minorHAnsi"/>
          <w:vertAlign w:val="superscript"/>
        </w:rPr>
        <w:t>-/-</w:t>
      </w:r>
      <w:r w:rsidR="00C01302">
        <w:rPr>
          <w:rFonts w:asciiTheme="minorHAnsi" w:hAnsiTheme="minorHAnsi" w:cstheme="minorHAnsi"/>
        </w:rPr>
        <w:t xml:space="preserve"> mice </w:t>
      </w:r>
      <w:r w:rsidR="00C01302" w:rsidRPr="00B631F7">
        <w:rPr>
          <w:rFonts w:asciiTheme="minorHAnsi" w:hAnsiTheme="minorHAnsi" w:cstheme="minorHAnsi"/>
        </w:rPr>
        <w:t>(</w:t>
      </w:r>
      <w:r w:rsidR="007F669F" w:rsidRPr="00B631F7">
        <w:rPr>
          <w:rFonts w:asciiTheme="minorHAnsi" w:eastAsia="Calibri" w:hAnsiTheme="minorHAnsi" w:cstheme="minorHAnsi"/>
          <w:color w:val="000000" w:themeColor="text1"/>
        </w:rPr>
        <w:t xml:space="preserve">Suppl Figure </w:t>
      </w:r>
      <w:r w:rsidR="00B631F7" w:rsidRPr="00B631F7">
        <w:rPr>
          <w:rFonts w:asciiTheme="minorHAnsi" w:hAnsiTheme="minorHAnsi" w:cstheme="minorHAnsi"/>
        </w:rPr>
        <w:t>2a</w:t>
      </w:r>
      <w:r w:rsidR="00C01302" w:rsidRPr="00B631F7">
        <w:rPr>
          <w:rFonts w:asciiTheme="minorHAnsi" w:hAnsiTheme="minorHAnsi" w:cstheme="minorHAnsi"/>
        </w:rPr>
        <w:t xml:space="preserve">) showed a </w:t>
      </w:r>
      <w:r w:rsidR="00C15B51" w:rsidRPr="00B631F7">
        <w:rPr>
          <w:rFonts w:asciiTheme="minorHAnsi" w:hAnsiTheme="minorHAnsi" w:cstheme="minorHAnsi"/>
        </w:rPr>
        <w:t xml:space="preserve">statistically significant and </w:t>
      </w:r>
      <w:r w:rsidR="00C01302" w:rsidRPr="00B631F7">
        <w:rPr>
          <w:rFonts w:asciiTheme="minorHAnsi" w:hAnsiTheme="minorHAnsi" w:cstheme="minorHAnsi"/>
        </w:rPr>
        <w:t>age dependent decrease.</w:t>
      </w:r>
      <w:r w:rsidR="00C15B51" w:rsidRPr="00B631F7">
        <w:rPr>
          <w:rFonts w:asciiTheme="minorHAnsi" w:hAnsiTheme="minorHAnsi" w:cstheme="minorHAnsi"/>
        </w:rPr>
        <w:t xml:space="preserve"> Total cholesterol in BALF (Supp Figure </w:t>
      </w:r>
      <w:r w:rsidR="00B631F7" w:rsidRPr="00B631F7">
        <w:rPr>
          <w:rFonts w:asciiTheme="minorHAnsi" w:hAnsiTheme="minorHAnsi" w:cstheme="minorHAnsi"/>
        </w:rPr>
        <w:t>2b</w:t>
      </w:r>
      <w:r w:rsidR="00C15B51" w:rsidRPr="00B631F7">
        <w:rPr>
          <w:rFonts w:asciiTheme="minorHAnsi" w:hAnsiTheme="minorHAnsi" w:cstheme="minorHAnsi"/>
        </w:rPr>
        <w:t xml:space="preserve">) and BALF cells (Supp </w:t>
      </w:r>
      <w:r w:rsidR="001807CE" w:rsidRPr="00B631F7">
        <w:rPr>
          <w:rFonts w:asciiTheme="minorHAnsi" w:hAnsiTheme="minorHAnsi" w:cstheme="minorHAnsi"/>
        </w:rPr>
        <w:t>F</w:t>
      </w:r>
      <w:r w:rsidR="00C15B51" w:rsidRPr="00B631F7">
        <w:rPr>
          <w:rFonts w:asciiTheme="minorHAnsi" w:hAnsiTheme="minorHAnsi" w:cstheme="minorHAnsi"/>
        </w:rPr>
        <w:t xml:space="preserve">igure </w:t>
      </w:r>
      <w:r w:rsidR="00B631F7" w:rsidRPr="00B631F7">
        <w:rPr>
          <w:rFonts w:asciiTheme="minorHAnsi" w:hAnsiTheme="minorHAnsi" w:cstheme="minorHAnsi"/>
        </w:rPr>
        <w:t>2c</w:t>
      </w:r>
      <w:r w:rsidR="00C15B51" w:rsidRPr="00B631F7">
        <w:rPr>
          <w:rFonts w:asciiTheme="minorHAnsi" w:hAnsiTheme="minorHAnsi" w:cstheme="minorHAnsi"/>
        </w:rPr>
        <w:t xml:space="preserve">) showed no </w:t>
      </w:r>
      <w:r w:rsidR="007F669F" w:rsidRPr="00B631F7">
        <w:rPr>
          <w:rFonts w:asciiTheme="minorHAnsi" w:hAnsiTheme="minorHAnsi" w:cstheme="minorHAnsi"/>
        </w:rPr>
        <w:t>statisticall</w:t>
      </w:r>
      <w:r w:rsidR="007F669F">
        <w:rPr>
          <w:rFonts w:asciiTheme="minorHAnsi" w:hAnsiTheme="minorHAnsi" w:cstheme="minorHAnsi"/>
        </w:rPr>
        <w:t xml:space="preserve">y significant </w:t>
      </w:r>
      <w:r w:rsidR="00C15B51">
        <w:rPr>
          <w:rFonts w:asciiTheme="minorHAnsi" w:hAnsiTheme="minorHAnsi" w:cstheme="minorHAnsi"/>
        </w:rPr>
        <w:t>changes with age in</w:t>
      </w:r>
      <w:r w:rsidR="00C15B51" w:rsidRPr="00723F83">
        <w:rPr>
          <w:rFonts w:asciiTheme="minorHAnsi" w:hAnsiTheme="minorHAnsi" w:cstheme="minorHAnsi"/>
        </w:rPr>
        <w:t xml:space="preserve"> </w:t>
      </w:r>
      <w:r w:rsidR="39760734" w:rsidRPr="00723F83">
        <w:rPr>
          <w:rFonts w:asciiTheme="minorHAnsi" w:hAnsiTheme="minorHAnsi" w:cstheme="minorHAnsi"/>
        </w:rPr>
        <w:t>WT mice</w:t>
      </w:r>
      <w:r w:rsidR="17B6A41F" w:rsidRPr="00723F83">
        <w:rPr>
          <w:rFonts w:asciiTheme="minorHAnsi" w:hAnsiTheme="minorHAnsi" w:cstheme="minorHAnsi"/>
        </w:rPr>
        <w:t xml:space="preserve">. </w:t>
      </w:r>
      <w:r w:rsidR="3467A611" w:rsidRPr="00723F83">
        <w:rPr>
          <w:rFonts w:asciiTheme="minorHAnsi" w:eastAsia="Calibri" w:hAnsiTheme="minorHAnsi" w:cstheme="minorHAnsi"/>
          <w:color w:val="000000" w:themeColor="text1"/>
        </w:rPr>
        <w:t>Liquid chromatography/mass spectrometry-based untargeted metabolomic and lipidomic analys</w:t>
      </w:r>
      <w:r w:rsidR="715D5590" w:rsidRPr="00723F83">
        <w:rPr>
          <w:rFonts w:asciiTheme="minorHAnsi" w:eastAsia="Calibri" w:hAnsiTheme="minorHAnsi" w:cstheme="minorHAnsi"/>
          <w:color w:val="000000" w:themeColor="text1"/>
        </w:rPr>
        <w:t>e</w:t>
      </w:r>
      <w:r w:rsidR="3467A611" w:rsidRPr="00723F83">
        <w:rPr>
          <w:rFonts w:asciiTheme="minorHAnsi" w:eastAsia="Calibri" w:hAnsiTheme="minorHAnsi" w:cstheme="minorHAnsi"/>
          <w:color w:val="000000" w:themeColor="text1"/>
        </w:rPr>
        <w:t>s were conducted in 12 BALF and 12 BALF</w:t>
      </w:r>
      <w:r w:rsidR="001807CE">
        <w:rPr>
          <w:rFonts w:asciiTheme="minorHAnsi" w:eastAsia="Calibri" w:hAnsiTheme="minorHAnsi" w:cstheme="minorHAnsi"/>
          <w:color w:val="000000" w:themeColor="text1"/>
        </w:rPr>
        <w:t xml:space="preserve"> </w:t>
      </w:r>
      <w:r w:rsidR="3467A611" w:rsidRPr="00723F83">
        <w:rPr>
          <w:rFonts w:asciiTheme="minorHAnsi" w:eastAsia="Calibri" w:hAnsiTheme="minorHAnsi" w:cstheme="minorHAnsi"/>
          <w:color w:val="000000" w:themeColor="text1"/>
        </w:rPr>
        <w:t>cell samples of 30-week-old SP-C</w:t>
      </w:r>
      <w:r w:rsidR="5D89F5B6" w:rsidRPr="00723F83">
        <w:rPr>
          <w:rFonts w:asciiTheme="minorHAnsi" w:eastAsia="Calibri" w:hAnsiTheme="minorHAnsi" w:cstheme="minorHAnsi"/>
          <w:color w:val="000000" w:themeColor="text1"/>
          <w:vertAlign w:val="superscript"/>
        </w:rPr>
        <w:t>-/-</w:t>
      </w:r>
      <w:r w:rsidR="5D89F5B6" w:rsidRPr="00723F83">
        <w:rPr>
          <w:rFonts w:asciiTheme="minorHAnsi" w:eastAsia="Calibri" w:hAnsiTheme="minorHAnsi" w:cstheme="minorHAnsi"/>
          <w:color w:val="000000" w:themeColor="text1"/>
        </w:rPr>
        <w:t xml:space="preserve"> </w:t>
      </w:r>
      <w:r w:rsidR="3467A611" w:rsidRPr="00723F83">
        <w:rPr>
          <w:rFonts w:asciiTheme="minorHAnsi" w:eastAsia="Calibri" w:hAnsiTheme="minorHAnsi" w:cstheme="minorHAnsi"/>
          <w:color w:val="000000" w:themeColor="text1"/>
        </w:rPr>
        <w:t>and age- and sex-matched WT mice, to detect changes in water-soluble metabolites and lipids.</w:t>
      </w:r>
      <w:r w:rsidR="233979B4" w:rsidRPr="00723F83">
        <w:rPr>
          <w:rFonts w:asciiTheme="minorHAnsi" w:eastAsia="Calibri" w:hAnsiTheme="minorHAnsi" w:cstheme="minorHAnsi"/>
          <w:color w:val="000000" w:themeColor="text1"/>
        </w:rPr>
        <w:t xml:space="preserve"> Following data filtering and statistical analysis, a total of </w:t>
      </w:r>
      <w:r w:rsidR="00B631F7" w:rsidRPr="00723F83">
        <w:rPr>
          <w:rFonts w:asciiTheme="minorHAnsi" w:eastAsia="Calibri" w:hAnsiTheme="minorHAnsi" w:cstheme="minorHAnsi"/>
          <w:color w:val="000000" w:themeColor="text1"/>
        </w:rPr>
        <w:t xml:space="preserve">561 </w:t>
      </w:r>
      <w:r w:rsidR="17118787" w:rsidRPr="00723F83">
        <w:rPr>
          <w:rFonts w:asciiTheme="minorHAnsi" w:eastAsia="Calibri" w:hAnsiTheme="minorHAnsi" w:cstheme="minorHAnsi"/>
          <w:color w:val="000000" w:themeColor="text1"/>
        </w:rPr>
        <w:t>(</w:t>
      </w:r>
      <w:r w:rsidR="00470B87" w:rsidRPr="00723F83">
        <w:rPr>
          <w:rFonts w:asciiTheme="minorHAnsi" w:eastAsia="Calibri" w:hAnsiTheme="minorHAnsi" w:cstheme="minorHAnsi"/>
          <w:color w:val="000000" w:themeColor="text1"/>
        </w:rPr>
        <w:t xml:space="preserve">Suppl </w:t>
      </w:r>
      <w:r w:rsidR="00470B87">
        <w:rPr>
          <w:rFonts w:asciiTheme="minorHAnsi" w:eastAsia="Calibri" w:hAnsiTheme="minorHAnsi" w:cstheme="minorHAnsi"/>
          <w:color w:val="000000" w:themeColor="text1"/>
        </w:rPr>
        <w:t>F</w:t>
      </w:r>
      <w:r w:rsidR="00470B87" w:rsidRPr="00723F83">
        <w:rPr>
          <w:rFonts w:asciiTheme="minorHAnsi" w:eastAsia="Calibri" w:hAnsiTheme="minorHAnsi" w:cstheme="minorHAnsi"/>
          <w:color w:val="000000" w:themeColor="text1"/>
        </w:rPr>
        <w:t>igure</w:t>
      </w:r>
      <w:r w:rsidR="17118787" w:rsidRPr="00723F83">
        <w:rPr>
          <w:rFonts w:asciiTheme="minorHAnsi" w:eastAsia="Calibri" w:hAnsiTheme="minorHAnsi" w:cstheme="minorHAnsi"/>
          <w:color w:val="000000" w:themeColor="text1"/>
        </w:rPr>
        <w:t xml:space="preserve"> </w:t>
      </w:r>
      <w:r w:rsidR="00B631F7">
        <w:rPr>
          <w:rFonts w:asciiTheme="minorHAnsi" w:eastAsia="Calibri" w:hAnsiTheme="minorHAnsi" w:cstheme="minorHAnsi"/>
          <w:color w:val="000000" w:themeColor="text1"/>
        </w:rPr>
        <w:t>2e</w:t>
      </w:r>
      <w:r w:rsidR="17118787" w:rsidRPr="00723F83">
        <w:rPr>
          <w:rFonts w:asciiTheme="minorHAnsi" w:eastAsia="Calibri" w:hAnsiTheme="minorHAnsi" w:cstheme="minorHAnsi"/>
          <w:color w:val="000000" w:themeColor="text1"/>
        </w:rPr>
        <w:t>)</w:t>
      </w:r>
      <w:r w:rsidR="233979B4" w:rsidRPr="00723F83">
        <w:rPr>
          <w:rFonts w:asciiTheme="minorHAnsi" w:eastAsia="Calibri" w:hAnsiTheme="minorHAnsi" w:cstheme="minorHAnsi"/>
          <w:color w:val="000000" w:themeColor="text1"/>
        </w:rPr>
        <w:t xml:space="preserve"> and </w:t>
      </w:r>
      <w:r w:rsidR="00B631F7" w:rsidRPr="00723F83">
        <w:rPr>
          <w:rFonts w:asciiTheme="minorHAnsi" w:eastAsia="Calibri" w:hAnsiTheme="minorHAnsi" w:cstheme="minorHAnsi"/>
          <w:color w:val="000000" w:themeColor="text1"/>
        </w:rPr>
        <w:t xml:space="preserve">120 </w:t>
      </w:r>
      <w:r w:rsidR="1D8673FB" w:rsidRPr="00723F83">
        <w:rPr>
          <w:rFonts w:asciiTheme="minorHAnsi" w:eastAsia="Calibri" w:hAnsiTheme="minorHAnsi" w:cstheme="minorHAnsi"/>
          <w:color w:val="000000" w:themeColor="text1"/>
        </w:rPr>
        <w:t>(</w:t>
      </w:r>
      <w:r w:rsidR="00470B87" w:rsidRPr="00723F83">
        <w:rPr>
          <w:rFonts w:asciiTheme="minorHAnsi" w:eastAsia="Calibri" w:hAnsiTheme="minorHAnsi" w:cstheme="minorHAnsi"/>
          <w:color w:val="000000" w:themeColor="text1"/>
        </w:rPr>
        <w:t xml:space="preserve">Suppl </w:t>
      </w:r>
      <w:r w:rsidR="00470B87">
        <w:rPr>
          <w:rFonts w:asciiTheme="minorHAnsi" w:eastAsia="Calibri" w:hAnsiTheme="minorHAnsi" w:cstheme="minorHAnsi"/>
          <w:color w:val="000000" w:themeColor="text1"/>
        </w:rPr>
        <w:t>F</w:t>
      </w:r>
      <w:r w:rsidR="00470B87" w:rsidRPr="00723F83">
        <w:rPr>
          <w:rFonts w:asciiTheme="minorHAnsi" w:eastAsia="Calibri" w:hAnsiTheme="minorHAnsi" w:cstheme="minorHAnsi"/>
          <w:color w:val="000000" w:themeColor="text1"/>
        </w:rPr>
        <w:t xml:space="preserve">igure </w:t>
      </w:r>
      <w:r w:rsidR="00B631F7">
        <w:rPr>
          <w:rFonts w:asciiTheme="minorHAnsi" w:eastAsia="Calibri" w:hAnsiTheme="minorHAnsi" w:cstheme="minorHAnsi"/>
          <w:color w:val="000000" w:themeColor="text1"/>
        </w:rPr>
        <w:t>2f</w:t>
      </w:r>
      <w:r w:rsidR="1DC2D157" w:rsidRPr="00723F83">
        <w:rPr>
          <w:rFonts w:asciiTheme="minorHAnsi" w:eastAsia="Calibri" w:hAnsiTheme="minorHAnsi" w:cstheme="minorHAnsi"/>
          <w:color w:val="000000" w:themeColor="text1"/>
        </w:rPr>
        <w:t>)</w:t>
      </w:r>
      <w:r w:rsidR="233979B4" w:rsidRPr="00723F83">
        <w:rPr>
          <w:rFonts w:asciiTheme="minorHAnsi" w:eastAsia="Calibri" w:hAnsiTheme="minorHAnsi" w:cstheme="minorHAnsi"/>
          <w:color w:val="000000" w:themeColor="text1"/>
        </w:rPr>
        <w:t xml:space="preserve"> metabolites in BALF </w:t>
      </w:r>
      <w:r w:rsidR="00B631F7">
        <w:rPr>
          <w:rFonts w:asciiTheme="minorHAnsi" w:eastAsia="Calibri" w:hAnsiTheme="minorHAnsi" w:cstheme="minorHAnsi"/>
          <w:color w:val="000000" w:themeColor="text1"/>
        </w:rPr>
        <w:t xml:space="preserve">cells </w:t>
      </w:r>
      <w:r w:rsidR="233979B4" w:rsidRPr="00723F83">
        <w:rPr>
          <w:rFonts w:asciiTheme="minorHAnsi" w:eastAsia="Calibri" w:hAnsiTheme="minorHAnsi" w:cstheme="minorHAnsi"/>
          <w:color w:val="000000" w:themeColor="text1"/>
        </w:rPr>
        <w:t xml:space="preserve">and BALF, respectively, were present at statistically significant different </w:t>
      </w:r>
      <w:r w:rsidR="39EE4C0C" w:rsidRPr="00723F83">
        <w:rPr>
          <w:rFonts w:asciiTheme="minorHAnsi" w:eastAsia="Calibri" w:hAnsiTheme="minorHAnsi" w:cstheme="minorHAnsi"/>
          <w:color w:val="000000" w:themeColor="text1"/>
        </w:rPr>
        <w:t>level</w:t>
      </w:r>
      <w:r w:rsidR="26E1D9E3" w:rsidRPr="00723F83">
        <w:rPr>
          <w:rFonts w:asciiTheme="minorHAnsi" w:eastAsia="Calibri" w:hAnsiTheme="minorHAnsi" w:cstheme="minorHAnsi"/>
          <w:color w:val="000000" w:themeColor="text1"/>
        </w:rPr>
        <w:t>s</w:t>
      </w:r>
      <w:r w:rsidR="233979B4" w:rsidRPr="00723F83">
        <w:rPr>
          <w:rFonts w:asciiTheme="minorHAnsi" w:eastAsia="Calibri" w:hAnsiTheme="minorHAnsi" w:cstheme="minorHAnsi"/>
          <w:color w:val="000000" w:themeColor="text1"/>
        </w:rPr>
        <w:t xml:space="preserve"> in SP-C</w:t>
      </w:r>
      <w:r w:rsidR="6AABD126" w:rsidRPr="00723F83">
        <w:rPr>
          <w:rFonts w:asciiTheme="minorHAnsi" w:eastAsia="Calibri" w:hAnsiTheme="minorHAnsi" w:cstheme="minorHAnsi"/>
          <w:color w:val="000000" w:themeColor="text1"/>
          <w:vertAlign w:val="superscript"/>
        </w:rPr>
        <w:t>-/-</w:t>
      </w:r>
      <w:r w:rsidR="6AABD126" w:rsidRPr="00723F83">
        <w:rPr>
          <w:rFonts w:asciiTheme="minorHAnsi" w:eastAsia="Calibri" w:hAnsiTheme="minorHAnsi" w:cstheme="minorHAnsi"/>
          <w:color w:val="000000" w:themeColor="text1"/>
        </w:rPr>
        <w:t xml:space="preserve"> </w:t>
      </w:r>
      <w:r w:rsidR="233979B4" w:rsidRPr="00723F83">
        <w:rPr>
          <w:rFonts w:asciiTheme="minorHAnsi" w:eastAsia="Calibri" w:hAnsiTheme="minorHAnsi" w:cstheme="minorHAnsi"/>
          <w:color w:val="000000" w:themeColor="text1"/>
        </w:rPr>
        <w:t>compared to WT mice.</w:t>
      </w:r>
      <w:r w:rsidR="642A7A58" w:rsidRPr="00723F83">
        <w:rPr>
          <w:rFonts w:asciiTheme="minorHAnsi" w:eastAsia="Calibri" w:hAnsiTheme="minorHAnsi" w:cstheme="minorHAnsi"/>
          <w:color w:val="000000" w:themeColor="text1"/>
        </w:rPr>
        <w:t xml:space="preserve"> </w:t>
      </w:r>
      <w:r w:rsidR="00A515B1" w:rsidRPr="00723F83">
        <w:rPr>
          <w:rFonts w:asciiTheme="minorHAnsi" w:eastAsia="Calibri" w:hAnsiTheme="minorHAnsi" w:cstheme="minorHAnsi"/>
          <w:color w:val="000000" w:themeColor="text1"/>
        </w:rPr>
        <w:t xml:space="preserve">Among the lipids at </w:t>
      </w:r>
      <w:r w:rsidR="00481333" w:rsidRPr="00723F83">
        <w:rPr>
          <w:rFonts w:asciiTheme="minorHAnsi" w:eastAsia="Calibri" w:hAnsiTheme="minorHAnsi" w:cstheme="minorHAnsi"/>
          <w:color w:val="000000" w:themeColor="text1"/>
        </w:rPr>
        <w:t>significant different</w:t>
      </w:r>
      <w:r w:rsidR="00A515B1" w:rsidRPr="00723F83">
        <w:rPr>
          <w:rFonts w:asciiTheme="minorHAnsi" w:eastAsia="Calibri" w:hAnsiTheme="minorHAnsi" w:cstheme="minorHAnsi"/>
          <w:color w:val="000000" w:themeColor="text1"/>
        </w:rPr>
        <w:t xml:space="preserve"> level in BALF cells and BALF of SP-C</w:t>
      </w:r>
      <w:r w:rsidR="00A515B1" w:rsidRPr="00723F83">
        <w:rPr>
          <w:rFonts w:asciiTheme="minorHAnsi" w:eastAsia="Calibri" w:hAnsiTheme="minorHAnsi" w:cstheme="minorHAnsi"/>
          <w:color w:val="000000" w:themeColor="text1"/>
          <w:vertAlign w:val="superscript"/>
        </w:rPr>
        <w:t xml:space="preserve"> -/-</w:t>
      </w:r>
      <w:r w:rsidR="00A515B1" w:rsidRPr="00723F83">
        <w:rPr>
          <w:rFonts w:asciiTheme="minorHAnsi" w:eastAsia="Calibri" w:hAnsiTheme="minorHAnsi" w:cstheme="minorHAnsi"/>
          <w:color w:val="000000" w:themeColor="text1"/>
        </w:rPr>
        <w:t>, t</w:t>
      </w:r>
      <w:r w:rsidR="4E7AA6BF" w:rsidRPr="00723F83">
        <w:rPr>
          <w:rFonts w:asciiTheme="minorHAnsi" w:eastAsia="Calibri" w:hAnsiTheme="minorHAnsi" w:cstheme="minorHAnsi"/>
          <w:color w:val="000000" w:themeColor="text1"/>
        </w:rPr>
        <w:t xml:space="preserve">he </w:t>
      </w:r>
      <w:r w:rsidR="5099A948" w:rsidRPr="00723F83">
        <w:rPr>
          <w:rFonts w:asciiTheme="minorHAnsi" w:eastAsia="Calibri" w:hAnsiTheme="minorHAnsi" w:cstheme="minorHAnsi"/>
          <w:color w:val="000000" w:themeColor="text1"/>
        </w:rPr>
        <w:t xml:space="preserve">most </w:t>
      </w:r>
      <w:r w:rsidR="00A515B1" w:rsidRPr="00723F83">
        <w:rPr>
          <w:rFonts w:asciiTheme="minorHAnsi" w:eastAsia="Calibri" w:hAnsiTheme="minorHAnsi" w:cstheme="minorHAnsi"/>
          <w:color w:val="000000" w:themeColor="text1"/>
        </w:rPr>
        <w:t xml:space="preserve">represented </w:t>
      </w:r>
      <w:r w:rsidR="6F3E412C" w:rsidRPr="00723F83">
        <w:rPr>
          <w:rFonts w:asciiTheme="minorHAnsi" w:eastAsia="Calibri" w:hAnsiTheme="minorHAnsi" w:cstheme="minorHAnsi"/>
          <w:color w:val="000000" w:themeColor="text1"/>
        </w:rPr>
        <w:t xml:space="preserve">annotated </w:t>
      </w:r>
      <w:r w:rsidR="4E7AA6BF" w:rsidRPr="00723F83">
        <w:rPr>
          <w:rFonts w:asciiTheme="minorHAnsi" w:eastAsia="Calibri" w:hAnsiTheme="minorHAnsi" w:cstheme="minorHAnsi"/>
          <w:color w:val="000000" w:themeColor="text1"/>
        </w:rPr>
        <w:t xml:space="preserve">lipid </w:t>
      </w:r>
      <w:r w:rsidR="6F3E412C" w:rsidRPr="00723F83">
        <w:rPr>
          <w:rFonts w:asciiTheme="minorHAnsi" w:eastAsia="Calibri" w:hAnsiTheme="minorHAnsi" w:cstheme="minorHAnsi"/>
          <w:color w:val="000000" w:themeColor="text1"/>
        </w:rPr>
        <w:t xml:space="preserve">classes </w:t>
      </w:r>
      <w:r w:rsidR="4E7AA6BF" w:rsidRPr="00723F83">
        <w:rPr>
          <w:rFonts w:asciiTheme="minorHAnsi" w:eastAsia="Calibri" w:hAnsiTheme="minorHAnsi" w:cstheme="minorHAnsi"/>
          <w:color w:val="000000" w:themeColor="text1"/>
        </w:rPr>
        <w:t>were</w:t>
      </w:r>
      <w:r w:rsidR="00A515B1" w:rsidRPr="00723F83">
        <w:rPr>
          <w:rFonts w:asciiTheme="minorHAnsi" w:eastAsia="Calibri" w:hAnsiTheme="minorHAnsi" w:cstheme="minorHAnsi"/>
          <w:color w:val="000000" w:themeColor="text1"/>
        </w:rPr>
        <w:t xml:space="preserve"> </w:t>
      </w:r>
      <w:r w:rsidR="00481333" w:rsidRPr="00723F83">
        <w:rPr>
          <w:rFonts w:asciiTheme="minorHAnsi" w:eastAsia="Calibri" w:hAnsiTheme="minorHAnsi" w:cstheme="minorHAnsi"/>
          <w:color w:val="000000" w:themeColor="text1"/>
        </w:rPr>
        <w:t>glycerophospholipids</w:t>
      </w:r>
      <w:r w:rsidR="00A515B1" w:rsidRPr="00723F83">
        <w:rPr>
          <w:rFonts w:asciiTheme="minorHAnsi" w:eastAsia="Calibri" w:hAnsiTheme="minorHAnsi" w:cstheme="minorHAnsi"/>
          <w:color w:val="000000" w:themeColor="text1"/>
        </w:rPr>
        <w:t>, although no differences were found in BALF levels of the main</w:t>
      </w:r>
      <w:r w:rsidR="00481333" w:rsidRPr="00723F83">
        <w:rPr>
          <w:rFonts w:asciiTheme="minorHAnsi" w:eastAsia="Calibri" w:hAnsiTheme="minorHAnsi" w:cstheme="minorHAnsi"/>
          <w:color w:val="000000" w:themeColor="text1"/>
        </w:rPr>
        <w:t xml:space="preserve"> surfactant lipids, such as dipalmitoylphosphatidylcholine. Moreover, an overall increase of lipid species involved in the cytidine diphosphate-diacylglycerol pathway was assessed. Among the other lipids, major changes were found in</w:t>
      </w:r>
      <w:r w:rsidR="4E7AA6BF" w:rsidRPr="00723F83">
        <w:rPr>
          <w:rFonts w:asciiTheme="minorHAnsi" w:eastAsia="Calibri" w:hAnsiTheme="minorHAnsi" w:cstheme="minorHAnsi"/>
          <w:color w:val="000000" w:themeColor="text1"/>
        </w:rPr>
        <w:t xml:space="preserve"> triglycerides</w:t>
      </w:r>
      <w:r w:rsidR="00B90CE6">
        <w:rPr>
          <w:rFonts w:asciiTheme="minorHAnsi" w:eastAsia="Calibri" w:hAnsiTheme="minorHAnsi" w:cstheme="minorHAnsi"/>
          <w:color w:val="000000" w:themeColor="text1"/>
        </w:rPr>
        <w:t>,</w:t>
      </w:r>
      <w:r w:rsidR="4E7AA6BF" w:rsidRPr="00723F83">
        <w:rPr>
          <w:rFonts w:asciiTheme="minorHAnsi" w:eastAsia="Calibri" w:hAnsiTheme="minorHAnsi" w:cstheme="minorHAnsi"/>
          <w:color w:val="000000" w:themeColor="text1"/>
        </w:rPr>
        <w:t xml:space="preserve"> cardiolipins</w:t>
      </w:r>
      <w:r w:rsidR="00B90CE6">
        <w:rPr>
          <w:rFonts w:asciiTheme="minorHAnsi" w:eastAsia="Calibri" w:hAnsiTheme="minorHAnsi" w:cstheme="minorHAnsi"/>
          <w:color w:val="000000" w:themeColor="text1"/>
        </w:rPr>
        <w:t>, and</w:t>
      </w:r>
      <w:r w:rsidR="4E7AA6BF" w:rsidRPr="00723F83">
        <w:rPr>
          <w:rFonts w:asciiTheme="minorHAnsi" w:eastAsia="Calibri" w:hAnsiTheme="minorHAnsi" w:cstheme="minorHAnsi"/>
          <w:color w:val="000000" w:themeColor="text1"/>
        </w:rPr>
        <w:t xml:space="preserve"> </w:t>
      </w:r>
      <w:r w:rsidR="47B07FD5" w:rsidRPr="00723F83">
        <w:rPr>
          <w:rFonts w:asciiTheme="minorHAnsi" w:eastAsia="Calibri" w:hAnsiTheme="minorHAnsi" w:cstheme="minorHAnsi"/>
          <w:color w:val="000000" w:themeColor="text1"/>
        </w:rPr>
        <w:t xml:space="preserve">ceramide and sphingolipid </w:t>
      </w:r>
      <w:r w:rsidR="3FDEA87B" w:rsidRPr="00723F83">
        <w:rPr>
          <w:rFonts w:asciiTheme="minorHAnsi" w:eastAsia="Calibri" w:hAnsiTheme="minorHAnsi" w:cstheme="minorHAnsi"/>
          <w:color w:val="000000" w:themeColor="text1"/>
        </w:rPr>
        <w:t>metabolism</w:t>
      </w:r>
      <w:r w:rsidR="00B90CE6">
        <w:rPr>
          <w:rFonts w:asciiTheme="minorHAnsi" w:eastAsia="Calibri" w:hAnsiTheme="minorHAnsi" w:cstheme="minorHAnsi"/>
          <w:color w:val="000000" w:themeColor="text1"/>
        </w:rPr>
        <w:t>,</w:t>
      </w:r>
      <w:r w:rsidR="00E948D0">
        <w:rPr>
          <w:rFonts w:asciiTheme="minorHAnsi" w:eastAsia="Calibri" w:hAnsiTheme="minorHAnsi" w:cstheme="minorHAnsi"/>
          <w:color w:val="000000" w:themeColor="text1"/>
        </w:rPr>
        <w:t xml:space="preserve"> </w:t>
      </w:r>
      <w:r w:rsidR="00B90CE6">
        <w:rPr>
          <w:rFonts w:asciiTheme="minorHAnsi" w:eastAsia="Calibri" w:hAnsiTheme="minorHAnsi" w:cstheme="minorHAnsi"/>
          <w:color w:val="000000" w:themeColor="text1"/>
        </w:rPr>
        <w:t>with</w:t>
      </w:r>
      <w:r w:rsidR="3FDEA87B" w:rsidRPr="00723F83">
        <w:rPr>
          <w:rFonts w:asciiTheme="minorHAnsi" w:eastAsia="Calibri" w:hAnsiTheme="minorHAnsi" w:cstheme="minorHAnsi"/>
          <w:color w:val="000000" w:themeColor="text1"/>
        </w:rPr>
        <w:t xml:space="preserve"> higher level </w:t>
      </w:r>
      <w:r w:rsidR="47B07FD5" w:rsidRPr="00723F83">
        <w:rPr>
          <w:rFonts w:asciiTheme="minorHAnsi" w:eastAsia="Calibri" w:hAnsiTheme="minorHAnsi" w:cstheme="minorHAnsi"/>
          <w:color w:val="000000" w:themeColor="text1"/>
        </w:rPr>
        <w:t>in the BALF-cells of the SP-C</w:t>
      </w:r>
      <w:r w:rsidR="766C3CED" w:rsidRPr="00723F83">
        <w:rPr>
          <w:rFonts w:asciiTheme="minorHAnsi" w:eastAsia="Calibri" w:hAnsiTheme="minorHAnsi" w:cstheme="minorHAnsi"/>
          <w:color w:val="000000" w:themeColor="text1"/>
          <w:vertAlign w:val="superscript"/>
        </w:rPr>
        <w:t>-/-</w:t>
      </w:r>
      <w:r w:rsidR="47B07FD5" w:rsidRPr="00723F83">
        <w:rPr>
          <w:rFonts w:asciiTheme="minorHAnsi" w:eastAsia="Calibri" w:hAnsiTheme="minorHAnsi" w:cstheme="minorHAnsi"/>
          <w:color w:val="000000" w:themeColor="text1"/>
        </w:rPr>
        <w:t xml:space="preserve"> mice.</w:t>
      </w:r>
      <w:r w:rsidR="5B8889A6" w:rsidRPr="00723F83">
        <w:rPr>
          <w:rFonts w:asciiTheme="minorHAnsi" w:eastAsia="Calibri" w:hAnsiTheme="minorHAnsi" w:cstheme="minorHAnsi"/>
          <w:color w:val="000000" w:themeColor="text1"/>
        </w:rPr>
        <w:t xml:space="preserve"> </w:t>
      </w:r>
      <w:r w:rsidR="47B07FD5" w:rsidRPr="00723F83">
        <w:rPr>
          <w:rFonts w:asciiTheme="minorHAnsi" w:eastAsia="Calibri" w:hAnsiTheme="minorHAnsi" w:cstheme="minorHAnsi"/>
          <w:color w:val="000000" w:themeColor="text1"/>
        </w:rPr>
        <w:t>Taken together, these findings indicate broad changes in the 30 weeks old SP-C</w:t>
      </w:r>
      <w:r w:rsidR="48300583" w:rsidRPr="00723F83">
        <w:rPr>
          <w:rFonts w:asciiTheme="minorHAnsi" w:eastAsia="Calibri" w:hAnsiTheme="minorHAnsi" w:cstheme="minorHAnsi"/>
          <w:color w:val="000000" w:themeColor="text1"/>
          <w:vertAlign w:val="superscript"/>
        </w:rPr>
        <w:t>-/-</w:t>
      </w:r>
      <w:r w:rsidR="48300583" w:rsidRPr="00723F83">
        <w:rPr>
          <w:rFonts w:asciiTheme="minorHAnsi" w:eastAsia="Calibri" w:hAnsiTheme="minorHAnsi" w:cstheme="minorHAnsi"/>
          <w:color w:val="000000" w:themeColor="text1"/>
        </w:rPr>
        <w:t xml:space="preserve"> </w:t>
      </w:r>
      <w:r w:rsidR="47B07FD5" w:rsidRPr="00723F83">
        <w:rPr>
          <w:rFonts w:asciiTheme="minorHAnsi" w:eastAsia="Calibri" w:hAnsiTheme="minorHAnsi" w:cstheme="minorHAnsi"/>
          <w:color w:val="000000" w:themeColor="text1"/>
        </w:rPr>
        <w:t>mouse BALF-cells lipidome.</w:t>
      </w:r>
    </w:p>
    <w:p w14:paraId="4CDE0FA7" w14:textId="77777777" w:rsidR="00412B46" w:rsidRDefault="00412B46" w:rsidP="5F8AB90F">
      <w:pPr>
        <w:spacing w:line="360" w:lineRule="auto"/>
        <w:jc w:val="both"/>
        <w:rPr>
          <w:rFonts w:asciiTheme="minorHAnsi" w:eastAsia="Calibri" w:hAnsiTheme="minorHAnsi" w:cstheme="minorHAnsi"/>
          <w:b/>
          <w:bCs/>
          <w:color w:val="000000" w:themeColor="text1"/>
        </w:rPr>
      </w:pPr>
    </w:p>
    <w:p w14:paraId="78E00F34" w14:textId="0BE6F9E3" w:rsidR="564F6DCC" w:rsidRPr="00723F83" w:rsidRDefault="618BD0B0" w:rsidP="5F8AB90F">
      <w:pPr>
        <w:spacing w:line="360" w:lineRule="auto"/>
        <w:jc w:val="both"/>
        <w:rPr>
          <w:rFonts w:asciiTheme="minorHAnsi" w:eastAsia="Calibri" w:hAnsiTheme="minorHAnsi" w:cstheme="minorHAnsi"/>
          <w:b/>
          <w:bCs/>
          <w:color w:val="000000" w:themeColor="text1"/>
        </w:rPr>
      </w:pPr>
      <w:r w:rsidRPr="00723F83">
        <w:rPr>
          <w:rFonts w:asciiTheme="minorHAnsi" w:eastAsia="Calibri" w:hAnsiTheme="minorHAnsi" w:cstheme="minorHAnsi"/>
          <w:b/>
          <w:bCs/>
          <w:color w:val="000000" w:themeColor="text1"/>
        </w:rPr>
        <w:t xml:space="preserve">IL-18 levels </w:t>
      </w:r>
    </w:p>
    <w:p w14:paraId="77E0E8AC" w14:textId="3E15AC7D" w:rsidR="005D08D9" w:rsidRPr="00271B76" w:rsidRDefault="0674BBD4" w:rsidP="00271B76">
      <w:pPr>
        <w:spacing w:line="360" w:lineRule="auto"/>
        <w:jc w:val="both"/>
        <w:rPr>
          <w:rFonts w:asciiTheme="minorHAnsi" w:eastAsia="Calibri" w:hAnsiTheme="minorHAnsi" w:cstheme="minorHAnsi"/>
          <w:color w:val="000000" w:themeColor="text1"/>
        </w:rPr>
      </w:pPr>
      <w:r w:rsidRPr="00723F83">
        <w:rPr>
          <w:rFonts w:asciiTheme="minorHAnsi" w:eastAsia="Calibri" w:hAnsiTheme="minorHAnsi" w:cstheme="minorHAnsi"/>
          <w:color w:val="000000" w:themeColor="text1"/>
        </w:rPr>
        <w:t>IL-18 extracellular release in the BALFs of 10, 30</w:t>
      </w:r>
      <w:r w:rsidR="15B2A32B" w:rsidRPr="00723F83">
        <w:rPr>
          <w:rFonts w:asciiTheme="minorHAnsi" w:eastAsia="Calibri" w:hAnsiTheme="minorHAnsi" w:cstheme="minorHAnsi"/>
          <w:color w:val="000000" w:themeColor="text1"/>
        </w:rPr>
        <w:t>,</w:t>
      </w:r>
      <w:r w:rsidRPr="00723F83">
        <w:rPr>
          <w:rFonts w:asciiTheme="minorHAnsi" w:eastAsia="Calibri" w:hAnsiTheme="minorHAnsi" w:cstheme="minorHAnsi"/>
          <w:color w:val="000000" w:themeColor="text1"/>
        </w:rPr>
        <w:t xml:space="preserve"> and 60 weeks old WT mice was detected via ELISA. </w:t>
      </w:r>
      <w:r w:rsidR="00470B87" w:rsidRPr="00FF303D">
        <w:rPr>
          <w:rFonts w:asciiTheme="minorHAnsi" w:eastAsia="Calibri" w:hAnsiTheme="minorHAnsi" w:cstheme="minorHAnsi"/>
          <w:color w:val="000000" w:themeColor="text1"/>
        </w:rPr>
        <w:t xml:space="preserve">Suppl Figure </w:t>
      </w:r>
      <w:r w:rsidR="00FF303D">
        <w:rPr>
          <w:rFonts w:asciiTheme="minorHAnsi" w:eastAsia="Calibri" w:hAnsiTheme="minorHAnsi" w:cstheme="minorHAnsi"/>
          <w:color w:val="000000" w:themeColor="text1"/>
        </w:rPr>
        <w:t>2d</w:t>
      </w:r>
      <w:r w:rsidR="000B009A" w:rsidRPr="00723F83">
        <w:rPr>
          <w:rFonts w:asciiTheme="minorHAnsi" w:eastAsia="Calibri" w:hAnsiTheme="minorHAnsi" w:cstheme="minorHAnsi"/>
          <w:color w:val="000000" w:themeColor="text1"/>
        </w:rPr>
        <w:t xml:space="preserve"> </w:t>
      </w:r>
      <w:r w:rsidR="70544A81" w:rsidRPr="00723F83">
        <w:rPr>
          <w:rFonts w:asciiTheme="minorHAnsi" w:eastAsia="Calibri" w:hAnsiTheme="minorHAnsi" w:cstheme="minorHAnsi"/>
          <w:color w:val="000000" w:themeColor="text1"/>
        </w:rPr>
        <w:t>show</w:t>
      </w:r>
      <w:r w:rsidR="69A44F28" w:rsidRPr="00723F83">
        <w:rPr>
          <w:rFonts w:asciiTheme="minorHAnsi" w:eastAsia="Calibri" w:hAnsiTheme="minorHAnsi" w:cstheme="minorHAnsi"/>
          <w:color w:val="000000" w:themeColor="text1"/>
        </w:rPr>
        <w:t>s statistically significant higher levels of IL-18 at</w:t>
      </w:r>
      <w:r w:rsidR="10017AFC" w:rsidRPr="00723F83">
        <w:rPr>
          <w:rFonts w:asciiTheme="minorHAnsi" w:eastAsia="Calibri" w:hAnsiTheme="minorHAnsi" w:cstheme="minorHAnsi"/>
          <w:color w:val="000000" w:themeColor="text1"/>
        </w:rPr>
        <w:t xml:space="preserve"> the </w:t>
      </w:r>
      <w:r w:rsidR="69A44F28" w:rsidRPr="00723F83">
        <w:rPr>
          <w:rFonts w:asciiTheme="minorHAnsi" w:eastAsia="Calibri" w:hAnsiTheme="minorHAnsi" w:cstheme="minorHAnsi"/>
          <w:color w:val="000000" w:themeColor="text1"/>
        </w:rPr>
        <w:t>60 weeks</w:t>
      </w:r>
      <w:r w:rsidR="4DB6F4E4" w:rsidRPr="00723F83">
        <w:rPr>
          <w:rFonts w:asciiTheme="minorHAnsi" w:eastAsia="Calibri" w:hAnsiTheme="minorHAnsi" w:cstheme="minorHAnsi"/>
          <w:color w:val="000000" w:themeColor="text1"/>
        </w:rPr>
        <w:t xml:space="preserve"> </w:t>
      </w:r>
      <w:r w:rsidR="4DB6F4E4" w:rsidRPr="00723F83">
        <w:rPr>
          <w:rFonts w:asciiTheme="minorHAnsi" w:eastAsia="Calibri" w:hAnsiTheme="minorHAnsi" w:cstheme="minorHAnsi"/>
          <w:color w:val="000000" w:themeColor="text1"/>
        </w:rPr>
        <w:lastRenderedPageBreak/>
        <w:t>group</w:t>
      </w:r>
      <w:r w:rsidR="00B90CE6">
        <w:rPr>
          <w:rFonts w:asciiTheme="minorHAnsi" w:eastAsia="Calibri" w:hAnsiTheme="minorHAnsi" w:cstheme="minorHAnsi"/>
          <w:color w:val="000000" w:themeColor="text1"/>
        </w:rPr>
        <w:t xml:space="preserve">, although the overall mean values were lower than what found for in BALF of </w:t>
      </w:r>
      <w:r w:rsidR="00B90CE6" w:rsidRPr="00723F83">
        <w:rPr>
          <w:rFonts w:asciiTheme="minorHAnsi" w:eastAsia="Calibri" w:hAnsiTheme="minorHAnsi" w:cstheme="minorHAnsi"/>
          <w:color w:val="000000" w:themeColor="text1"/>
        </w:rPr>
        <w:t>SP-C</w:t>
      </w:r>
      <w:r w:rsidR="00B90CE6" w:rsidRPr="00723F83">
        <w:rPr>
          <w:rFonts w:asciiTheme="minorHAnsi" w:eastAsia="Calibri" w:hAnsiTheme="minorHAnsi" w:cstheme="minorHAnsi"/>
          <w:color w:val="000000" w:themeColor="text1"/>
          <w:vertAlign w:val="superscript"/>
        </w:rPr>
        <w:t>-/-</w:t>
      </w:r>
      <w:r w:rsidR="00B90CE6" w:rsidRPr="00723F83">
        <w:rPr>
          <w:rFonts w:asciiTheme="minorHAnsi" w:eastAsia="Calibri" w:hAnsiTheme="minorHAnsi" w:cstheme="minorHAnsi"/>
          <w:color w:val="000000" w:themeColor="text1"/>
        </w:rPr>
        <w:t xml:space="preserve"> mice</w:t>
      </w:r>
      <w:r w:rsidR="00B90CE6">
        <w:rPr>
          <w:rFonts w:asciiTheme="minorHAnsi" w:eastAsia="Calibri" w:hAnsiTheme="minorHAnsi" w:cstheme="minorHAnsi"/>
          <w:color w:val="000000" w:themeColor="text1"/>
        </w:rPr>
        <w:t xml:space="preserve"> (Figure 2)</w:t>
      </w:r>
      <w:r w:rsidR="4DB6F4E4" w:rsidRPr="00723F83">
        <w:rPr>
          <w:rFonts w:asciiTheme="minorHAnsi" w:eastAsia="Calibri" w:hAnsiTheme="minorHAnsi" w:cstheme="minorHAnsi"/>
          <w:color w:val="000000" w:themeColor="text1"/>
        </w:rPr>
        <w:t>.</w:t>
      </w:r>
      <w:r w:rsidR="7023E2D0" w:rsidRPr="00723F83">
        <w:rPr>
          <w:rFonts w:asciiTheme="minorHAnsi" w:eastAsia="Calibri" w:hAnsiTheme="minorHAnsi" w:cstheme="minorHAnsi"/>
          <w:color w:val="000000" w:themeColor="text1"/>
        </w:rPr>
        <w:t xml:space="preserve"> </w:t>
      </w:r>
    </w:p>
    <w:p w14:paraId="5D9176CE" w14:textId="77777777" w:rsidR="00E6243C" w:rsidRDefault="00E6243C">
      <w:pPr>
        <w:spacing w:after="160" w:line="259" w:lineRule="auto"/>
        <w:rPr>
          <w:rFonts w:asciiTheme="minorHAnsi" w:hAnsiTheme="minorHAnsi" w:cstheme="minorHAnsi"/>
          <w:b/>
          <w:bCs/>
        </w:rPr>
      </w:pPr>
      <w:r>
        <w:rPr>
          <w:rFonts w:asciiTheme="minorHAnsi" w:hAnsiTheme="minorHAnsi" w:cstheme="minorHAnsi"/>
          <w:b/>
          <w:bCs/>
        </w:rPr>
        <w:br w:type="page"/>
      </w:r>
    </w:p>
    <w:p w14:paraId="39E50996" w14:textId="16192447" w:rsidR="1308F601" w:rsidRPr="00723F83" w:rsidRDefault="1308F601" w:rsidP="00C47745">
      <w:pPr>
        <w:spacing w:line="360" w:lineRule="auto"/>
        <w:jc w:val="both"/>
        <w:rPr>
          <w:rFonts w:asciiTheme="minorHAnsi" w:hAnsiTheme="minorHAnsi" w:cstheme="minorHAnsi"/>
          <w:b/>
          <w:bCs/>
        </w:rPr>
      </w:pPr>
      <w:r w:rsidRPr="00723F83">
        <w:rPr>
          <w:rFonts w:asciiTheme="minorHAnsi" w:hAnsiTheme="minorHAnsi" w:cstheme="minorHAnsi"/>
          <w:b/>
          <w:bCs/>
        </w:rPr>
        <w:lastRenderedPageBreak/>
        <w:t>Supplementary figures</w:t>
      </w:r>
    </w:p>
    <w:p w14:paraId="5C98D970" w14:textId="77777777" w:rsidR="00C47745" w:rsidRDefault="00EF59BE" w:rsidP="00C47745">
      <w:pPr>
        <w:spacing w:line="360" w:lineRule="auto"/>
        <w:jc w:val="both"/>
        <w:rPr>
          <w:rFonts w:ascii="Arial" w:hAnsi="Arial" w:cs="Arial"/>
          <w:sz w:val="22"/>
          <w:szCs w:val="22"/>
        </w:rPr>
      </w:pPr>
      <w:r w:rsidRPr="00161DFC">
        <w:rPr>
          <w:rFonts w:asciiTheme="minorHAnsi" w:eastAsia="Calibri" w:hAnsiTheme="minorHAnsi" w:cstheme="minorHAnsi"/>
          <w:b/>
          <w:bCs/>
          <w:color w:val="000000" w:themeColor="text1"/>
        </w:rPr>
        <w:t>Supp Figure</w:t>
      </w:r>
      <w:r w:rsidRPr="00EF59BE">
        <w:rPr>
          <w:rFonts w:asciiTheme="minorHAnsi" w:eastAsia="Calibri" w:hAnsiTheme="minorHAnsi" w:cstheme="minorHAnsi"/>
          <w:color w:val="000000" w:themeColor="text1"/>
        </w:rPr>
        <w:t xml:space="preserve"> </w:t>
      </w:r>
      <w:r w:rsidR="7FFFC4B3" w:rsidRPr="00723F83">
        <w:rPr>
          <w:rFonts w:asciiTheme="minorHAnsi" w:hAnsiTheme="minorHAnsi" w:cstheme="minorHAnsi"/>
          <w:b/>
          <w:bCs/>
        </w:rPr>
        <w:t xml:space="preserve">1: </w:t>
      </w:r>
      <w:r w:rsidR="00AE30F8">
        <w:rPr>
          <w:rFonts w:asciiTheme="minorHAnsi" w:hAnsiTheme="minorHAnsi" w:cstheme="minorHAnsi"/>
          <w:b/>
          <w:bCs/>
        </w:rPr>
        <w:t>I</w:t>
      </w:r>
      <w:r w:rsidR="69F40F87" w:rsidRPr="00723F83">
        <w:rPr>
          <w:rFonts w:asciiTheme="minorHAnsi" w:hAnsiTheme="minorHAnsi" w:cstheme="minorHAnsi"/>
          <w:b/>
          <w:bCs/>
        </w:rPr>
        <w:t>mmunofluorescence of ASC specks</w:t>
      </w:r>
      <w:r w:rsidR="6F343443" w:rsidRPr="00723F83">
        <w:rPr>
          <w:rFonts w:asciiTheme="minorHAnsi" w:hAnsiTheme="minorHAnsi" w:cstheme="minorHAnsi"/>
          <w:b/>
          <w:bCs/>
        </w:rPr>
        <w:t xml:space="preserve"> in </w:t>
      </w:r>
      <w:r w:rsidR="001E1401">
        <w:rPr>
          <w:rFonts w:asciiTheme="minorHAnsi" w:hAnsiTheme="minorHAnsi" w:cstheme="minorHAnsi"/>
          <w:b/>
          <w:bCs/>
        </w:rPr>
        <w:t>CD68</w:t>
      </w:r>
      <w:r w:rsidR="001E1401" w:rsidRPr="00E6243C">
        <w:rPr>
          <w:rFonts w:asciiTheme="minorHAnsi" w:hAnsiTheme="minorHAnsi" w:cstheme="minorHAnsi"/>
          <w:b/>
          <w:bCs/>
          <w:vertAlign w:val="superscript"/>
        </w:rPr>
        <w:t>+</w:t>
      </w:r>
      <w:r w:rsidR="001E1401">
        <w:rPr>
          <w:rFonts w:asciiTheme="minorHAnsi" w:hAnsiTheme="minorHAnsi" w:cstheme="minorHAnsi"/>
          <w:b/>
          <w:bCs/>
        </w:rPr>
        <w:t xml:space="preserve"> cells </w:t>
      </w:r>
      <w:r w:rsidR="00367C77">
        <w:rPr>
          <w:rFonts w:asciiTheme="minorHAnsi" w:hAnsiTheme="minorHAnsi" w:cstheme="minorHAnsi"/>
          <w:b/>
          <w:bCs/>
        </w:rPr>
        <w:t>in</w:t>
      </w:r>
      <w:r w:rsidR="001E1401">
        <w:rPr>
          <w:rFonts w:asciiTheme="minorHAnsi" w:hAnsiTheme="minorHAnsi" w:cstheme="minorHAnsi"/>
          <w:b/>
          <w:bCs/>
        </w:rPr>
        <w:t xml:space="preserve"> </w:t>
      </w:r>
      <w:r w:rsidR="6F343443" w:rsidRPr="00723F83">
        <w:rPr>
          <w:rFonts w:asciiTheme="minorHAnsi" w:hAnsiTheme="minorHAnsi" w:cstheme="minorHAnsi"/>
          <w:b/>
          <w:bCs/>
        </w:rPr>
        <w:t xml:space="preserve">lungs of control and </w:t>
      </w:r>
      <w:r w:rsidR="007173E7">
        <w:rPr>
          <w:rFonts w:asciiTheme="minorHAnsi" w:hAnsiTheme="minorHAnsi" w:cstheme="minorHAnsi"/>
          <w:b/>
          <w:bCs/>
        </w:rPr>
        <w:t>P</w:t>
      </w:r>
      <w:r w:rsidR="6F343443" w:rsidRPr="00723F83">
        <w:rPr>
          <w:rFonts w:asciiTheme="minorHAnsi" w:hAnsiTheme="minorHAnsi" w:cstheme="minorHAnsi"/>
          <w:b/>
          <w:bCs/>
        </w:rPr>
        <w:t>PF</w:t>
      </w:r>
      <w:r w:rsidR="007173E7">
        <w:rPr>
          <w:rFonts w:asciiTheme="minorHAnsi" w:hAnsiTheme="minorHAnsi" w:cstheme="minorHAnsi"/>
          <w:b/>
          <w:bCs/>
        </w:rPr>
        <w:t>/IPF</w:t>
      </w:r>
      <w:r w:rsidR="6F343443" w:rsidRPr="00723F83">
        <w:rPr>
          <w:rFonts w:asciiTheme="minorHAnsi" w:hAnsiTheme="minorHAnsi" w:cstheme="minorHAnsi"/>
          <w:b/>
          <w:bCs/>
        </w:rPr>
        <w:t xml:space="preserve"> patients</w:t>
      </w:r>
      <w:r w:rsidR="007E7066">
        <w:rPr>
          <w:rFonts w:asciiTheme="minorHAnsi" w:hAnsiTheme="minorHAnsi" w:cstheme="minorHAnsi"/>
          <w:b/>
          <w:bCs/>
        </w:rPr>
        <w:t xml:space="preserve"> and cell type annotation</w:t>
      </w:r>
      <w:r w:rsidR="36603540" w:rsidRPr="00723F83">
        <w:rPr>
          <w:rFonts w:asciiTheme="minorHAnsi" w:hAnsiTheme="minorHAnsi" w:cstheme="minorHAnsi"/>
          <w:b/>
          <w:bCs/>
        </w:rPr>
        <w:t>.</w:t>
      </w:r>
      <w:r w:rsidR="4BE7F631" w:rsidRPr="00723F83">
        <w:rPr>
          <w:rFonts w:asciiTheme="minorHAnsi" w:hAnsiTheme="minorHAnsi" w:cstheme="minorHAnsi"/>
          <w:b/>
          <w:bCs/>
        </w:rPr>
        <w:t xml:space="preserve"> </w:t>
      </w:r>
      <w:r w:rsidR="00C47745" w:rsidRPr="00CB2D72">
        <w:rPr>
          <w:rFonts w:ascii="Arial" w:hAnsi="Arial" w:cs="Arial"/>
          <w:sz w:val="22"/>
          <w:szCs w:val="22"/>
        </w:rPr>
        <w:t>a-b) Representative micrographs of ASC oligomerization (white arrows) in CD68</w:t>
      </w:r>
      <w:r w:rsidR="00C47745" w:rsidRPr="00CB2D72">
        <w:rPr>
          <w:rFonts w:ascii="Arial" w:hAnsi="Arial" w:cs="Arial"/>
          <w:sz w:val="22"/>
          <w:szCs w:val="22"/>
          <w:vertAlign w:val="superscript"/>
        </w:rPr>
        <w:t>+</w:t>
      </w:r>
      <w:r w:rsidR="00C47745" w:rsidRPr="00CB2D72">
        <w:rPr>
          <w:rFonts w:ascii="Arial" w:hAnsi="Arial" w:cs="Arial"/>
          <w:sz w:val="22"/>
          <w:szCs w:val="22"/>
        </w:rPr>
        <w:t xml:space="preserve"> cells (red) in lung slides from control (N=5) and IPF (N=9) patients. Nuclei were stained with </w:t>
      </w:r>
      <w:r w:rsidR="00C47745" w:rsidRPr="00C47745">
        <w:rPr>
          <w:rFonts w:ascii="Arial" w:hAnsi="Arial" w:cs="Arial"/>
          <w:sz w:val="22"/>
          <w:szCs w:val="22"/>
        </w:rPr>
        <w:t>Hoechst</w:t>
      </w:r>
      <w:r w:rsidR="00C47745" w:rsidRPr="00CB2D72">
        <w:rPr>
          <w:rFonts w:ascii="Arial" w:hAnsi="Arial" w:cs="Arial"/>
          <w:sz w:val="22"/>
          <w:szCs w:val="22"/>
        </w:rPr>
        <w:t xml:space="preserve"> (blue). All the micrographs were taken at the same magnification and reported with the same scale bar (scale bar = 20μm).   c) Quantification of ASC speck in CD68</w:t>
      </w:r>
      <w:r w:rsidR="00C47745" w:rsidRPr="00CB2D72">
        <w:rPr>
          <w:rFonts w:ascii="Arial" w:hAnsi="Arial" w:cs="Arial"/>
          <w:sz w:val="22"/>
          <w:szCs w:val="22"/>
          <w:vertAlign w:val="superscript"/>
        </w:rPr>
        <w:t>+</w:t>
      </w:r>
      <w:r w:rsidR="00C47745" w:rsidRPr="00CB2D72">
        <w:rPr>
          <w:rFonts w:ascii="Arial" w:hAnsi="Arial" w:cs="Arial"/>
          <w:sz w:val="22"/>
          <w:szCs w:val="22"/>
        </w:rPr>
        <w:t xml:space="preserve"> cells; statistical analysis according to Mann-Whitney test, *=p&lt;0.05. d) Dot plots displaying marker genes for lung cell type annotation of lung cell populations identified in the dataset from Adams et al 2020 (GSE136831). e) ASC WB blot densitometry and f) </w:t>
      </w:r>
      <w:r w:rsidR="00C47745" w:rsidRPr="00FB2110">
        <w:rPr>
          <w:rFonts w:ascii="Arial" w:hAnsi="Arial" w:cs="Arial"/>
          <w:sz w:val="22"/>
          <w:szCs w:val="22"/>
        </w:rPr>
        <w:t>P</w:t>
      </w:r>
      <w:r w:rsidR="00C47745" w:rsidRPr="00CB2D72">
        <w:rPr>
          <w:rFonts w:ascii="Arial" w:hAnsi="Arial" w:cs="Arial"/>
          <w:sz w:val="22"/>
          <w:szCs w:val="22"/>
        </w:rPr>
        <w:t>ro-Caspase 1</w:t>
      </w:r>
      <w:r w:rsidR="00C47745" w:rsidRPr="00FB2110">
        <w:rPr>
          <w:rFonts w:ascii="Arial" w:hAnsi="Arial" w:cs="Arial"/>
          <w:sz w:val="22"/>
          <w:szCs w:val="22"/>
        </w:rPr>
        <w:t xml:space="preserve"> </w:t>
      </w:r>
      <w:r w:rsidR="00C47745">
        <w:rPr>
          <w:rFonts w:ascii="Arial" w:hAnsi="Arial" w:cs="Arial"/>
          <w:sz w:val="22"/>
          <w:szCs w:val="22"/>
        </w:rPr>
        <w:t>(pro-Casp1)</w:t>
      </w:r>
      <w:r w:rsidR="00C47745" w:rsidRPr="00CB2D72">
        <w:rPr>
          <w:rFonts w:ascii="Arial" w:hAnsi="Arial" w:cs="Arial"/>
          <w:sz w:val="22"/>
          <w:szCs w:val="22"/>
        </w:rPr>
        <w:t xml:space="preserve"> WB blot densitometry</w:t>
      </w:r>
      <w:r w:rsidR="00C47745" w:rsidRPr="00FB2110">
        <w:rPr>
          <w:rFonts w:ascii="Arial" w:hAnsi="Arial" w:cs="Arial"/>
          <w:sz w:val="22"/>
          <w:szCs w:val="22"/>
        </w:rPr>
        <w:t xml:space="preserve"> </w:t>
      </w:r>
      <w:r w:rsidR="00C47745">
        <w:rPr>
          <w:rFonts w:ascii="Arial" w:hAnsi="Arial" w:cs="Arial"/>
          <w:sz w:val="22"/>
          <w:szCs w:val="22"/>
        </w:rPr>
        <w:t>to β-actin as loading control in lung tissue from control (N=6) and PPF/IPF (N=6) patients</w:t>
      </w:r>
      <w:r w:rsidR="00C47745" w:rsidRPr="00CB2D72">
        <w:rPr>
          <w:rFonts w:ascii="Arial" w:hAnsi="Arial" w:cs="Arial"/>
          <w:sz w:val="22"/>
          <w:szCs w:val="22"/>
        </w:rPr>
        <w:t>.</w:t>
      </w:r>
    </w:p>
    <w:p w14:paraId="6EDA7FEA" w14:textId="7B7C53FA" w:rsidR="00C47745" w:rsidRDefault="00C47745" w:rsidP="00C47745">
      <w:pPr>
        <w:spacing w:line="360" w:lineRule="auto"/>
        <w:rPr>
          <w:rFonts w:ascii="Arial" w:hAnsi="Arial" w:cs="Arial"/>
          <w:sz w:val="22"/>
          <w:szCs w:val="22"/>
        </w:rPr>
      </w:pPr>
    </w:p>
    <w:p w14:paraId="3862C731" w14:textId="77777777" w:rsidR="00C47745" w:rsidRDefault="00EF59BE" w:rsidP="00C47745">
      <w:pPr>
        <w:spacing w:line="360" w:lineRule="auto"/>
        <w:jc w:val="both"/>
        <w:rPr>
          <w:rFonts w:ascii="Arial" w:eastAsia="Calibri" w:hAnsi="Arial" w:cs="Arial"/>
          <w:color w:val="000000" w:themeColor="text1"/>
          <w:sz w:val="22"/>
          <w:szCs w:val="22"/>
        </w:rPr>
      </w:pPr>
      <w:r w:rsidRPr="00EF59BE">
        <w:rPr>
          <w:rFonts w:asciiTheme="minorHAnsi" w:hAnsiTheme="minorHAnsi" w:cstheme="minorHAnsi"/>
          <w:b/>
          <w:bCs/>
        </w:rPr>
        <w:t>Supp Figure</w:t>
      </w:r>
      <w:r w:rsidR="1CB813CF" w:rsidRPr="00723F83">
        <w:rPr>
          <w:rFonts w:asciiTheme="minorHAnsi" w:hAnsiTheme="minorHAnsi" w:cstheme="minorHAnsi"/>
          <w:b/>
          <w:bCs/>
        </w:rPr>
        <w:t xml:space="preserve"> </w:t>
      </w:r>
      <w:r w:rsidR="00F46FD1">
        <w:rPr>
          <w:rFonts w:asciiTheme="minorHAnsi" w:hAnsiTheme="minorHAnsi" w:cstheme="minorHAnsi"/>
          <w:b/>
          <w:bCs/>
        </w:rPr>
        <w:t>2</w:t>
      </w:r>
      <w:r w:rsidR="1CB813CF" w:rsidRPr="00723F83">
        <w:rPr>
          <w:rFonts w:asciiTheme="minorHAnsi" w:hAnsiTheme="minorHAnsi" w:cstheme="minorHAnsi"/>
          <w:b/>
          <w:bCs/>
        </w:rPr>
        <w:t xml:space="preserve">: </w:t>
      </w:r>
      <w:r w:rsidR="00AE30F8">
        <w:rPr>
          <w:rFonts w:asciiTheme="minorHAnsi" w:hAnsiTheme="minorHAnsi" w:cstheme="minorHAnsi"/>
          <w:b/>
          <w:bCs/>
        </w:rPr>
        <w:t>C</w:t>
      </w:r>
      <w:r w:rsidR="278AE628" w:rsidRPr="00723F83">
        <w:rPr>
          <w:rFonts w:asciiTheme="minorHAnsi" w:hAnsiTheme="minorHAnsi" w:cstheme="minorHAnsi"/>
          <w:b/>
          <w:bCs/>
        </w:rPr>
        <w:t>holesterol content and lipidome</w:t>
      </w:r>
      <w:r w:rsidR="61AA8AC7" w:rsidRPr="00723F83">
        <w:rPr>
          <w:rFonts w:asciiTheme="minorHAnsi" w:hAnsiTheme="minorHAnsi" w:cstheme="minorHAnsi"/>
          <w:b/>
          <w:bCs/>
        </w:rPr>
        <w:t xml:space="preserve"> alterations</w:t>
      </w:r>
      <w:r w:rsidR="278AE628" w:rsidRPr="00723F83">
        <w:rPr>
          <w:rFonts w:asciiTheme="minorHAnsi" w:hAnsiTheme="minorHAnsi" w:cstheme="minorHAnsi"/>
          <w:b/>
          <w:bCs/>
        </w:rPr>
        <w:t xml:space="preserve"> in </w:t>
      </w:r>
      <w:r w:rsidR="3D068C66" w:rsidRPr="00723F83">
        <w:rPr>
          <w:rFonts w:asciiTheme="minorHAnsi" w:hAnsiTheme="minorHAnsi" w:cstheme="minorHAnsi"/>
          <w:b/>
          <w:bCs/>
        </w:rPr>
        <w:t>SP-C</w:t>
      </w:r>
      <w:r w:rsidR="46D7AF02" w:rsidRPr="00723F83">
        <w:rPr>
          <w:rFonts w:asciiTheme="minorHAnsi" w:eastAsia="Calibri" w:hAnsiTheme="minorHAnsi" w:cstheme="minorHAnsi"/>
          <w:color w:val="000000" w:themeColor="text1"/>
          <w:vertAlign w:val="superscript"/>
        </w:rPr>
        <w:t xml:space="preserve"> </w:t>
      </w:r>
      <w:r w:rsidR="46D7AF02" w:rsidRPr="00723F83">
        <w:rPr>
          <w:rFonts w:asciiTheme="minorHAnsi" w:eastAsia="Calibri" w:hAnsiTheme="minorHAnsi" w:cstheme="minorHAnsi"/>
          <w:b/>
          <w:bCs/>
          <w:color w:val="000000" w:themeColor="text1"/>
          <w:vertAlign w:val="superscript"/>
        </w:rPr>
        <w:t>-/-</w:t>
      </w:r>
      <w:r w:rsidR="3D068C66" w:rsidRPr="00723F83">
        <w:rPr>
          <w:rFonts w:asciiTheme="minorHAnsi" w:hAnsiTheme="minorHAnsi" w:cstheme="minorHAnsi"/>
          <w:b/>
          <w:bCs/>
        </w:rPr>
        <w:t xml:space="preserve"> compared to age-matched WT</w:t>
      </w:r>
      <w:r w:rsidR="00296F58">
        <w:rPr>
          <w:rFonts w:asciiTheme="minorHAnsi" w:hAnsiTheme="minorHAnsi" w:cstheme="minorHAnsi"/>
          <w:b/>
          <w:bCs/>
        </w:rPr>
        <w:t>.</w:t>
      </w:r>
      <w:r w:rsidR="007E7066">
        <w:rPr>
          <w:rFonts w:asciiTheme="minorHAnsi" w:hAnsiTheme="minorHAnsi" w:cstheme="minorHAnsi"/>
          <w:b/>
          <w:bCs/>
        </w:rPr>
        <w:t xml:space="preserve"> </w:t>
      </w:r>
      <w:r w:rsidR="00C47745" w:rsidRPr="00CB2D72">
        <w:rPr>
          <w:rFonts w:ascii="Arial" w:eastAsiaTheme="minorEastAsia" w:hAnsi="Arial" w:cs="Arial"/>
          <w:sz w:val="22"/>
          <w:szCs w:val="22"/>
        </w:rPr>
        <w:t>a) Total cholesterol content (µM) normalized by protein (µg) in BALF-cells of 10, 30, and 60 weeks old SP-C</w:t>
      </w:r>
      <w:r w:rsidR="00C47745" w:rsidRPr="00CB2D72">
        <w:rPr>
          <w:rFonts w:ascii="Arial" w:eastAsiaTheme="minorEastAsia" w:hAnsi="Arial" w:cs="Arial"/>
          <w:sz w:val="22"/>
          <w:szCs w:val="22"/>
          <w:vertAlign w:val="superscript"/>
        </w:rPr>
        <w:t xml:space="preserve">-/- </w:t>
      </w:r>
      <w:r w:rsidR="00C47745" w:rsidRPr="00CB2D72">
        <w:rPr>
          <w:rFonts w:ascii="Arial" w:eastAsiaTheme="minorEastAsia" w:hAnsi="Arial" w:cs="Arial"/>
          <w:sz w:val="22"/>
          <w:szCs w:val="22"/>
        </w:rPr>
        <w:t xml:space="preserve">mice (N≥6 mice/group). b) Total cholesterol normalized by phospholipid (PL) in BALFs of 10, 30, and 60 weeks old WT mice (N=6 mice/group). c) Total cholesterol content (µM) normalized by protein (µg) in BALF cells of 10, 30, and 60 weeks old WT mice (N=6 mice/group). d) IL-18 extracellular release assessed by ELISA in BALF samples of 10 (N=6), 30 (N=6) and 60 (N=5) weeks WT mice. Data are presented as median. The statistical test Kruskal-Wallis followed by Dunn`s multiple comparisons test. Significant p-values are depicted as asterisk (*p&lt;0.05; **p&lt;0.01). e-f) </w:t>
      </w:r>
      <w:r w:rsidR="00C47745" w:rsidRPr="00CB2D72">
        <w:rPr>
          <w:rFonts w:ascii="Arial" w:eastAsia="Calibri" w:hAnsi="Arial" w:cs="Arial"/>
          <w:color w:val="000000" w:themeColor="text1"/>
          <w:sz w:val="22"/>
          <w:szCs w:val="22"/>
        </w:rPr>
        <w:t>Pie diagrams showing the distribution of all metabolites at statistically significant different levels in e) BALF-cells and f) BALFs of 30 weeks old SP-C</w:t>
      </w:r>
      <w:r w:rsidR="00C47745" w:rsidRPr="00CB2D72">
        <w:rPr>
          <w:rFonts w:ascii="Arial" w:eastAsia="Calibri" w:hAnsi="Arial" w:cs="Arial"/>
          <w:color w:val="000000" w:themeColor="text1"/>
          <w:sz w:val="22"/>
          <w:szCs w:val="22"/>
          <w:vertAlign w:val="superscript"/>
        </w:rPr>
        <w:t xml:space="preserve"> -/-</w:t>
      </w:r>
      <w:r w:rsidR="00C47745" w:rsidRPr="00CB2D72">
        <w:rPr>
          <w:rFonts w:ascii="Arial" w:eastAsia="Calibri" w:hAnsi="Arial" w:cs="Arial"/>
          <w:color w:val="000000" w:themeColor="text1"/>
          <w:sz w:val="22"/>
          <w:szCs w:val="22"/>
        </w:rPr>
        <w:t xml:space="preserve"> mice compared to the WT. p values were adjusted for false discovery rate using the Benjamini-Hochberg correction, with an adjusted p-value &lt;0.05 considered as statistically significant.</w:t>
      </w:r>
    </w:p>
    <w:p w14:paraId="10016463" w14:textId="73199B2B" w:rsidR="00F46FD1" w:rsidRPr="00F46FD1" w:rsidRDefault="00F46FD1" w:rsidP="00C47745">
      <w:pPr>
        <w:spacing w:line="360" w:lineRule="auto"/>
        <w:jc w:val="both"/>
        <w:rPr>
          <w:rFonts w:eastAsia="Calibri"/>
        </w:rPr>
      </w:pPr>
    </w:p>
    <w:p w14:paraId="7D276E42" w14:textId="77777777" w:rsidR="00C47745" w:rsidRPr="00CB2D72" w:rsidRDefault="00F46FD1" w:rsidP="00C47745">
      <w:pPr>
        <w:spacing w:line="360" w:lineRule="auto"/>
        <w:jc w:val="both"/>
        <w:rPr>
          <w:rFonts w:ascii="Arial" w:hAnsi="Arial" w:cs="Arial"/>
          <w:sz w:val="22"/>
          <w:szCs w:val="22"/>
        </w:rPr>
      </w:pPr>
      <w:r w:rsidRPr="00EF59BE">
        <w:rPr>
          <w:rFonts w:asciiTheme="minorHAnsi" w:eastAsia="Calibri" w:hAnsiTheme="minorHAnsi" w:cstheme="minorHAnsi"/>
          <w:b/>
          <w:bCs/>
          <w:color w:val="000000" w:themeColor="text1"/>
          <w:lang w:val="en-GB"/>
        </w:rPr>
        <w:t>Supp Figure</w:t>
      </w:r>
      <w:r w:rsidRPr="00352B9E">
        <w:rPr>
          <w:rFonts w:asciiTheme="minorHAnsi" w:eastAsia="Calibri" w:hAnsiTheme="minorHAnsi" w:cstheme="minorHAnsi"/>
          <w:b/>
          <w:bCs/>
          <w:color w:val="000000" w:themeColor="text1"/>
          <w:lang w:val="en-GB"/>
        </w:rPr>
        <w:t xml:space="preserve"> 3: </w:t>
      </w:r>
      <w:r w:rsidR="00524C52">
        <w:rPr>
          <w:rFonts w:asciiTheme="minorHAnsi" w:eastAsia="Calibri" w:hAnsiTheme="minorHAnsi" w:cstheme="minorHAnsi"/>
          <w:b/>
          <w:bCs/>
          <w:color w:val="000000" w:themeColor="text1"/>
          <w:lang w:val="en-GB"/>
        </w:rPr>
        <w:t>Flow cytometry a</w:t>
      </w:r>
      <w:r w:rsidRPr="00352B9E">
        <w:rPr>
          <w:rFonts w:asciiTheme="minorHAnsi" w:eastAsia="Calibri" w:hAnsiTheme="minorHAnsi" w:cstheme="minorHAnsi"/>
          <w:b/>
          <w:bCs/>
          <w:color w:val="000000" w:themeColor="text1"/>
          <w:lang w:val="en-GB"/>
        </w:rPr>
        <w:t xml:space="preserve">nalysis of lung leucocyte population. </w:t>
      </w:r>
      <w:r w:rsidR="00C47745" w:rsidRPr="00CB2D72">
        <w:rPr>
          <w:rFonts w:ascii="Arial" w:eastAsia="Calibri" w:hAnsi="Arial" w:cs="Arial"/>
          <w:color w:val="000000" w:themeColor="text1"/>
          <w:sz w:val="22"/>
          <w:szCs w:val="22"/>
          <w:lang w:val="en-GB"/>
        </w:rPr>
        <w:t>a) gating strategy for the analysis of lung leukocytes in flow cytometry</w:t>
      </w:r>
      <w:r w:rsidR="00C47745" w:rsidRPr="00CB2D72">
        <w:rPr>
          <w:rFonts w:ascii="Arial" w:eastAsia="Calibri" w:hAnsi="Arial" w:cs="Arial"/>
          <w:color w:val="000000" w:themeColor="text1"/>
          <w:sz w:val="22"/>
          <w:szCs w:val="22"/>
        </w:rPr>
        <w:t xml:space="preserve"> and </w:t>
      </w:r>
      <w:r w:rsidR="00C47745" w:rsidRPr="00CB2D72">
        <w:rPr>
          <w:rFonts w:ascii="Arial" w:eastAsia="Calibri" w:hAnsi="Arial" w:cs="Arial"/>
          <w:bCs/>
          <w:color w:val="262626" w:themeColor="text1" w:themeTint="D9"/>
          <w:sz w:val="22"/>
          <w:szCs w:val="22"/>
        </w:rPr>
        <w:t xml:space="preserve">b) gating strategy of ASC+ </w:t>
      </w:r>
      <w:r w:rsidR="00C47745" w:rsidRPr="0063383B">
        <w:rPr>
          <w:rFonts w:ascii="Arial" w:eastAsia="Calibri" w:hAnsi="Arial" w:cs="Arial"/>
          <w:bCs/>
          <w:color w:val="262626" w:themeColor="text1" w:themeTint="D9"/>
          <w:sz w:val="22"/>
          <w:szCs w:val="22"/>
        </w:rPr>
        <w:t>a</w:t>
      </w:r>
      <w:r w:rsidR="00C47745">
        <w:rPr>
          <w:rFonts w:ascii="Arial" w:eastAsia="Calibri" w:hAnsi="Arial" w:cs="Arial"/>
          <w:bCs/>
          <w:color w:val="262626" w:themeColor="text1" w:themeTint="D9"/>
          <w:sz w:val="22"/>
          <w:szCs w:val="22"/>
        </w:rPr>
        <w:t>lveolar macrophages (</w:t>
      </w:r>
      <w:r w:rsidR="00C47745" w:rsidRPr="00CB2D72">
        <w:rPr>
          <w:rFonts w:ascii="Arial" w:eastAsia="Calibri" w:hAnsi="Arial" w:cs="Arial"/>
          <w:bCs/>
          <w:color w:val="262626" w:themeColor="text1" w:themeTint="D9"/>
          <w:sz w:val="22"/>
          <w:szCs w:val="22"/>
        </w:rPr>
        <w:t>AM</w:t>
      </w:r>
      <w:r w:rsidR="00C47745" w:rsidRPr="0063383B">
        <w:rPr>
          <w:rFonts w:ascii="Arial" w:eastAsia="Calibri" w:hAnsi="Arial" w:cs="Arial"/>
          <w:bCs/>
          <w:color w:val="262626" w:themeColor="text1" w:themeTint="D9"/>
          <w:sz w:val="22"/>
          <w:szCs w:val="22"/>
        </w:rPr>
        <w:t>)</w:t>
      </w:r>
      <w:r w:rsidR="00C47745" w:rsidRPr="00CB2D72">
        <w:rPr>
          <w:rFonts w:ascii="Arial" w:eastAsia="Calibri" w:hAnsi="Arial" w:cs="Arial"/>
          <w:bCs/>
          <w:color w:val="262626" w:themeColor="text1" w:themeTint="D9"/>
          <w:sz w:val="22"/>
          <w:szCs w:val="22"/>
        </w:rPr>
        <w:t xml:space="preserve"> versus control</w:t>
      </w:r>
      <w:r w:rsidR="00C47745" w:rsidRPr="0063383B">
        <w:rPr>
          <w:rFonts w:ascii="Arial" w:eastAsia="Calibri" w:hAnsi="Arial" w:cs="Arial"/>
          <w:bCs/>
          <w:color w:val="262626" w:themeColor="text1" w:themeTint="D9"/>
          <w:sz w:val="22"/>
          <w:szCs w:val="22"/>
        </w:rPr>
        <w:t xml:space="preserve"> </w:t>
      </w:r>
      <w:r w:rsidR="00C47745">
        <w:rPr>
          <w:rFonts w:ascii="Arial" w:eastAsia="Calibri" w:hAnsi="Arial" w:cs="Arial"/>
          <w:bCs/>
          <w:color w:val="262626" w:themeColor="text1" w:themeTint="D9"/>
          <w:sz w:val="22"/>
          <w:szCs w:val="22"/>
        </w:rPr>
        <w:t>(ctr)</w:t>
      </w:r>
      <w:r w:rsidR="00C47745" w:rsidRPr="00CB2D72">
        <w:rPr>
          <w:rFonts w:ascii="Arial" w:eastAsia="Calibri" w:hAnsi="Arial" w:cs="Arial"/>
          <w:bCs/>
          <w:color w:val="262626" w:themeColor="text1" w:themeTint="D9"/>
          <w:sz w:val="22"/>
          <w:szCs w:val="22"/>
        </w:rPr>
        <w:t xml:space="preserve"> gate (only secondary antibody control).</w:t>
      </w:r>
    </w:p>
    <w:p w14:paraId="5BBB5F7B" w14:textId="1886DFE1" w:rsidR="00C47745" w:rsidRDefault="00C47745">
      <w:pPr>
        <w:spacing w:after="160" w:line="259" w:lineRule="auto"/>
        <w:rPr>
          <w:rFonts w:asciiTheme="minorHAnsi" w:hAnsiTheme="minorHAnsi" w:cstheme="minorHAnsi"/>
          <w:b/>
          <w:bCs/>
        </w:rPr>
      </w:pPr>
      <w:r>
        <w:rPr>
          <w:rFonts w:asciiTheme="minorHAnsi" w:hAnsiTheme="minorHAnsi" w:cstheme="minorHAnsi"/>
          <w:b/>
          <w:bCs/>
        </w:rPr>
        <w:br w:type="page"/>
      </w:r>
    </w:p>
    <w:p w14:paraId="49449F2F" w14:textId="3C77D1E0" w:rsidR="00DC7FB8" w:rsidRPr="00524C52" w:rsidRDefault="78452173" w:rsidP="25AB67E4">
      <w:pPr>
        <w:spacing w:line="360" w:lineRule="auto"/>
        <w:jc w:val="both"/>
        <w:rPr>
          <w:rFonts w:asciiTheme="minorHAnsi" w:hAnsiTheme="minorHAnsi" w:cstheme="minorHAnsi"/>
          <w:b/>
          <w:bCs/>
        </w:rPr>
      </w:pPr>
      <w:r w:rsidRPr="00524C52">
        <w:rPr>
          <w:rFonts w:asciiTheme="minorHAnsi" w:hAnsiTheme="minorHAnsi" w:cstheme="minorHAnsi"/>
          <w:b/>
          <w:bCs/>
        </w:rPr>
        <w:lastRenderedPageBreak/>
        <w:t>Supplementary r</w:t>
      </w:r>
      <w:r w:rsidR="76D0E1E3" w:rsidRPr="00524C52">
        <w:rPr>
          <w:rFonts w:asciiTheme="minorHAnsi" w:hAnsiTheme="minorHAnsi" w:cstheme="minorHAnsi"/>
          <w:b/>
          <w:bCs/>
        </w:rPr>
        <w:t>eferences</w:t>
      </w:r>
    </w:p>
    <w:p w14:paraId="3B770048" w14:textId="77777777" w:rsidR="00D21ED4" w:rsidRPr="00D21ED4" w:rsidRDefault="00552D9C" w:rsidP="00D21ED4">
      <w:pPr>
        <w:pStyle w:val="EndNoteBibliography"/>
        <w:ind w:left="720" w:hanging="720"/>
      </w:pPr>
      <w:r w:rsidRPr="00524C52">
        <w:rPr>
          <w:rFonts w:asciiTheme="minorHAnsi" w:hAnsiTheme="minorHAnsi" w:cstheme="minorHAnsi"/>
          <w:b/>
        </w:rPr>
        <w:fldChar w:fldCharType="begin"/>
      </w:r>
      <w:r w:rsidRPr="00524C52">
        <w:rPr>
          <w:rFonts w:asciiTheme="minorHAnsi" w:hAnsiTheme="minorHAnsi" w:cstheme="minorHAnsi"/>
          <w:b/>
        </w:rPr>
        <w:instrText xml:space="preserve"> ADDIN EN.REFLIST </w:instrText>
      </w:r>
      <w:r w:rsidRPr="00524C52">
        <w:rPr>
          <w:rFonts w:asciiTheme="minorHAnsi" w:hAnsiTheme="minorHAnsi" w:cstheme="minorHAnsi"/>
          <w:b/>
        </w:rPr>
        <w:fldChar w:fldCharType="separate"/>
      </w:r>
      <w:r w:rsidR="00D21ED4" w:rsidRPr="00D21ED4">
        <w:t>1.</w:t>
      </w:r>
      <w:r w:rsidR="00D21ED4" w:rsidRPr="00D21ED4">
        <w:tab/>
        <w:t xml:space="preserve">Giambelluca S, Ochs M, and Lopez-Rodriguez E. Resting time after phorbol 12-myristate 13-acetate in THP-1 derived macrophages provides a non-biased model for the study of NLRP3 inflammasome. </w:t>
      </w:r>
      <w:r w:rsidR="00D21ED4" w:rsidRPr="00D21ED4">
        <w:rPr>
          <w:i/>
        </w:rPr>
        <w:t>Frontiers in Immunology.</w:t>
      </w:r>
      <w:r w:rsidR="00D21ED4" w:rsidRPr="00D21ED4">
        <w:t xml:space="preserve"> 2022;13:958098.</w:t>
      </w:r>
    </w:p>
    <w:p w14:paraId="67662EFF" w14:textId="77777777" w:rsidR="00D21ED4" w:rsidRPr="00D21ED4" w:rsidRDefault="00D21ED4" w:rsidP="00D21ED4">
      <w:pPr>
        <w:pStyle w:val="EndNoteBibliography"/>
        <w:ind w:left="720" w:hanging="720"/>
      </w:pPr>
      <w:r w:rsidRPr="00D21ED4">
        <w:t>2.</w:t>
      </w:r>
      <w:r w:rsidRPr="00D21ED4">
        <w:tab/>
        <w:t xml:space="preserve">Paschen C, and Griese M. Quantitation of surfactant protein B by HPLC in bronchoalveolar lavage fluid. </w:t>
      </w:r>
      <w:r w:rsidRPr="00D21ED4">
        <w:rPr>
          <w:i/>
        </w:rPr>
        <w:t>Journal of Chromatography B.</w:t>
      </w:r>
      <w:r w:rsidRPr="00D21ED4">
        <w:t xml:space="preserve"> 2005;814(2):325-30.</w:t>
      </w:r>
    </w:p>
    <w:p w14:paraId="72E62F5E" w14:textId="77777777" w:rsidR="00D21ED4" w:rsidRPr="00D91B9A" w:rsidRDefault="00D21ED4" w:rsidP="00D21ED4">
      <w:pPr>
        <w:pStyle w:val="EndNoteBibliography"/>
        <w:ind w:left="720" w:hanging="720"/>
        <w:rPr>
          <w:lang w:val="de-DE"/>
        </w:rPr>
      </w:pPr>
      <w:r w:rsidRPr="00D21ED4">
        <w:t>3.</w:t>
      </w:r>
      <w:r w:rsidRPr="00D21ED4">
        <w:tab/>
        <w:t xml:space="preserve">Rouser G, Fleischer S, and Yamamoto A. Two dimensional thin layer chromatographic separation of polar lipids and determination of phospholipids by phosphorus analysis of spots. </w:t>
      </w:r>
      <w:r w:rsidRPr="00D91B9A">
        <w:rPr>
          <w:i/>
          <w:lang w:val="de-DE"/>
        </w:rPr>
        <w:t>Lipids.</w:t>
      </w:r>
      <w:r w:rsidRPr="00D91B9A">
        <w:rPr>
          <w:lang w:val="de-DE"/>
        </w:rPr>
        <w:t xml:space="preserve"> 1970;5(5):494-6.</w:t>
      </w:r>
    </w:p>
    <w:p w14:paraId="0105344C" w14:textId="77777777" w:rsidR="00D21ED4" w:rsidRPr="00D21ED4" w:rsidRDefault="00D21ED4" w:rsidP="00D21ED4">
      <w:pPr>
        <w:pStyle w:val="EndNoteBibliography"/>
        <w:ind w:left="720" w:hanging="720"/>
      </w:pPr>
      <w:r w:rsidRPr="00D91B9A">
        <w:rPr>
          <w:lang w:val="de-DE"/>
        </w:rPr>
        <w:t>4.</w:t>
      </w:r>
      <w:r w:rsidRPr="00D91B9A">
        <w:rPr>
          <w:lang w:val="de-DE"/>
        </w:rPr>
        <w:tab/>
        <w:t xml:space="preserve">Beilharz M, De Nardo D, Latz E, and Franklin BS. </w:t>
      </w:r>
      <w:r w:rsidRPr="00D21ED4">
        <w:t xml:space="preserve">Measuring NLR oligomerization II: detection of ASC speck formation by confocal microscopy and immunofluorescence. </w:t>
      </w:r>
      <w:r w:rsidRPr="00D21ED4">
        <w:rPr>
          <w:i/>
        </w:rPr>
        <w:t>Methods Mol Biol.</w:t>
      </w:r>
      <w:r w:rsidRPr="00D21ED4">
        <w:t xml:space="preserve"> 2016;1417:145-58.</w:t>
      </w:r>
    </w:p>
    <w:p w14:paraId="1410EA63" w14:textId="77777777" w:rsidR="00D21ED4" w:rsidRPr="00D21ED4" w:rsidRDefault="00D21ED4" w:rsidP="00D21ED4">
      <w:pPr>
        <w:pStyle w:val="EndNoteBibliography"/>
        <w:ind w:left="720" w:hanging="720"/>
      </w:pPr>
      <w:r w:rsidRPr="00D21ED4">
        <w:t>5.</w:t>
      </w:r>
      <w:r w:rsidRPr="00D21ED4">
        <w:tab/>
        <w:t xml:space="preserve">Adams TS, Schupp JC, Poli S, Ayaub EA, Neumark N, Ahangari F, et al. Single-cell RNA-seq reveals ectopic and aberrant lung-resident cell populations in idiopathic pulmonary fibrosis. </w:t>
      </w:r>
      <w:r w:rsidRPr="00D21ED4">
        <w:rPr>
          <w:i/>
        </w:rPr>
        <w:t>Science Advances.</w:t>
      </w:r>
      <w:r w:rsidRPr="00D21ED4">
        <w:t xml:space="preserve"> 2020;6(28):eaba1983.</w:t>
      </w:r>
    </w:p>
    <w:p w14:paraId="5E89BF34" w14:textId="77777777" w:rsidR="00D21ED4" w:rsidRPr="00D21ED4" w:rsidRDefault="00D21ED4" w:rsidP="00D21ED4">
      <w:pPr>
        <w:pStyle w:val="EndNoteBibliography"/>
        <w:ind w:left="720" w:hanging="720"/>
      </w:pPr>
      <w:r w:rsidRPr="00D21ED4">
        <w:t>6.</w:t>
      </w:r>
      <w:r w:rsidRPr="00D21ED4">
        <w:tab/>
        <w:t xml:space="preserve">Hao Y, Stuart T, Kowalski MH, Choudhary S, Hoffman P, Hartman A, et al. Dictionary learning for integrative, multimodal and scalable single-cell analysis. </w:t>
      </w:r>
      <w:r w:rsidRPr="00D21ED4">
        <w:rPr>
          <w:i/>
        </w:rPr>
        <w:t>Nature Biotechnology.</w:t>
      </w:r>
      <w:r w:rsidRPr="00D21ED4">
        <w:t xml:space="preserve"> 2024;42(2):293-304.</w:t>
      </w:r>
    </w:p>
    <w:p w14:paraId="7ABFFA6D" w14:textId="77777777" w:rsidR="00D21ED4" w:rsidRPr="00D21ED4" w:rsidRDefault="00D21ED4" w:rsidP="00D21ED4">
      <w:pPr>
        <w:pStyle w:val="EndNoteBibliography"/>
        <w:ind w:left="720" w:hanging="720"/>
      </w:pPr>
      <w:r w:rsidRPr="00D21ED4">
        <w:t>7.</w:t>
      </w:r>
      <w:r w:rsidRPr="00D21ED4">
        <w:tab/>
        <w:t xml:space="preserve">Squair JW, Gautier M, Kathe C, Anderson MA, James ND, Hutson TH, et al. Confronting false discoveries in single-cell differential expression. </w:t>
      </w:r>
      <w:r w:rsidRPr="00D21ED4">
        <w:rPr>
          <w:i/>
        </w:rPr>
        <w:t>Nat Commun.</w:t>
      </w:r>
      <w:r w:rsidRPr="00D21ED4">
        <w:t xml:space="preserve"> 2021;12(1):5692.</w:t>
      </w:r>
    </w:p>
    <w:p w14:paraId="3CB77A21" w14:textId="77777777" w:rsidR="00D21ED4" w:rsidRPr="00D21ED4" w:rsidRDefault="00D21ED4" w:rsidP="00D21ED4">
      <w:pPr>
        <w:pStyle w:val="EndNoteBibliography"/>
        <w:ind w:left="720" w:hanging="720"/>
      </w:pPr>
      <w:r w:rsidRPr="00D21ED4">
        <w:t>8.</w:t>
      </w:r>
      <w:r w:rsidRPr="00D21ED4">
        <w:tab/>
        <w:t xml:space="preserve">Love MI, Huber W, and Anders S. Moderated estimation of fold change and dispersion for RNA-seq data with DESeq2. </w:t>
      </w:r>
      <w:r w:rsidRPr="00D21ED4">
        <w:rPr>
          <w:i/>
        </w:rPr>
        <w:t>Genome Biol.</w:t>
      </w:r>
      <w:r w:rsidRPr="00D21ED4">
        <w:t xml:space="preserve"> 2014;15(12).</w:t>
      </w:r>
    </w:p>
    <w:p w14:paraId="3C369C11" w14:textId="77777777" w:rsidR="00D21ED4" w:rsidRPr="00D21ED4" w:rsidRDefault="00D21ED4" w:rsidP="00D21ED4">
      <w:pPr>
        <w:pStyle w:val="EndNoteBibliography"/>
        <w:ind w:left="720" w:hanging="720"/>
      </w:pPr>
      <w:r w:rsidRPr="00D21ED4">
        <w:t>9.</w:t>
      </w:r>
      <w:r w:rsidRPr="00D21ED4">
        <w:tab/>
        <w:t xml:space="preserve">Dargaville PA, South M, Vervaart P, and McDougall PN. Validity of markers of dilution in small volume lung lavage. </w:t>
      </w:r>
      <w:r w:rsidRPr="00D21ED4">
        <w:rPr>
          <w:i/>
        </w:rPr>
        <w:t>American Journal of Respiratory and Critical Care Medicine.</w:t>
      </w:r>
      <w:r w:rsidRPr="00D21ED4">
        <w:t xml:space="preserve"> 1999;160(3):778-84.</w:t>
      </w:r>
    </w:p>
    <w:p w14:paraId="4069831C" w14:textId="77777777" w:rsidR="00D21ED4" w:rsidRPr="00D21ED4" w:rsidRDefault="00D21ED4" w:rsidP="00D21ED4">
      <w:pPr>
        <w:pStyle w:val="EndNoteBibliography"/>
        <w:ind w:left="720" w:hanging="720"/>
      </w:pPr>
      <w:r w:rsidRPr="00D21ED4">
        <w:t>10.</w:t>
      </w:r>
      <w:r w:rsidRPr="00D21ED4">
        <w:tab/>
        <w:t xml:space="preserve">Kessner D, Chambers M, Burke R, Agus D, and Mallick P. ProteoWizard: open source software for rapid proteomics tools development. </w:t>
      </w:r>
      <w:r w:rsidRPr="00D21ED4">
        <w:rPr>
          <w:i/>
        </w:rPr>
        <w:t>Bioinformatics.</w:t>
      </w:r>
      <w:r w:rsidRPr="00D21ED4">
        <w:t xml:space="preserve"> 2008;24(21):2534-6.</w:t>
      </w:r>
    </w:p>
    <w:p w14:paraId="0C56F5A6" w14:textId="77777777" w:rsidR="00D21ED4" w:rsidRPr="00D21ED4" w:rsidRDefault="00D21ED4" w:rsidP="00D21ED4">
      <w:pPr>
        <w:pStyle w:val="EndNoteBibliography"/>
        <w:ind w:left="720" w:hanging="720"/>
      </w:pPr>
      <w:r w:rsidRPr="00D21ED4">
        <w:t>11.</w:t>
      </w:r>
      <w:r w:rsidRPr="00D21ED4">
        <w:tab/>
        <w:t xml:space="preserve">Sumner LW, Amberg A, Barrett D, Beale MH, Beger R, Daykin CA, et al. Proposed minimum reporting standards for chemical analysis Chemical Analysis Working Group (CAWG) Metabolomics Standards Initiative (MSI). </w:t>
      </w:r>
      <w:r w:rsidRPr="00D21ED4">
        <w:rPr>
          <w:i/>
        </w:rPr>
        <w:t>Metabolomics.</w:t>
      </w:r>
      <w:r w:rsidRPr="00D21ED4">
        <w:t xml:space="preserve"> 2007;3(3):211-21.</w:t>
      </w:r>
    </w:p>
    <w:p w14:paraId="77DA7F1C" w14:textId="77777777" w:rsidR="00D21ED4" w:rsidRPr="00D21ED4" w:rsidRDefault="00D21ED4" w:rsidP="00D21ED4">
      <w:pPr>
        <w:pStyle w:val="EndNoteBibliography"/>
        <w:ind w:left="720" w:hanging="720"/>
      </w:pPr>
      <w:r w:rsidRPr="00D21ED4">
        <w:t>12.</w:t>
      </w:r>
      <w:r w:rsidRPr="00D21ED4">
        <w:tab/>
        <w:t xml:space="preserve">Pang Z, Lu Y, Zhou G, Hui F, Xu L, Viau C, et al. MetaboAnalyst 6.0: towards a unified platform for metabolomics data processing, analysis and interpretation. </w:t>
      </w:r>
      <w:r w:rsidRPr="00D21ED4">
        <w:rPr>
          <w:i/>
        </w:rPr>
        <w:t>Nucleic Acids Research.</w:t>
      </w:r>
      <w:r w:rsidRPr="00D21ED4">
        <w:t xml:space="preserve"> 2024:gkae253.</w:t>
      </w:r>
    </w:p>
    <w:p w14:paraId="6FE3DF57" w14:textId="3C571F39" w:rsidR="000854AC" w:rsidRPr="00886229" w:rsidRDefault="00552D9C" w:rsidP="00B1320F">
      <w:pPr>
        <w:jc w:val="both"/>
        <w:rPr>
          <w:rFonts w:asciiTheme="minorHAnsi" w:hAnsiTheme="minorHAnsi" w:cstheme="minorHAnsi"/>
          <w:b/>
        </w:rPr>
      </w:pPr>
      <w:r w:rsidRPr="00524C52">
        <w:rPr>
          <w:rFonts w:asciiTheme="minorHAnsi" w:hAnsiTheme="minorHAnsi" w:cstheme="minorHAnsi"/>
          <w:b/>
        </w:rPr>
        <w:fldChar w:fldCharType="end"/>
      </w:r>
    </w:p>
    <w:sectPr w:rsidR="000854AC" w:rsidRPr="00886229" w:rsidSect="00A14763">
      <w:headerReference w:type="default" r:id="rId14"/>
      <w:footerReference w:type="default" r:id="rId15"/>
      <w:pgSz w:w="11906" w:h="16838"/>
      <w:pgMar w:top="1417" w:right="1417" w:bottom="1134" w:left="1417"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6FB369" w14:textId="77777777" w:rsidR="00F35027" w:rsidRDefault="00F35027" w:rsidP="00BD1478">
      <w:r>
        <w:separator/>
      </w:r>
    </w:p>
  </w:endnote>
  <w:endnote w:type="continuationSeparator" w:id="0">
    <w:p w14:paraId="27D72475" w14:textId="77777777" w:rsidR="00F35027" w:rsidRDefault="00F35027" w:rsidP="00BD1478">
      <w:r>
        <w:continuationSeparator/>
      </w:r>
    </w:p>
  </w:endnote>
  <w:endnote w:type="continuationNotice" w:id="1">
    <w:p w14:paraId="6FCA6FAD" w14:textId="77777777" w:rsidR="00F35027" w:rsidRDefault="00F350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Narrow">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003006E2" w14:paraId="39137F4A" w14:textId="77777777" w:rsidTr="00A261FA">
      <w:trPr>
        <w:trHeight w:val="300"/>
      </w:trPr>
      <w:tc>
        <w:tcPr>
          <w:tcW w:w="3020" w:type="dxa"/>
        </w:tcPr>
        <w:p w14:paraId="49F7E4B9" w14:textId="1B756BD7" w:rsidR="003006E2" w:rsidRDefault="003006E2" w:rsidP="00A261FA">
          <w:pPr>
            <w:pStyle w:val="Intestazione"/>
            <w:ind w:left="-115"/>
          </w:pPr>
        </w:p>
      </w:tc>
      <w:tc>
        <w:tcPr>
          <w:tcW w:w="3020" w:type="dxa"/>
        </w:tcPr>
        <w:p w14:paraId="67B96DCA" w14:textId="709E101D" w:rsidR="003006E2" w:rsidRDefault="003006E2" w:rsidP="00A261FA">
          <w:pPr>
            <w:pStyle w:val="Intestazione"/>
            <w:jc w:val="center"/>
          </w:pPr>
        </w:p>
      </w:tc>
      <w:tc>
        <w:tcPr>
          <w:tcW w:w="3020" w:type="dxa"/>
        </w:tcPr>
        <w:p w14:paraId="28C8F864" w14:textId="252F26CF" w:rsidR="003006E2" w:rsidRDefault="003006E2" w:rsidP="00A261FA">
          <w:pPr>
            <w:pStyle w:val="Intestazione"/>
            <w:ind w:right="-115"/>
            <w:jc w:val="right"/>
          </w:pPr>
        </w:p>
      </w:tc>
    </w:tr>
  </w:tbl>
  <w:p w14:paraId="2E10221E" w14:textId="293AFE06" w:rsidR="003006E2" w:rsidRDefault="003006E2" w:rsidP="0031BF8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95D219" w14:textId="77777777" w:rsidR="00F35027" w:rsidRDefault="00F35027" w:rsidP="00BD1478">
      <w:r>
        <w:separator/>
      </w:r>
    </w:p>
  </w:footnote>
  <w:footnote w:type="continuationSeparator" w:id="0">
    <w:p w14:paraId="318A1CDD" w14:textId="77777777" w:rsidR="00F35027" w:rsidRDefault="00F35027" w:rsidP="00BD1478">
      <w:r>
        <w:continuationSeparator/>
      </w:r>
    </w:p>
  </w:footnote>
  <w:footnote w:type="continuationNotice" w:id="1">
    <w:p w14:paraId="0B356DE2" w14:textId="77777777" w:rsidR="00F35027" w:rsidRDefault="00F350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003006E2" w14:paraId="52C66533" w14:textId="77777777" w:rsidTr="0BBD66E5">
      <w:trPr>
        <w:trHeight w:val="300"/>
      </w:trPr>
      <w:tc>
        <w:tcPr>
          <w:tcW w:w="3020" w:type="dxa"/>
        </w:tcPr>
        <w:p w14:paraId="1FFC2CE8" w14:textId="57FAA235" w:rsidR="003006E2" w:rsidRDefault="003006E2" w:rsidP="00A261FA">
          <w:pPr>
            <w:pStyle w:val="Intestazione"/>
            <w:ind w:left="-115"/>
          </w:pPr>
        </w:p>
      </w:tc>
      <w:tc>
        <w:tcPr>
          <w:tcW w:w="3020" w:type="dxa"/>
        </w:tcPr>
        <w:p w14:paraId="2B98B0AB" w14:textId="11C70B27" w:rsidR="003006E2" w:rsidRDefault="003006E2" w:rsidP="00A261FA">
          <w:pPr>
            <w:pStyle w:val="Intestazione"/>
            <w:jc w:val="center"/>
          </w:pPr>
        </w:p>
      </w:tc>
      <w:tc>
        <w:tcPr>
          <w:tcW w:w="3020" w:type="dxa"/>
        </w:tcPr>
        <w:p w14:paraId="6ACC8E95" w14:textId="2C0854EF" w:rsidR="003006E2" w:rsidRDefault="003006E2" w:rsidP="00A261FA">
          <w:pPr>
            <w:pStyle w:val="Intestazione"/>
            <w:ind w:right="-115"/>
            <w:jc w:val="right"/>
          </w:pPr>
        </w:p>
      </w:tc>
    </w:tr>
  </w:tbl>
  <w:p w14:paraId="4B98012F" w14:textId="31939016" w:rsidR="003006E2" w:rsidRDefault="003006E2" w:rsidP="0031BF86">
    <w:pPr>
      <w:pStyle w:val="Intestazione"/>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27C40"/>
    <w:multiLevelType w:val="hybridMultilevel"/>
    <w:tmpl w:val="460CC706"/>
    <w:lvl w:ilvl="0" w:tplc="BC441FF8">
      <w:start w:val="3"/>
      <w:numFmt w:val="lowerLetter"/>
      <w:lvlText w:val="%1)"/>
      <w:lvlJc w:val="left"/>
      <w:pPr>
        <w:ind w:left="720" w:hanging="360"/>
      </w:pPr>
    </w:lvl>
    <w:lvl w:ilvl="1" w:tplc="AF168924">
      <w:start w:val="1"/>
      <w:numFmt w:val="lowerLetter"/>
      <w:lvlText w:val="%2."/>
      <w:lvlJc w:val="left"/>
      <w:pPr>
        <w:ind w:left="1440" w:hanging="360"/>
      </w:pPr>
    </w:lvl>
    <w:lvl w:ilvl="2" w:tplc="B95A2E90">
      <w:start w:val="1"/>
      <w:numFmt w:val="lowerRoman"/>
      <w:lvlText w:val="%3."/>
      <w:lvlJc w:val="right"/>
      <w:pPr>
        <w:ind w:left="2160" w:hanging="180"/>
      </w:pPr>
    </w:lvl>
    <w:lvl w:ilvl="3" w:tplc="9DFAF998">
      <w:start w:val="1"/>
      <w:numFmt w:val="decimal"/>
      <w:lvlText w:val="%4."/>
      <w:lvlJc w:val="left"/>
      <w:pPr>
        <w:ind w:left="2880" w:hanging="360"/>
      </w:pPr>
    </w:lvl>
    <w:lvl w:ilvl="4" w:tplc="E92A7C1E">
      <w:start w:val="1"/>
      <w:numFmt w:val="lowerLetter"/>
      <w:lvlText w:val="%5."/>
      <w:lvlJc w:val="left"/>
      <w:pPr>
        <w:ind w:left="3600" w:hanging="360"/>
      </w:pPr>
    </w:lvl>
    <w:lvl w:ilvl="5" w:tplc="1E6ED26C">
      <w:start w:val="1"/>
      <w:numFmt w:val="lowerRoman"/>
      <w:lvlText w:val="%6."/>
      <w:lvlJc w:val="right"/>
      <w:pPr>
        <w:ind w:left="4320" w:hanging="180"/>
      </w:pPr>
    </w:lvl>
    <w:lvl w:ilvl="6" w:tplc="056AF28A">
      <w:start w:val="1"/>
      <w:numFmt w:val="decimal"/>
      <w:lvlText w:val="%7."/>
      <w:lvlJc w:val="left"/>
      <w:pPr>
        <w:ind w:left="5040" w:hanging="360"/>
      </w:pPr>
    </w:lvl>
    <w:lvl w:ilvl="7" w:tplc="261E9234">
      <w:start w:val="1"/>
      <w:numFmt w:val="lowerLetter"/>
      <w:lvlText w:val="%8."/>
      <w:lvlJc w:val="left"/>
      <w:pPr>
        <w:ind w:left="5760" w:hanging="360"/>
      </w:pPr>
    </w:lvl>
    <w:lvl w:ilvl="8" w:tplc="626647EE">
      <w:start w:val="1"/>
      <w:numFmt w:val="lowerRoman"/>
      <w:lvlText w:val="%9."/>
      <w:lvlJc w:val="right"/>
      <w:pPr>
        <w:ind w:left="6480" w:hanging="180"/>
      </w:pPr>
    </w:lvl>
  </w:abstractNum>
  <w:abstractNum w:abstractNumId="1" w15:restartNumberingAfterBreak="0">
    <w:nsid w:val="0A2D2FFD"/>
    <w:multiLevelType w:val="hybridMultilevel"/>
    <w:tmpl w:val="E656347E"/>
    <w:lvl w:ilvl="0" w:tplc="3A42714E">
      <w:start w:val="5"/>
      <w:numFmt w:val="lowerLetter"/>
      <w:lvlText w:val="%1)"/>
      <w:lvlJc w:val="left"/>
      <w:pPr>
        <w:ind w:left="720" w:hanging="360"/>
      </w:pPr>
    </w:lvl>
    <w:lvl w:ilvl="1" w:tplc="2BAA82E8">
      <w:start w:val="1"/>
      <w:numFmt w:val="lowerLetter"/>
      <w:lvlText w:val="%2."/>
      <w:lvlJc w:val="left"/>
      <w:pPr>
        <w:ind w:left="1440" w:hanging="360"/>
      </w:pPr>
    </w:lvl>
    <w:lvl w:ilvl="2" w:tplc="7D8CC12C">
      <w:start w:val="1"/>
      <w:numFmt w:val="lowerRoman"/>
      <w:lvlText w:val="%3."/>
      <w:lvlJc w:val="right"/>
      <w:pPr>
        <w:ind w:left="2160" w:hanging="180"/>
      </w:pPr>
    </w:lvl>
    <w:lvl w:ilvl="3" w:tplc="3A74F1BA">
      <w:start w:val="1"/>
      <w:numFmt w:val="decimal"/>
      <w:lvlText w:val="%4."/>
      <w:lvlJc w:val="left"/>
      <w:pPr>
        <w:ind w:left="2880" w:hanging="360"/>
      </w:pPr>
    </w:lvl>
    <w:lvl w:ilvl="4" w:tplc="1ED2C17C">
      <w:start w:val="1"/>
      <w:numFmt w:val="lowerLetter"/>
      <w:lvlText w:val="%5."/>
      <w:lvlJc w:val="left"/>
      <w:pPr>
        <w:ind w:left="3600" w:hanging="360"/>
      </w:pPr>
    </w:lvl>
    <w:lvl w:ilvl="5" w:tplc="5F9A051A">
      <w:start w:val="1"/>
      <w:numFmt w:val="lowerRoman"/>
      <w:lvlText w:val="%6."/>
      <w:lvlJc w:val="right"/>
      <w:pPr>
        <w:ind w:left="4320" w:hanging="180"/>
      </w:pPr>
    </w:lvl>
    <w:lvl w:ilvl="6" w:tplc="26BC4674">
      <w:start w:val="1"/>
      <w:numFmt w:val="decimal"/>
      <w:lvlText w:val="%7."/>
      <w:lvlJc w:val="left"/>
      <w:pPr>
        <w:ind w:left="5040" w:hanging="360"/>
      </w:pPr>
    </w:lvl>
    <w:lvl w:ilvl="7" w:tplc="2ECA827A">
      <w:start w:val="1"/>
      <w:numFmt w:val="lowerLetter"/>
      <w:lvlText w:val="%8."/>
      <w:lvlJc w:val="left"/>
      <w:pPr>
        <w:ind w:left="5760" w:hanging="360"/>
      </w:pPr>
    </w:lvl>
    <w:lvl w:ilvl="8" w:tplc="FB8E130A">
      <w:start w:val="1"/>
      <w:numFmt w:val="lowerRoman"/>
      <w:lvlText w:val="%9."/>
      <w:lvlJc w:val="right"/>
      <w:pPr>
        <w:ind w:left="6480" w:hanging="180"/>
      </w:pPr>
    </w:lvl>
  </w:abstractNum>
  <w:abstractNum w:abstractNumId="2" w15:restartNumberingAfterBreak="0">
    <w:nsid w:val="0C3AB172"/>
    <w:multiLevelType w:val="hybridMultilevel"/>
    <w:tmpl w:val="CFD22E92"/>
    <w:lvl w:ilvl="0" w:tplc="1F541B9A">
      <w:start w:val="1"/>
      <w:numFmt w:val="lowerLetter"/>
      <w:lvlText w:val="%1)"/>
      <w:lvlJc w:val="left"/>
      <w:pPr>
        <w:ind w:left="720" w:hanging="360"/>
      </w:pPr>
    </w:lvl>
    <w:lvl w:ilvl="1" w:tplc="6592EBC6">
      <w:start w:val="1"/>
      <w:numFmt w:val="lowerLetter"/>
      <w:lvlText w:val="%2."/>
      <w:lvlJc w:val="left"/>
      <w:pPr>
        <w:ind w:left="1440" w:hanging="360"/>
      </w:pPr>
    </w:lvl>
    <w:lvl w:ilvl="2" w:tplc="B8DC84CC">
      <w:start w:val="1"/>
      <w:numFmt w:val="lowerRoman"/>
      <w:lvlText w:val="%3."/>
      <w:lvlJc w:val="right"/>
      <w:pPr>
        <w:ind w:left="2160" w:hanging="180"/>
      </w:pPr>
    </w:lvl>
    <w:lvl w:ilvl="3" w:tplc="0E540C02">
      <w:start w:val="1"/>
      <w:numFmt w:val="decimal"/>
      <w:lvlText w:val="%4."/>
      <w:lvlJc w:val="left"/>
      <w:pPr>
        <w:ind w:left="2880" w:hanging="360"/>
      </w:pPr>
    </w:lvl>
    <w:lvl w:ilvl="4" w:tplc="21901714">
      <w:start w:val="1"/>
      <w:numFmt w:val="lowerLetter"/>
      <w:lvlText w:val="%5."/>
      <w:lvlJc w:val="left"/>
      <w:pPr>
        <w:ind w:left="3600" w:hanging="360"/>
      </w:pPr>
    </w:lvl>
    <w:lvl w:ilvl="5" w:tplc="A310305A">
      <w:start w:val="1"/>
      <w:numFmt w:val="lowerRoman"/>
      <w:lvlText w:val="%6."/>
      <w:lvlJc w:val="right"/>
      <w:pPr>
        <w:ind w:left="4320" w:hanging="180"/>
      </w:pPr>
    </w:lvl>
    <w:lvl w:ilvl="6" w:tplc="62666806">
      <w:start w:val="1"/>
      <w:numFmt w:val="decimal"/>
      <w:lvlText w:val="%7."/>
      <w:lvlJc w:val="left"/>
      <w:pPr>
        <w:ind w:left="5040" w:hanging="360"/>
      </w:pPr>
    </w:lvl>
    <w:lvl w:ilvl="7" w:tplc="283CEEA2">
      <w:start w:val="1"/>
      <w:numFmt w:val="lowerLetter"/>
      <w:lvlText w:val="%8."/>
      <w:lvlJc w:val="left"/>
      <w:pPr>
        <w:ind w:left="5760" w:hanging="360"/>
      </w:pPr>
    </w:lvl>
    <w:lvl w:ilvl="8" w:tplc="83E2F710">
      <w:start w:val="1"/>
      <w:numFmt w:val="lowerRoman"/>
      <w:lvlText w:val="%9."/>
      <w:lvlJc w:val="right"/>
      <w:pPr>
        <w:ind w:left="6480" w:hanging="180"/>
      </w:pPr>
    </w:lvl>
  </w:abstractNum>
  <w:abstractNum w:abstractNumId="3" w15:restartNumberingAfterBreak="0">
    <w:nsid w:val="1E8F7EC9"/>
    <w:multiLevelType w:val="hybridMultilevel"/>
    <w:tmpl w:val="B73CF05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F9A5CC3"/>
    <w:multiLevelType w:val="hybridMultilevel"/>
    <w:tmpl w:val="2AB257CC"/>
    <w:lvl w:ilvl="0" w:tplc="AE2A3220">
      <w:start w:val="8"/>
      <w:numFmt w:val="lowerLetter"/>
      <w:lvlText w:val="%1)"/>
      <w:lvlJc w:val="left"/>
      <w:pPr>
        <w:ind w:left="720" w:hanging="360"/>
      </w:pPr>
    </w:lvl>
    <w:lvl w:ilvl="1" w:tplc="5DC003EC">
      <w:start w:val="1"/>
      <w:numFmt w:val="lowerLetter"/>
      <w:lvlText w:val="%2."/>
      <w:lvlJc w:val="left"/>
      <w:pPr>
        <w:ind w:left="1440" w:hanging="360"/>
      </w:pPr>
    </w:lvl>
    <w:lvl w:ilvl="2" w:tplc="C936B9D8">
      <w:start w:val="1"/>
      <w:numFmt w:val="lowerRoman"/>
      <w:lvlText w:val="%3."/>
      <w:lvlJc w:val="right"/>
      <w:pPr>
        <w:ind w:left="2160" w:hanging="180"/>
      </w:pPr>
    </w:lvl>
    <w:lvl w:ilvl="3" w:tplc="1FBCDF06">
      <w:start w:val="1"/>
      <w:numFmt w:val="decimal"/>
      <w:lvlText w:val="%4."/>
      <w:lvlJc w:val="left"/>
      <w:pPr>
        <w:ind w:left="2880" w:hanging="360"/>
      </w:pPr>
    </w:lvl>
    <w:lvl w:ilvl="4" w:tplc="7A8232D4">
      <w:start w:val="1"/>
      <w:numFmt w:val="lowerLetter"/>
      <w:lvlText w:val="%5."/>
      <w:lvlJc w:val="left"/>
      <w:pPr>
        <w:ind w:left="3600" w:hanging="360"/>
      </w:pPr>
    </w:lvl>
    <w:lvl w:ilvl="5" w:tplc="5C8CDB6E">
      <w:start w:val="1"/>
      <w:numFmt w:val="lowerRoman"/>
      <w:lvlText w:val="%6."/>
      <w:lvlJc w:val="right"/>
      <w:pPr>
        <w:ind w:left="4320" w:hanging="180"/>
      </w:pPr>
    </w:lvl>
    <w:lvl w:ilvl="6" w:tplc="AC223586">
      <w:start w:val="1"/>
      <w:numFmt w:val="decimal"/>
      <w:lvlText w:val="%7."/>
      <w:lvlJc w:val="left"/>
      <w:pPr>
        <w:ind w:left="5040" w:hanging="360"/>
      </w:pPr>
    </w:lvl>
    <w:lvl w:ilvl="7" w:tplc="A3D24998">
      <w:start w:val="1"/>
      <w:numFmt w:val="lowerLetter"/>
      <w:lvlText w:val="%8."/>
      <w:lvlJc w:val="left"/>
      <w:pPr>
        <w:ind w:left="5760" w:hanging="360"/>
      </w:pPr>
    </w:lvl>
    <w:lvl w:ilvl="8" w:tplc="D668CB7E">
      <w:start w:val="1"/>
      <w:numFmt w:val="lowerRoman"/>
      <w:lvlText w:val="%9."/>
      <w:lvlJc w:val="right"/>
      <w:pPr>
        <w:ind w:left="6480" w:hanging="180"/>
      </w:pPr>
    </w:lvl>
  </w:abstractNum>
  <w:abstractNum w:abstractNumId="5" w15:restartNumberingAfterBreak="0">
    <w:nsid w:val="2769CD5A"/>
    <w:multiLevelType w:val="hybridMultilevel"/>
    <w:tmpl w:val="ACC0C7E8"/>
    <w:lvl w:ilvl="0" w:tplc="983EE6A4">
      <w:start w:val="2"/>
      <w:numFmt w:val="lowerLetter"/>
      <w:lvlText w:val="%1)"/>
      <w:lvlJc w:val="left"/>
      <w:pPr>
        <w:ind w:left="720" w:hanging="360"/>
      </w:pPr>
    </w:lvl>
    <w:lvl w:ilvl="1" w:tplc="9E5CA1C6">
      <w:start w:val="1"/>
      <w:numFmt w:val="lowerLetter"/>
      <w:lvlText w:val="%2."/>
      <w:lvlJc w:val="left"/>
      <w:pPr>
        <w:ind w:left="1440" w:hanging="360"/>
      </w:pPr>
    </w:lvl>
    <w:lvl w:ilvl="2" w:tplc="B9685D3C">
      <w:start w:val="1"/>
      <w:numFmt w:val="lowerRoman"/>
      <w:lvlText w:val="%3."/>
      <w:lvlJc w:val="right"/>
      <w:pPr>
        <w:ind w:left="2160" w:hanging="180"/>
      </w:pPr>
    </w:lvl>
    <w:lvl w:ilvl="3" w:tplc="64323258">
      <w:start w:val="1"/>
      <w:numFmt w:val="decimal"/>
      <w:lvlText w:val="%4."/>
      <w:lvlJc w:val="left"/>
      <w:pPr>
        <w:ind w:left="2880" w:hanging="360"/>
      </w:pPr>
    </w:lvl>
    <w:lvl w:ilvl="4" w:tplc="B1246760">
      <w:start w:val="1"/>
      <w:numFmt w:val="lowerLetter"/>
      <w:lvlText w:val="%5."/>
      <w:lvlJc w:val="left"/>
      <w:pPr>
        <w:ind w:left="3600" w:hanging="360"/>
      </w:pPr>
    </w:lvl>
    <w:lvl w:ilvl="5" w:tplc="62F85DA2">
      <w:start w:val="1"/>
      <w:numFmt w:val="lowerRoman"/>
      <w:lvlText w:val="%6."/>
      <w:lvlJc w:val="right"/>
      <w:pPr>
        <w:ind w:left="4320" w:hanging="180"/>
      </w:pPr>
    </w:lvl>
    <w:lvl w:ilvl="6" w:tplc="62A2639C">
      <w:start w:val="1"/>
      <w:numFmt w:val="decimal"/>
      <w:lvlText w:val="%7."/>
      <w:lvlJc w:val="left"/>
      <w:pPr>
        <w:ind w:left="5040" w:hanging="360"/>
      </w:pPr>
    </w:lvl>
    <w:lvl w:ilvl="7" w:tplc="D1A2ACB6">
      <w:start w:val="1"/>
      <w:numFmt w:val="lowerLetter"/>
      <w:lvlText w:val="%8."/>
      <w:lvlJc w:val="left"/>
      <w:pPr>
        <w:ind w:left="5760" w:hanging="360"/>
      </w:pPr>
    </w:lvl>
    <w:lvl w:ilvl="8" w:tplc="443AB01C">
      <w:start w:val="1"/>
      <w:numFmt w:val="lowerRoman"/>
      <w:lvlText w:val="%9."/>
      <w:lvlJc w:val="right"/>
      <w:pPr>
        <w:ind w:left="6480" w:hanging="180"/>
      </w:pPr>
    </w:lvl>
  </w:abstractNum>
  <w:abstractNum w:abstractNumId="6" w15:restartNumberingAfterBreak="0">
    <w:nsid w:val="2EA067D4"/>
    <w:multiLevelType w:val="hybridMultilevel"/>
    <w:tmpl w:val="DE5875D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086A898"/>
    <w:multiLevelType w:val="hybridMultilevel"/>
    <w:tmpl w:val="FF24D588"/>
    <w:lvl w:ilvl="0" w:tplc="56B0239C">
      <w:start w:val="3"/>
      <w:numFmt w:val="lowerLetter"/>
      <w:lvlText w:val="%1)"/>
      <w:lvlJc w:val="left"/>
      <w:pPr>
        <w:ind w:left="720" w:hanging="360"/>
      </w:pPr>
    </w:lvl>
    <w:lvl w:ilvl="1" w:tplc="837000AE">
      <w:start w:val="1"/>
      <w:numFmt w:val="lowerLetter"/>
      <w:lvlText w:val="%2."/>
      <w:lvlJc w:val="left"/>
      <w:pPr>
        <w:ind w:left="1440" w:hanging="360"/>
      </w:pPr>
    </w:lvl>
    <w:lvl w:ilvl="2" w:tplc="5A4CA4EA">
      <w:start w:val="1"/>
      <w:numFmt w:val="lowerRoman"/>
      <w:lvlText w:val="%3."/>
      <w:lvlJc w:val="right"/>
      <w:pPr>
        <w:ind w:left="2160" w:hanging="180"/>
      </w:pPr>
    </w:lvl>
    <w:lvl w:ilvl="3" w:tplc="217CE878">
      <w:start w:val="1"/>
      <w:numFmt w:val="decimal"/>
      <w:lvlText w:val="%4."/>
      <w:lvlJc w:val="left"/>
      <w:pPr>
        <w:ind w:left="2880" w:hanging="360"/>
      </w:pPr>
    </w:lvl>
    <w:lvl w:ilvl="4" w:tplc="EC60A8A0">
      <w:start w:val="1"/>
      <w:numFmt w:val="lowerLetter"/>
      <w:lvlText w:val="%5."/>
      <w:lvlJc w:val="left"/>
      <w:pPr>
        <w:ind w:left="3600" w:hanging="360"/>
      </w:pPr>
    </w:lvl>
    <w:lvl w:ilvl="5" w:tplc="82C06BEC">
      <w:start w:val="1"/>
      <w:numFmt w:val="lowerRoman"/>
      <w:lvlText w:val="%6."/>
      <w:lvlJc w:val="right"/>
      <w:pPr>
        <w:ind w:left="4320" w:hanging="180"/>
      </w:pPr>
    </w:lvl>
    <w:lvl w:ilvl="6" w:tplc="A2F2A3F2">
      <w:start w:val="1"/>
      <w:numFmt w:val="decimal"/>
      <w:lvlText w:val="%7."/>
      <w:lvlJc w:val="left"/>
      <w:pPr>
        <w:ind w:left="5040" w:hanging="360"/>
      </w:pPr>
    </w:lvl>
    <w:lvl w:ilvl="7" w:tplc="1B5023CE">
      <w:start w:val="1"/>
      <w:numFmt w:val="lowerLetter"/>
      <w:lvlText w:val="%8."/>
      <w:lvlJc w:val="left"/>
      <w:pPr>
        <w:ind w:left="5760" w:hanging="360"/>
      </w:pPr>
    </w:lvl>
    <w:lvl w:ilvl="8" w:tplc="15E08A22">
      <w:start w:val="1"/>
      <w:numFmt w:val="lowerRoman"/>
      <w:lvlText w:val="%9."/>
      <w:lvlJc w:val="right"/>
      <w:pPr>
        <w:ind w:left="6480" w:hanging="180"/>
      </w:pPr>
    </w:lvl>
  </w:abstractNum>
  <w:abstractNum w:abstractNumId="8" w15:restartNumberingAfterBreak="0">
    <w:nsid w:val="31204691"/>
    <w:multiLevelType w:val="hybridMultilevel"/>
    <w:tmpl w:val="11CC2F46"/>
    <w:lvl w:ilvl="0" w:tplc="0809000F">
      <w:start w:val="1"/>
      <w:numFmt w:val="decimal"/>
      <w:lvlText w:val="%1."/>
      <w:lvlJc w:val="left"/>
      <w:pPr>
        <w:ind w:left="643"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17E1128"/>
    <w:multiLevelType w:val="hybridMultilevel"/>
    <w:tmpl w:val="D1EAB7C2"/>
    <w:lvl w:ilvl="0" w:tplc="05F61438">
      <w:start w:val="2"/>
      <w:numFmt w:val="lowerLetter"/>
      <w:lvlText w:val="%1)"/>
      <w:lvlJc w:val="left"/>
      <w:pPr>
        <w:ind w:left="720" w:hanging="360"/>
      </w:pPr>
    </w:lvl>
    <w:lvl w:ilvl="1" w:tplc="0EE48950">
      <w:start w:val="1"/>
      <w:numFmt w:val="lowerLetter"/>
      <w:lvlText w:val="%2."/>
      <w:lvlJc w:val="left"/>
      <w:pPr>
        <w:ind w:left="1440" w:hanging="360"/>
      </w:pPr>
    </w:lvl>
    <w:lvl w:ilvl="2" w:tplc="463250C4">
      <w:start w:val="1"/>
      <w:numFmt w:val="lowerRoman"/>
      <w:lvlText w:val="%3."/>
      <w:lvlJc w:val="right"/>
      <w:pPr>
        <w:ind w:left="2160" w:hanging="180"/>
      </w:pPr>
    </w:lvl>
    <w:lvl w:ilvl="3" w:tplc="C4463778">
      <w:start w:val="1"/>
      <w:numFmt w:val="decimal"/>
      <w:lvlText w:val="%4."/>
      <w:lvlJc w:val="left"/>
      <w:pPr>
        <w:ind w:left="2880" w:hanging="360"/>
      </w:pPr>
    </w:lvl>
    <w:lvl w:ilvl="4" w:tplc="6D746C76">
      <w:start w:val="1"/>
      <w:numFmt w:val="lowerLetter"/>
      <w:lvlText w:val="%5."/>
      <w:lvlJc w:val="left"/>
      <w:pPr>
        <w:ind w:left="3600" w:hanging="360"/>
      </w:pPr>
    </w:lvl>
    <w:lvl w:ilvl="5" w:tplc="77B039F2">
      <w:start w:val="1"/>
      <w:numFmt w:val="lowerRoman"/>
      <w:lvlText w:val="%6."/>
      <w:lvlJc w:val="right"/>
      <w:pPr>
        <w:ind w:left="4320" w:hanging="180"/>
      </w:pPr>
    </w:lvl>
    <w:lvl w:ilvl="6" w:tplc="81DC37D6">
      <w:start w:val="1"/>
      <w:numFmt w:val="decimal"/>
      <w:lvlText w:val="%7."/>
      <w:lvlJc w:val="left"/>
      <w:pPr>
        <w:ind w:left="5040" w:hanging="360"/>
      </w:pPr>
    </w:lvl>
    <w:lvl w:ilvl="7" w:tplc="57F84DEE">
      <w:start w:val="1"/>
      <w:numFmt w:val="lowerLetter"/>
      <w:lvlText w:val="%8."/>
      <w:lvlJc w:val="left"/>
      <w:pPr>
        <w:ind w:left="5760" w:hanging="360"/>
      </w:pPr>
    </w:lvl>
    <w:lvl w:ilvl="8" w:tplc="02A25586">
      <w:start w:val="1"/>
      <w:numFmt w:val="lowerRoman"/>
      <w:lvlText w:val="%9."/>
      <w:lvlJc w:val="right"/>
      <w:pPr>
        <w:ind w:left="6480" w:hanging="180"/>
      </w:pPr>
    </w:lvl>
  </w:abstractNum>
  <w:abstractNum w:abstractNumId="10" w15:restartNumberingAfterBreak="0">
    <w:nsid w:val="35603E2A"/>
    <w:multiLevelType w:val="hybridMultilevel"/>
    <w:tmpl w:val="E43C5616"/>
    <w:lvl w:ilvl="0" w:tplc="08FE6500">
      <w:start w:val="1"/>
      <w:numFmt w:val="lowerLetter"/>
      <w:lvlText w:val="%1)"/>
      <w:lvlJc w:val="left"/>
      <w:pPr>
        <w:ind w:left="720" w:hanging="360"/>
      </w:pPr>
    </w:lvl>
    <w:lvl w:ilvl="1" w:tplc="3D266894">
      <w:start w:val="1"/>
      <w:numFmt w:val="lowerLetter"/>
      <w:lvlText w:val="%2."/>
      <w:lvlJc w:val="left"/>
      <w:pPr>
        <w:ind w:left="1440" w:hanging="360"/>
      </w:pPr>
    </w:lvl>
    <w:lvl w:ilvl="2" w:tplc="8DECFFAA">
      <w:start w:val="1"/>
      <w:numFmt w:val="lowerRoman"/>
      <w:lvlText w:val="%3."/>
      <w:lvlJc w:val="right"/>
      <w:pPr>
        <w:ind w:left="2160" w:hanging="180"/>
      </w:pPr>
    </w:lvl>
    <w:lvl w:ilvl="3" w:tplc="9FBEA680">
      <w:start w:val="1"/>
      <w:numFmt w:val="decimal"/>
      <w:lvlText w:val="%4."/>
      <w:lvlJc w:val="left"/>
      <w:pPr>
        <w:ind w:left="2880" w:hanging="360"/>
      </w:pPr>
    </w:lvl>
    <w:lvl w:ilvl="4" w:tplc="0BFAC160">
      <w:start w:val="1"/>
      <w:numFmt w:val="lowerLetter"/>
      <w:lvlText w:val="%5."/>
      <w:lvlJc w:val="left"/>
      <w:pPr>
        <w:ind w:left="3600" w:hanging="360"/>
      </w:pPr>
    </w:lvl>
    <w:lvl w:ilvl="5" w:tplc="0BCE41E2">
      <w:start w:val="1"/>
      <w:numFmt w:val="lowerRoman"/>
      <w:lvlText w:val="%6."/>
      <w:lvlJc w:val="right"/>
      <w:pPr>
        <w:ind w:left="4320" w:hanging="180"/>
      </w:pPr>
    </w:lvl>
    <w:lvl w:ilvl="6" w:tplc="F7C03910">
      <w:start w:val="1"/>
      <w:numFmt w:val="decimal"/>
      <w:lvlText w:val="%7."/>
      <w:lvlJc w:val="left"/>
      <w:pPr>
        <w:ind w:left="5040" w:hanging="360"/>
      </w:pPr>
    </w:lvl>
    <w:lvl w:ilvl="7" w:tplc="8FE4A322">
      <w:start w:val="1"/>
      <w:numFmt w:val="lowerLetter"/>
      <w:lvlText w:val="%8."/>
      <w:lvlJc w:val="left"/>
      <w:pPr>
        <w:ind w:left="5760" w:hanging="360"/>
      </w:pPr>
    </w:lvl>
    <w:lvl w:ilvl="8" w:tplc="D884FAAC">
      <w:start w:val="1"/>
      <w:numFmt w:val="lowerRoman"/>
      <w:lvlText w:val="%9."/>
      <w:lvlJc w:val="right"/>
      <w:pPr>
        <w:ind w:left="6480" w:hanging="180"/>
      </w:pPr>
    </w:lvl>
  </w:abstractNum>
  <w:abstractNum w:abstractNumId="11" w15:restartNumberingAfterBreak="0">
    <w:nsid w:val="4C22A73F"/>
    <w:multiLevelType w:val="hybridMultilevel"/>
    <w:tmpl w:val="A19A3600"/>
    <w:lvl w:ilvl="0" w:tplc="1104089A">
      <w:start w:val="6"/>
      <w:numFmt w:val="lowerLetter"/>
      <w:lvlText w:val="%1)"/>
      <w:lvlJc w:val="left"/>
      <w:pPr>
        <w:ind w:left="720" w:hanging="360"/>
      </w:pPr>
    </w:lvl>
    <w:lvl w:ilvl="1" w:tplc="75A825E4">
      <w:start w:val="1"/>
      <w:numFmt w:val="lowerLetter"/>
      <w:lvlText w:val="%2."/>
      <w:lvlJc w:val="left"/>
      <w:pPr>
        <w:ind w:left="1440" w:hanging="360"/>
      </w:pPr>
    </w:lvl>
    <w:lvl w:ilvl="2" w:tplc="E4BA5BC6">
      <w:start w:val="1"/>
      <w:numFmt w:val="lowerRoman"/>
      <w:lvlText w:val="%3."/>
      <w:lvlJc w:val="right"/>
      <w:pPr>
        <w:ind w:left="2160" w:hanging="180"/>
      </w:pPr>
    </w:lvl>
    <w:lvl w:ilvl="3" w:tplc="38185512">
      <w:start w:val="1"/>
      <w:numFmt w:val="decimal"/>
      <w:lvlText w:val="%4."/>
      <w:lvlJc w:val="left"/>
      <w:pPr>
        <w:ind w:left="2880" w:hanging="360"/>
      </w:pPr>
    </w:lvl>
    <w:lvl w:ilvl="4" w:tplc="2352633E">
      <w:start w:val="1"/>
      <w:numFmt w:val="lowerLetter"/>
      <w:lvlText w:val="%5."/>
      <w:lvlJc w:val="left"/>
      <w:pPr>
        <w:ind w:left="3600" w:hanging="360"/>
      </w:pPr>
    </w:lvl>
    <w:lvl w:ilvl="5" w:tplc="BDCE18BE">
      <w:start w:val="1"/>
      <w:numFmt w:val="lowerRoman"/>
      <w:lvlText w:val="%6."/>
      <w:lvlJc w:val="right"/>
      <w:pPr>
        <w:ind w:left="4320" w:hanging="180"/>
      </w:pPr>
    </w:lvl>
    <w:lvl w:ilvl="6" w:tplc="9D24197C">
      <w:start w:val="1"/>
      <w:numFmt w:val="decimal"/>
      <w:lvlText w:val="%7."/>
      <w:lvlJc w:val="left"/>
      <w:pPr>
        <w:ind w:left="5040" w:hanging="360"/>
      </w:pPr>
    </w:lvl>
    <w:lvl w:ilvl="7" w:tplc="2872E9E6">
      <w:start w:val="1"/>
      <w:numFmt w:val="lowerLetter"/>
      <w:lvlText w:val="%8."/>
      <w:lvlJc w:val="left"/>
      <w:pPr>
        <w:ind w:left="5760" w:hanging="360"/>
      </w:pPr>
    </w:lvl>
    <w:lvl w:ilvl="8" w:tplc="9F44663E">
      <w:start w:val="1"/>
      <w:numFmt w:val="lowerRoman"/>
      <w:lvlText w:val="%9."/>
      <w:lvlJc w:val="right"/>
      <w:pPr>
        <w:ind w:left="6480" w:hanging="180"/>
      </w:pPr>
    </w:lvl>
  </w:abstractNum>
  <w:abstractNum w:abstractNumId="12" w15:restartNumberingAfterBreak="0">
    <w:nsid w:val="50A75E41"/>
    <w:multiLevelType w:val="hybridMultilevel"/>
    <w:tmpl w:val="77F0A7F4"/>
    <w:lvl w:ilvl="0" w:tplc="EC589790">
      <w:start w:val="1"/>
      <w:numFmt w:val="lowerLetter"/>
      <w:lvlText w:val="%1)"/>
      <w:lvlJc w:val="left"/>
      <w:pPr>
        <w:ind w:left="720" w:hanging="360"/>
      </w:pPr>
    </w:lvl>
    <w:lvl w:ilvl="1" w:tplc="1C58B424">
      <w:start w:val="1"/>
      <w:numFmt w:val="lowerLetter"/>
      <w:lvlText w:val="%2."/>
      <w:lvlJc w:val="left"/>
      <w:pPr>
        <w:ind w:left="1440" w:hanging="360"/>
      </w:pPr>
    </w:lvl>
    <w:lvl w:ilvl="2" w:tplc="6094A250">
      <w:start w:val="1"/>
      <w:numFmt w:val="lowerRoman"/>
      <w:lvlText w:val="%3."/>
      <w:lvlJc w:val="right"/>
      <w:pPr>
        <w:ind w:left="2160" w:hanging="180"/>
      </w:pPr>
    </w:lvl>
    <w:lvl w:ilvl="3" w:tplc="809683C0">
      <w:start w:val="1"/>
      <w:numFmt w:val="decimal"/>
      <w:lvlText w:val="%4."/>
      <w:lvlJc w:val="left"/>
      <w:pPr>
        <w:ind w:left="2880" w:hanging="360"/>
      </w:pPr>
    </w:lvl>
    <w:lvl w:ilvl="4" w:tplc="C3BEF10C">
      <w:start w:val="1"/>
      <w:numFmt w:val="lowerLetter"/>
      <w:lvlText w:val="%5."/>
      <w:lvlJc w:val="left"/>
      <w:pPr>
        <w:ind w:left="3600" w:hanging="360"/>
      </w:pPr>
    </w:lvl>
    <w:lvl w:ilvl="5" w:tplc="FD123562">
      <w:start w:val="1"/>
      <w:numFmt w:val="lowerRoman"/>
      <w:lvlText w:val="%6."/>
      <w:lvlJc w:val="right"/>
      <w:pPr>
        <w:ind w:left="4320" w:hanging="180"/>
      </w:pPr>
    </w:lvl>
    <w:lvl w:ilvl="6" w:tplc="6C22D8A0">
      <w:start w:val="1"/>
      <w:numFmt w:val="decimal"/>
      <w:lvlText w:val="%7."/>
      <w:lvlJc w:val="left"/>
      <w:pPr>
        <w:ind w:left="5040" w:hanging="360"/>
      </w:pPr>
    </w:lvl>
    <w:lvl w:ilvl="7" w:tplc="030E7094">
      <w:start w:val="1"/>
      <w:numFmt w:val="lowerLetter"/>
      <w:lvlText w:val="%8."/>
      <w:lvlJc w:val="left"/>
      <w:pPr>
        <w:ind w:left="5760" w:hanging="360"/>
      </w:pPr>
    </w:lvl>
    <w:lvl w:ilvl="8" w:tplc="5D58730C">
      <w:start w:val="1"/>
      <w:numFmt w:val="lowerRoman"/>
      <w:lvlText w:val="%9."/>
      <w:lvlJc w:val="right"/>
      <w:pPr>
        <w:ind w:left="6480" w:hanging="180"/>
      </w:pPr>
    </w:lvl>
  </w:abstractNum>
  <w:abstractNum w:abstractNumId="13" w15:restartNumberingAfterBreak="0">
    <w:nsid w:val="56119BEC"/>
    <w:multiLevelType w:val="hybridMultilevel"/>
    <w:tmpl w:val="22C42E7E"/>
    <w:lvl w:ilvl="0" w:tplc="FB4C27E8">
      <w:start w:val="1"/>
      <w:numFmt w:val="lowerLetter"/>
      <w:lvlText w:val="%1)"/>
      <w:lvlJc w:val="left"/>
      <w:pPr>
        <w:ind w:left="720" w:hanging="360"/>
      </w:pPr>
    </w:lvl>
    <w:lvl w:ilvl="1" w:tplc="57FCB8D8">
      <w:start w:val="1"/>
      <w:numFmt w:val="lowerLetter"/>
      <w:lvlText w:val="%2."/>
      <w:lvlJc w:val="left"/>
      <w:pPr>
        <w:ind w:left="1440" w:hanging="360"/>
      </w:pPr>
    </w:lvl>
    <w:lvl w:ilvl="2" w:tplc="CE868084">
      <w:start w:val="1"/>
      <w:numFmt w:val="lowerRoman"/>
      <w:lvlText w:val="%3."/>
      <w:lvlJc w:val="right"/>
      <w:pPr>
        <w:ind w:left="2160" w:hanging="180"/>
      </w:pPr>
    </w:lvl>
    <w:lvl w:ilvl="3" w:tplc="EBC0A1B2">
      <w:start w:val="1"/>
      <w:numFmt w:val="decimal"/>
      <w:lvlText w:val="%4."/>
      <w:lvlJc w:val="left"/>
      <w:pPr>
        <w:ind w:left="2880" w:hanging="360"/>
      </w:pPr>
    </w:lvl>
    <w:lvl w:ilvl="4" w:tplc="D81E9C9C">
      <w:start w:val="1"/>
      <w:numFmt w:val="lowerLetter"/>
      <w:lvlText w:val="%5."/>
      <w:lvlJc w:val="left"/>
      <w:pPr>
        <w:ind w:left="3600" w:hanging="360"/>
      </w:pPr>
    </w:lvl>
    <w:lvl w:ilvl="5" w:tplc="9A8EA4F8">
      <w:start w:val="1"/>
      <w:numFmt w:val="lowerRoman"/>
      <w:lvlText w:val="%6."/>
      <w:lvlJc w:val="right"/>
      <w:pPr>
        <w:ind w:left="4320" w:hanging="180"/>
      </w:pPr>
    </w:lvl>
    <w:lvl w:ilvl="6" w:tplc="714E242E">
      <w:start w:val="1"/>
      <w:numFmt w:val="decimal"/>
      <w:lvlText w:val="%7."/>
      <w:lvlJc w:val="left"/>
      <w:pPr>
        <w:ind w:left="5040" w:hanging="360"/>
      </w:pPr>
    </w:lvl>
    <w:lvl w:ilvl="7" w:tplc="62C6BC04">
      <w:start w:val="1"/>
      <w:numFmt w:val="lowerLetter"/>
      <w:lvlText w:val="%8."/>
      <w:lvlJc w:val="left"/>
      <w:pPr>
        <w:ind w:left="5760" w:hanging="360"/>
      </w:pPr>
    </w:lvl>
    <w:lvl w:ilvl="8" w:tplc="94A85614">
      <w:start w:val="1"/>
      <w:numFmt w:val="lowerRoman"/>
      <w:lvlText w:val="%9."/>
      <w:lvlJc w:val="right"/>
      <w:pPr>
        <w:ind w:left="6480" w:hanging="180"/>
      </w:pPr>
    </w:lvl>
  </w:abstractNum>
  <w:abstractNum w:abstractNumId="14" w15:restartNumberingAfterBreak="0">
    <w:nsid w:val="56176928"/>
    <w:multiLevelType w:val="hybridMultilevel"/>
    <w:tmpl w:val="EE0849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0957B0B"/>
    <w:multiLevelType w:val="hybridMultilevel"/>
    <w:tmpl w:val="740A366E"/>
    <w:lvl w:ilvl="0" w:tplc="7E702F0C">
      <w:start w:val="1"/>
      <w:numFmt w:val="bullet"/>
      <w:lvlText w:val="o"/>
      <w:lvlJc w:val="left"/>
      <w:pPr>
        <w:tabs>
          <w:tab w:val="num" w:pos="720"/>
        </w:tabs>
        <w:ind w:left="720" w:hanging="360"/>
      </w:pPr>
      <w:rPr>
        <w:rFonts w:ascii="Courier New" w:hAnsi="Courier New" w:hint="default"/>
      </w:rPr>
    </w:lvl>
    <w:lvl w:ilvl="1" w:tplc="69068BC0" w:tentative="1">
      <w:start w:val="1"/>
      <w:numFmt w:val="bullet"/>
      <w:lvlText w:val="o"/>
      <w:lvlJc w:val="left"/>
      <w:pPr>
        <w:tabs>
          <w:tab w:val="num" w:pos="1440"/>
        </w:tabs>
        <w:ind w:left="1440" w:hanging="360"/>
      </w:pPr>
      <w:rPr>
        <w:rFonts w:ascii="Courier New" w:hAnsi="Courier New" w:hint="default"/>
      </w:rPr>
    </w:lvl>
    <w:lvl w:ilvl="2" w:tplc="B980FABA" w:tentative="1">
      <w:start w:val="1"/>
      <w:numFmt w:val="bullet"/>
      <w:lvlText w:val="o"/>
      <w:lvlJc w:val="left"/>
      <w:pPr>
        <w:tabs>
          <w:tab w:val="num" w:pos="2160"/>
        </w:tabs>
        <w:ind w:left="2160" w:hanging="360"/>
      </w:pPr>
      <w:rPr>
        <w:rFonts w:ascii="Courier New" w:hAnsi="Courier New" w:hint="default"/>
      </w:rPr>
    </w:lvl>
    <w:lvl w:ilvl="3" w:tplc="5E507590" w:tentative="1">
      <w:start w:val="1"/>
      <w:numFmt w:val="bullet"/>
      <w:lvlText w:val="o"/>
      <w:lvlJc w:val="left"/>
      <w:pPr>
        <w:tabs>
          <w:tab w:val="num" w:pos="2880"/>
        </w:tabs>
        <w:ind w:left="2880" w:hanging="360"/>
      </w:pPr>
      <w:rPr>
        <w:rFonts w:ascii="Courier New" w:hAnsi="Courier New" w:hint="default"/>
      </w:rPr>
    </w:lvl>
    <w:lvl w:ilvl="4" w:tplc="7C1A7626" w:tentative="1">
      <w:start w:val="1"/>
      <w:numFmt w:val="bullet"/>
      <w:lvlText w:val="o"/>
      <w:lvlJc w:val="left"/>
      <w:pPr>
        <w:tabs>
          <w:tab w:val="num" w:pos="3600"/>
        </w:tabs>
        <w:ind w:left="3600" w:hanging="360"/>
      </w:pPr>
      <w:rPr>
        <w:rFonts w:ascii="Courier New" w:hAnsi="Courier New" w:hint="default"/>
      </w:rPr>
    </w:lvl>
    <w:lvl w:ilvl="5" w:tplc="F162F0F6" w:tentative="1">
      <w:start w:val="1"/>
      <w:numFmt w:val="bullet"/>
      <w:lvlText w:val="o"/>
      <w:lvlJc w:val="left"/>
      <w:pPr>
        <w:tabs>
          <w:tab w:val="num" w:pos="4320"/>
        </w:tabs>
        <w:ind w:left="4320" w:hanging="360"/>
      </w:pPr>
      <w:rPr>
        <w:rFonts w:ascii="Courier New" w:hAnsi="Courier New" w:hint="default"/>
      </w:rPr>
    </w:lvl>
    <w:lvl w:ilvl="6" w:tplc="B5482094" w:tentative="1">
      <w:start w:val="1"/>
      <w:numFmt w:val="bullet"/>
      <w:lvlText w:val="o"/>
      <w:lvlJc w:val="left"/>
      <w:pPr>
        <w:tabs>
          <w:tab w:val="num" w:pos="5040"/>
        </w:tabs>
        <w:ind w:left="5040" w:hanging="360"/>
      </w:pPr>
      <w:rPr>
        <w:rFonts w:ascii="Courier New" w:hAnsi="Courier New" w:hint="default"/>
      </w:rPr>
    </w:lvl>
    <w:lvl w:ilvl="7" w:tplc="3732DC78" w:tentative="1">
      <w:start w:val="1"/>
      <w:numFmt w:val="bullet"/>
      <w:lvlText w:val="o"/>
      <w:lvlJc w:val="left"/>
      <w:pPr>
        <w:tabs>
          <w:tab w:val="num" w:pos="5760"/>
        </w:tabs>
        <w:ind w:left="5760" w:hanging="360"/>
      </w:pPr>
      <w:rPr>
        <w:rFonts w:ascii="Courier New" w:hAnsi="Courier New" w:hint="default"/>
      </w:rPr>
    </w:lvl>
    <w:lvl w:ilvl="8" w:tplc="8B862C3A" w:tentative="1">
      <w:start w:val="1"/>
      <w:numFmt w:val="bullet"/>
      <w:lvlText w:val="o"/>
      <w:lvlJc w:val="left"/>
      <w:pPr>
        <w:tabs>
          <w:tab w:val="num" w:pos="6480"/>
        </w:tabs>
        <w:ind w:left="6480" w:hanging="360"/>
      </w:pPr>
      <w:rPr>
        <w:rFonts w:ascii="Courier New" w:hAnsi="Courier New" w:hint="default"/>
      </w:rPr>
    </w:lvl>
  </w:abstractNum>
  <w:abstractNum w:abstractNumId="16" w15:restartNumberingAfterBreak="0">
    <w:nsid w:val="60C6AC3B"/>
    <w:multiLevelType w:val="hybridMultilevel"/>
    <w:tmpl w:val="C96CEE1E"/>
    <w:lvl w:ilvl="0" w:tplc="9AA07982">
      <w:start w:val="4"/>
      <w:numFmt w:val="lowerLetter"/>
      <w:lvlText w:val="%1)"/>
      <w:lvlJc w:val="left"/>
      <w:pPr>
        <w:ind w:left="720" w:hanging="360"/>
      </w:pPr>
    </w:lvl>
    <w:lvl w:ilvl="1" w:tplc="E9BA0976">
      <w:start w:val="1"/>
      <w:numFmt w:val="lowerLetter"/>
      <w:lvlText w:val="%2."/>
      <w:lvlJc w:val="left"/>
      <w:pPr>
        <w:ind w:left="1440" w:hanging="360"/>
      </w:pPr>
    </w:lvl>
    <w:lvl w:ilvl="2" w:tplc="2E1AECF6">
      <w:start w:val="1"/>
      <w:numFmt w:val="lowerRoman"/>
      <w:lvlText w:val="%3."/>
      <w:lvlJc w:val="right"/>
      <w:pPr>
        <w:ind w:left="2160" w:hanging="180"/>
      </w:pPr>
    </w:lvl>
    <w:lvl w:ilvl="3" w:tplc="17EE8F32">
      <w:start w:val="1"/>
      <w:numFmt w:val="decimal"/>
      <w:lvlText w:val="%4."/>
      <w:lvlJc w:val="left"/>
      <w:pPr>
        <w:ind w:left="2880" w:hanging="360"/>
      </w:pPr>
    </w:lvl>
    <w:lvl w:ilvl="4" w:tplc="EA66F9CE">
      <w:start w:val="1"/>
      <w:numFmt w:val="lowerLetter"/>
      <w:lvlText w:val="%5."/>
      <w:lvlJc w:val="left"/>
      <w:pPr>
        <w:ind w:left="3600" w:hanging="360"/>
      </w:pPr>
    </w:lvl>
    <w:lvl w:ilvl="5" w:tplc="ED5A5844">
      <w:start w:val="1"/>
      <w:numFmt w:val="lowerRoman"/>
      <w:lvlText w:val="%6."/>
      <w:lvlJc w:val="right"/>
      <w:pPr>
        <w:ind w:left="4320" w:hanging="180"/>
      </w:pPr>
    </w:lvl>
    <w:lvl w:ilvl="6" w:tplc="91A615C4">
      <w:start w:val="1"/>
      <w:numFmt w:val="decimal"/>
      <w:lvlText w:val="%7."/>
      <w:lvlJc w:val="left"/>
      <w:pPr>
        <w:ind w:left="5040" w:hanging="360"/>
      </w:pPr>
    </w:lvl>
    <w:lvl w:ilvl="7" w:tplc="5B54FF14">
      <w:start w:val="1"/>
      <w:numFmt w:val="lowerLetter"/>
      <w:lvlText w:val="%8."/>
      <w:lvlJc w:val="left"/>
      <w:pPr>
        <w:ind w:left="5760" w:hanging="360"/>
      </w:pPr>
    </w:lvl>
    <w:lvl w:ilvl="8" w:tplc="51102DBC">
      <w:start w:val="1"/>
      <w:numFmt w:val="lowerRoman"/>
      <w:lvlText w:val="%9."/>
      <w:lvlJc w:val="right"/>
      <w:pPr>
        <w:ind w:left="6480" w:hanging="180"/>
      </w:pPr>
    </w:lvl>
  </w:abstractNum>
  <w:abstractNum w:abstractNumId="17" w15:restartNumberingAfterBreak="0">
    <w:nsid w:val="6A8488DA"/>
    <w:multiLevelType w:val="hybridMultilevel"/>
    <w:tmpl w:val="537C10F0"/>
    <w:lvl w:ilvl="0" w:tplc="13EA5AB4">
      <w:start w:val="7"/>
      <w:numFmt w:val="lowerLetter"/>
      <w:lvlText w:val="%1)"/>
      <w:lvlJc w:val="left"/>
      <w:pPr>
        <w:ind w:left="720" w:hanging="360"/>
      </w:pPr>
    </w:lvl>
    <w:lvl w:ilvl="1" w:tplc="24CAB546">
      <w:start w:val="1"/>
      <w:numFmt w:val="lowerLetter"/>
      <w:lvlText w:val="%2."/>
      <w:lvlJc w:val="left"/>
      <w:pPr>
        <w:ind w:left="1440" w:hanging="360"/>
      </w:pPr>
    </w:lvl>
    <w:lvl w:ilvl="2" w:tplc="EA986DFC">
      <w:start w:val="1"/>
      <w:numFmt w:val="lowerRoman"/>
      <w:lvlText w:val="%3."/>
      <w:lvlJc w:val="right"/>
      <w:pPr>
        <w:ind w:left="2160" w:hanging="180"/>
      </w:pPr>
    </w:lvl>
    <w:lvl w:ilvl="3" w:tplc="E97E47C6">
      <w:start w:val="1"/>
      <w:numFmt w:val="decimal"/>
      <w:lvlText w:val="%4."/>
      <w:lvlJc w:val="left"/>
      <w:pPr>
        <w:ind w:left="2880" w:hanging="360"/>
      </w:pPr>
    </w:lvl>
    <w:lvl w:ilvl="4" w:tplc="C5E8E80E">
      <w:start w:val="1"/>
      <w:numFmt w:val="lowerLetter"/>
      <w:lvlText w:val="%5."/>
      <w:lvlJc w:val="left"/>
      <w:pPr>
        <w:ind w:left="3600" w:hanging="360"/>
      </w:pPr>
    </w:lvl>
    <w:lvl w:ilvl="5" w:tplc="071E638E">
      <w:start w:val="1"/>
      <w:numFmt w:val="lowerRoman"/>
      <w:lvlText w:val="%6."/>
      <w:lvlJc w:val="right"/>
      <w:pPr>
        <w:ind w:left="4320" w:hanging="180"/>
      </w:pPr>
    </w:lvl>
    <w:lvl w:ilvl="6" w:tplc="AC909AE4">
      <w:start w:val="1"/>
      <w:numFmt w:val="decimal"/>
      <w:lvlText w:val="%7."/>
      <w:lvlJc w:val="left"/>
      <w:pPr>
        <w:ind w:left="5040" w:hanging="360"/>
      </w:pPr>
    </w:lvl>
    <w:lvl w:ilvl="7" w:tplc="8DECFABC">
      <w:start w:val="1"/>
      <w:numFmt w:val="lowerLetter"/>
      <w:lvlText w:val="%8."/>
      <w:lvlJc w:val="left"/>
      <w:pPr>
        <w:ind w:left="5760" w:hanging="360"/>
      </w:pPr>
    </w:lvl>
    <w:lvl w:ilvl="8" w:tplc="B7EEDC8C">
      <w:start w:val="1"/>
      <w:numFmt w:val="lowerRoman"/>
      <w:lvlText w:val="%9."/>
      <w:lvlJc w:val="right"/>
      <w:pPr>
        <w:ind w:left="6480" w:hanging="180"/>
      </w:pPr>
    </w:lvl>
  </w:abstractNum>
  <w:abstractNum w:abstractNumId="18" w15:restartNumberingAfterBreak="0">
    <w:nsid w:val="6F9225BF"/>
    <w:multiLevelType w:val="hybridMultilevel"/>
    <w:tmpl w:val="1FBCBEF8"/>
    <w:lvl w:ilvl="0" w:tplc="BB96E36C">
      <w:start w:val="1"/>
      <w:numFmt w:val="bullet"/>
      <w:lvlText w:val=""/>
      <w:lvlJc w:val="left"/>
      <w:pPr>
        <w:ind w:left="720" w:hanging="360"/>
      </w:pPr>
      <w:rPr>
        <w:rFonts w:ascii="Symbol" w:hAnsi="Symbol" w:hint="default"/>
      </w:rPr>
    </w:lvl>
    <w:lvl w:ilvl="1" w:tplc="4C32A6F6">
      <w:start w:val="1"/>
      <w:numFmt w:val="bullet"/>
      <w:lvlText w:val="o"/>
      <w:lvlJc w:val="left"/>
      <w:pPr>
        <w:ind w:left="1440" w:hanging="360"/>
      </w:pPr>
      <w:rPr>
        <w:rFonts w:ascii="Courier New" w:hAnsi="Courier New" w:hint="default"/>
      </w:rPr>
    </w:lvl>
    <w:lvl w:ilvl="2" w:tplc="B6C405B2">
      <w:start w:val="1"/>
      <w:numFmt w:val="bullet"/>
      <w:lvlText w:val=""/>
      <w:lvlJc w:val="left"/>
      <w:pPr>
        <w:ind w:left="2160" w:hanging="360"/>
      </w:pPr>
      <w:rPr>
        <w:rFonts w:ascii="Wingdings" w:hAnsi="Wingdings" w:hint="default"/>
      </w:rPr>
    </w:lvl>
    <w:lvl w:ilvl="3" w:tplc="EACE8C28">
      <w:start w:val="1"/>
      <w:numFmt w:val="bullet"/>
      <w:lvlText w:val=""/>
      <w:lvlJc w:val="left"/>
      <w:pPr>
        <w:ind w:left="2880" w:hanging="360"/>
      </w:pPr>
      <w:rPr>
        <w:rFonts w:ascii="Symbol" w:hAnsi="Symbol" w:hint="default"/>
      </w:rPr>
    </w:lvl>
    <w:lvl w:ilvl="4" w:tplc="80F0DAC0">
      <w:start w:val="1"/>
      <w:numFmt w:val="bullet"/>
      <w:lvlText w:val="o"/>
      <w:lvlJc w:val="left"/>
      <w:pPr>
        <w:ind w:left="3600" w:hanging="360"/>
      </w:pPr>
      <w:rPr>
        <w:rFonts w:ascii="Courier New" w:hAnsi="Courier New" w:hint="default"/>
      </w:rPr>
    </w:lvl>
    <w:lvl w:ilvl="5" w:tplc="7378271C">
      <w:start w:val="1"/>
      <w:numFmt w:val="bullet"/>
      <w:lvlText w:val=""/>
      <w:lvlJc w:val="left"/>
      <w:pPr>
        <w:ind w:left="4320" w:hanging="360"/>
      </w:pPr>
      <w:rPr>
        <w:rFonts w:ascii="Wingdings" w:hAnsi="Wingdings" w:hint="default"/>
      </w:rPr>
    </w:lvl>
    <w:lvl w:ilvl="6" w:tplc="B7B07CDC">
      <w:start w:val="1"/>
      <w:numFmt w:val="bullet"/>
      <w:lvlText w:val=""/>
      <w:lvlJc w:val="left"/>
      <w:pPr>
        <w:ind w:left="5040" w:hanging="360"/>
      </w:pPr>
      <w:rPr>
        <w:rFonts w:ascii="Symbol" w:hAnsi="Symbol" w:hint="default"/>
      </w:rPr>
    </w:lvl>
    <w:lvl w:ilvl="7" w:tplc="6F9625DA">
      <w:start w:val="1"/>
      <w:numFmt w:val="bullet"/>
      <w:lvlText w:val="o"/>
      <w:lvlJc w:val="left"/>
      <w:pPr>
        <w:ind w:left="5760" w:hanging="360"/>
      </w:pPr>
      <w:rPr>
        <w:rFonts w:ascii="Courier New" w:hAnsi="Courier New" w:hint="default"/>
      </w:rPr>
    </w:lvl>
    <w:lvl w:ilvl="8" w:tplc="7BF87D5A">
      <w:start w:val="1"/>
      <w:numFmt w:val="bullet"/>
      <w:lvlText w:val=""/>
      <w:lvlJc w:val="left"/>
      <w:pPr>
        <w:ind w:left="6480" w:hanging="360"/>
      </w:pPr>
      <w:rPr>
        <w:rFonts w:ascii="Wingdings" w:hAnsi="Wingdings" w:hint="default"/>
      </w:rPr>
    </w:lvl>
  </w:abstractNum>
  <w:num w:numId="1" w16cid:durableId="962344598">
    <w:abstractNumId w:val="18"/>
  </w:num>
  <w:num w:numId="2" w16cid:durableId="1262445941">
    <w:abstractNumId w:val="0"/>
  </w:num>
  <w:num w:numId="3" w16cid:durableId="160004467">
    <w:abstractNumId w:val="9"/>
  </w:num>
  <w:num w:numId="4" w16cid:durableId="1633779676">
    <w:abstractNumId w:val="12"/>
  </w:num>
  <w:num w:numId="5" w16cid:durableId="76248041">
    <w:abstractNumId w:val="4"/>
  </w:num>
  <w:num w:numId="6" w16cid:durableId="1351570470">
    <w:abstractNumId w:val="17"/>
  </w:num>
  <w:num w:numId="7" w16cid:durableId="1714622670">
    <w:abstractNumId w:val="11"/>
  </w:num>
  <w:num w:numId="8" w16cid:durableId="1520584557">
    <w:abstractNumId w:val="1"/>
  </w:num>
  <w:num w:numId="9" w16cid:durableId="98336124">
    <w:abstractNumId w:val="16"/>
  </w:num>
  <w:num w:numId="10" w16cid:durableId="858422786">
    <w:abstractNumId w:val="7"/>
  </w:num>
  <w:num w:numId="11" w16cid:durableId="92631198">
    <w:abstractNumId w:val="5"/>
  </w:num>
  <w:num w:numId="12" w16cid:durableId="758792504">
    <w:abstractNumId w:val="2"/>
  </w:num>
  <w:num w:numId="13" w16cid:durableId="87776343">
    <w:abstractNumId w:val="10"/>
  </w:num>
  <w:num w:numId="14" w16cid:durableId="1687637022">
    <w:abstractNumId w:val="13"/>
  </w:num>
  <w:num w:numId="15" w16cid:durableId="1842574673">
    <w:abstractNumId w:val="8"/>
  </w:num>
  <w:num w:numId="16" w16cid:durableId="1128551823">
    <w:abstractNumId w:val="14"/>
  </w:num>
  <w:num w:numId="17" w16cid:durableId="622731255">
    <w:abstractNumId w:val="15"/>
  </w:num>
  <w:num w:numId="18" w16cid:durableId="151677853">
    <w:abstractNumId w:val="3"/>
  </w:num>
  <w:num w:numId="19" w16cid:durableId="44997549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de-DE" w:vendorID="64" w:dllVersion="4096" w:nlCheck="1" w:checkStyle="0"/>
  <w:activeWritingStyle w:appName="MSWord" w:lang="en-GB" w:vendorID="64" w:dllVersion="6" w:nlCheck="1" w:checkStyle="1"/>
  <w:activeWritingStyle w:appName="MSWord" w:lang="en-US" w:vendorID="64" w:dllVersion="6" w:nlCheck="1" w:checkStyle="1"/>
  <w:activeWritingStyle w:appName="MSWord" w:lang="de-DE"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US" w:vendorID="64" w:dllVersion="0" w:nlCheck="1" w:checkStyle="0"/>
  <w:activeWritingStyle w:appName="MSWord" w:lang="de-DE" w:vendorID="64" w:dllVersion="0" w:nlCheck="1" w:checkStyle="0"/>
  <w:activeWritingStyle w:appName="MSWord" w:lang="en-GB" w:vendorID="64" w:dllVersion="0" w:nlCheck="1" w:checkStyle="0"/>
  <w:activeWritingStyle w:appName="MSWord" w:lang="es-ES" w:vendorID="64" w:dllVersion="4096" w:nlCheck="1" w:checkStyle="0"/>
  <w:activeWritingStyle w:appName="MSWord" w:lang="it-IT" w:vendorID="64" w:dllVersion="0" w:nlCheck="1" w:checkStyle="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 Clinical Investigation&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sefwttzrxxxprme2wzpvr9ao2dz0dvwsvdee&quot;&gt;My EndNote Library&lt;record-ids&gt;&lt;item&gt;420&lt;/item&gt;&lt;item&gt;446&lt;/item&gt;&lt;item&gt;447&lt;/item&gt;&lt;/record-ids&gt;&lt;/item&gt;&lt;/Libraries&gt;"/>
  </w:docVars>
  <w:rsids>
    <w:rsidRoot w:val="00513DF7"/>
    <w:rsid w:val="00002EBA"/>
    <w:rsid w:val="000036D0"/>
    <w:rsid w:val="0000674D"/>
    <w:rsid w:val="000122EA"/>
    <w:rsid w:val="00012B96"/>
    <w:rsid w:val="000137AC"/>
    <w:rsid w:val="00013A63"/>
    <w:rsid w:val="00015E86"/>
    <w:rsid w:val="000164C6"/>
    <w:rsid w:val="000169DD"/>
    <w:rsid w:val="000178B5"/>
    <w:rsid w:val="00024ADF"/>
    <w:rsid w:val="00030E42"/>
    <w:rsid w:val="00032AD9"/>
    <w:rsid w:val="00032BB8"/>
    <w:rsid w:val="00033029"/>
    <w:rsid w:val="000343A8"/>
    <w:rsid w:val="00035B10"/>
    <w:rsid w:val="00040745"/>
    <w:rsid w:val="00041608"/>
    <w:rsid w:val="00042760"/>
    <w:rsid w:val="00043BBF"/>
    <w:rsid w:val="0004532E"/>
    <w:rsid w:val="00046EE4"/>
    <w:rsid w:val="00050CE8"/>
    <w:rsid w:val="00053A96"/>
    <w:rsid w:val="000600CE"/>
    <w:rsid w:val="00061AD9"/>
    <w:rsid w:val="00062BFC"/>
    <w:rsid w:val="00064373"/>
    <w:rsid w:val="00064648"/>
    <w:rsid w:val="00066515"/>
    <w:rsid w:val="000705DF"/>
    <w:rsid w:val="000722DD"/>
    <w:rsid w:val="00074155"/>
    <w:rsid w:val="00075009"/>
    <w:rsid w:val="00076E52"/>
    <w:rsid w:val="000801C7"/>
    <w:rsid w:val="0008076F"/>
    <w:rsid w:val="00080806"/>
    <w:rsid w:val="00081BAB"/>
    <w:rsid w:val="00083CF9"/>
    <w:rsid w:val="000854AC"/>
    <w:rsid w:val="00086069"/>
    <w:rsid w:val="00086B9F"/>
    <w:rsid w:val="000873E2"/>
    <w:rsid w:val="00090F43"/>
    <w:rsid w:val="00093590"/>
    <w:rsid w:val="000937C5"/>
    <w:rsid w:val="00093E5E"/>
    <w:rsid w:val="00094D75"/>
    <w:rsid w:val="00096D0D"/>
    <w:rsid w:val="0009D669"/>
    <w:rsid w:val="000A0300"/>
    <w:rsid w:val="000A1CD2"/>
    <w:rsid w:val="000A3FE1"/>
    <w:rsid w:val="000A47BD"/>
    <w:rsid w:val="000A7D20"/>
    <w:rsid w:val="000B009A"/>
    <w:rsid w:val="000B1CDE"/>
    <w:rsid w:val="000B3384"/>
    <w:rsid w:val="000B360F"/>
    <w:rsid w:val="000B5090"/>
    <w:rsid w:val="000B5419"/>
    <w:rsid w:val="000B54AA"/>
    <w:rsid w:val="000C0FD9"/>
    <w:rsid w:val="000C2EA6"/>
    <w:rsid w:val="000C3DB1"/>
    <w:rsid w:val="000C3F00"/>
    <w:rsid w:val="000C406F"/>
    <w:rsid w:val="000C408E"/>
    <w:rsid w:val="000C6842"/>
    <w:rsid w:val="000C6CFD"/>
    <w:rsid w:val="000D1A74"/>
    <w:rsid w:val="000D2C1D"/>
    <w:rsid w:val="000D2F9E"/>
    <w:rsid w:val="000D5107"/>
    <w:rsid w:val="000D75AE"/>
    <w:rsid w:val="000D7855"/>
    <w:rsid w:val="000D7D2F"/>
    <w:rsid w:val="000E073A"/>
    <w:rsid w:val="000E18AB"/>
    <w:rsid w:val="000E37DD"/>
    <w:rsid w:val="000E435A"/>
    <w:rsid w:val="000E55C6"/>
    <w:rsid w:val="000E602C"/>
    <w:rsid w:val="000E6333"/>
    <w:rsid w:val="000E6F5E"/>
    <w:rsid w:val="000F0D54"/>
    <w:rsid w:val="000F275C"/>
    <w:rsid w:val="000F4A5D"/>
    <w:rsid w:val="000F77E2"/>
    <w:rsid w:val="001001AD"/>
    <w:rsid w:val="001002EC"/>
    <w:rsid w:val="00100AA6"/>
    <w:rsid w:val="00102210"/>
    <w:rsid w:val="00103612"/>
    <w:rsid w:val="00103E51"/>
    <w:rsid w:val="00104BEB"/>
    <w:rsid w:val="0010628A"/>
    <w:rsid w:val="00114133"/>
    <w:rsid w:val="00115130"/>
    <w:rsid w:val="00115592"/>
    <w:rsid w:val="001155C7"/>
    <w:rsid w:val="00117867"/>
    <w:rsid w:val="00122123"/>
    <w:rsid w:val="001222E3"/>
    <w:rsid w:val="00122D69"/>
    <w:rsid w:val="00122F1B"/>
    <w:rsid w:val="001265FD"/>
    <w:rsid w:val="00126980"/>
    <w:rsid w:val="0012720C"/>
    <w:rsid w:val="00127D49"/>
    <w:rsid w:val="00127DA9"/>
    <w:rsid w:val="00130066"/>
    <w:rsid w:val="00131DDE"/>
    <w:rsid w:val="00140C31"/>
    <w:rsid w:val="00141205"/>
    <w:rsid w:val="00141D05"/>
    <w:rsid w:val="00141EC3"/>
    <w:rsid w:val="00142E28"/>
    <w:rsid w:val="00146CCE"/>
    <w:rsid w:val="00147BA7"/>
    <w:rsid w:val="00152312"/>
    <w:rsid w:val="001524B5"/>
    <w:rsid w:val="00152F85"/>
    <w:rsid w:val="0015358F"/>
    <w:rsid w:val="0015496C"/>
    <w:rsid w:val="00155955"/>
    <w:rsid w:val="0016069D"/>
    <w:rsid w:val="00160CFE"/>
    <w:rsid w:val="00161DFC"/>
    <w:rsid w:val="00162B58"/>
    <w:rsid w:val="00162FA4"/>
    <w:rsid w:val="00165653"/>
    <w:rsid w:val="00166BE9"/>
    <w:rsid w:val="00167797"/>
    <w:rsid w:val="00171553"/>
    <w:rsid w:val="0017214D"/>
    <w:rsid w:val="001725B1"/>
    <w:rsid w:val="001727D8"/>
    <w:rsid w:val="00173551"/>
    <w:rsid w:val="001737C5"/>
    <w:rsid w:val="0017433D"/>
    <w:rsid w:val="00174600"/>
    <w:rsid w:val="00174805"/>
    <w:rsid w:val="001748EA"/>
    <w:rsid w:val="00175C22"/>
    <w:rsid w:val="00176471"/>
    <w:rsid w:val="00176E09"/>
    <w:rsid w:val="00177209"/>
    <w:rsid w:val="00180548"/>
    <w:rsid w:val="001807CE"/>
    <w:rsid w:val="00180AD6"/>
    <w:rsid w:val="001839D2"/>
    <w:rsid w:val="00183E98"/>
    <w:rsid w:val="00184243"/>
    <w:rsid w:val="001858C1"/>
    <w:rsid w:val="00187A07"/>
    <w:rsid w:val="00190E7D"/>
    <w:rsid w:val="0019670B"/>
    <w:rsid w:val="00196AB1"/>
    <w:rsid w:val="00197096"/>
    <w:rsid w:val="001A027E"/>
    <w:rsid w:val="001A0962"/>
    <w:rsid w:val="001A15CC"/>
    <w:rsid w:val="001A3217"/>
    <w:rsid w:val="001A3374"/>
    <w:rsid w:val="001A3411"/>
    <w:rsid w:val="001A3500"/>
    <w:rsid w:val="001A77C8"/>
    <w:rsid w:val="001B014A"/>
    <w:rsid w:val="001B0493"/>
    <w:rsid w:val="001B54DD"/>
    <w:rsid w:val="001B565B"/>
    <w:rsid w:val="001C05AF"/>
    <w:rsid w:val="001C1B10"/>
    <w:rsid w:val="001C220D"/>
    <w:rsid w:val="001C278B"/>
    <w:rsid w:val="001C2C29"/>
    <w:rsid w:val="001C3F0A"/>
    <w:rsid w:val="001C42BA"/>
    <w:rsid w:val="001C7906"/>
    <w:rsid w:val="001C7BC3"/>
    <w:rsid w:val="001C7D4F"/>
    <w:rsid w:val="001D11C3"/>
    <w:rsid w:val="001D177E"/>
    <w:rsid w:val="001D3025"/>
    <w:rsid w:val="001D3D7B"/>
    <w:rsid w:val="001E1401"/>
    <w:rsid w:val="001E2884"/>
    <w:rsid w:val="001E69FC"/>
    <w:rsid w:val="001E79F2"/>
    <w:rsid w:val="001F32D5"/>
    <w:rsid w:val="001F3535"/>
    <w:rsid w:val="001F4CEE"/>
    <w:rsid w:val="001F510B"/>
    <w:rsid w:val="001F53E0"/>
    <w:rsid w:val="001F7175"/>
    <w:rsid w:val="00201142"/>
    <w:rsid w:val="002040F2"/>
    <w:rsid w:val="00204B18"/>
    <w:rsid w:val="002054B8"/>
    <w:rsid w:val="002059D1"/>
    <w:rsid w:val="002105A1"/>
    <w:rsid w:val="00211622"/>
    <w:rsid w:val="002117E5"/>
    <w:rsid w:val="00211FD0"/>
    <w:rsid w:val="00212CEC"/>
    <w:rsid w:val="00214353"/>
    <w:rsid w:val="00217604"/>
    <w:rsid w:val="002206E2"/>
    <w:rsid w:val="00220B82"/>
    <w:rsid w:val="00220C73"/>
    <w:rsid w:val="002210FB"/>
    <w:rsid w:val="00223C0B"/>
    <w:rsid w:val="002255B3"/>
    <w:rsid w:val="00225F81"/>
    <w:rsid w:val="002269EA"/>
    <w:rsid w:val="00231786"/>
    <w:rsid w:val="00231AEA"/>
    <w:rsid w:val="00231DC3"/>
    <w:rsid w:val="00231DEE"/>
    <w:rsid w:val="0023512F"/>
    <w:rsid w:val="00235B85"/>
    <w:rsid w:val="00235F71"/>
    <w:rsid w:val="00241117"/>
    <w:rsid w:val="002441D8"/>
    <w:rsid w:val="00245E07"/>
    <w:rsid w:val="00252AAB"/>
    <w:rsid w:val="00253176"/>
    <w:rsid w:val="002543DC"/>
    <w:rsid w:val="002551FF"/>
    <w:rsid w:val="00255CE2"/>
    <w:rsid w:val="002562CE"/>
    <w:rsid w:val="00257453"/>
    <w:rsid w:val="002577B8"/>
    <w:rsid w:val="0026226B"/>
    <w:rsid w:val="00262F13"/>
    <w:rsid w:val="00267C06"/>
    <w:rsid w:val="0026823D"/>
    <w:rsid w:val="002701E8"/>
    <w:rsid w:val="00270EC1"/>
    <w:rsid w:val="00271B76"/>
    <w:rsid w:val="002722A8"/>
    <w:rsid w:val="00277072"/>
    <w:rsid w:val="00277A99"/>
    <w:rsid w:val="00280299"/>
    <w:rsid w:val="002813E5"/>
    <w:rsid w:val="00285A06"/>
    <w:rsid w:val="00285A9C"/>
    <w:rsid w:val="00293061"/>
    <w:rsid w:val="00293515"/>
    <w:rsid w:val="00293740"/>
    <w:rsid w:val="00293DF0"/>
    <w:rsid w:val="00294649"/>
    <w:rsid w:val="002961D3"/>
    <w:rsid w:val="00296F58"/>
    <w:rsid w:val="002A0216"/>
    <w:rsid w:val="002A1291"/>
    <w:rsid w:val="002A3473"/>
    <w:rsid w:val="002A49D3"/>
    <w:rsid w:val="002A6965"/>
    <w:rsid w:val="002B700E"/>
    <w:rsid w:val="002C1086"/>
    <w:rsid w:val="002C117A"/>
    <w:rsid w:val="002C12C1"/>
    <w:rsid w:val="002C1823"/>
    <w:rsid w:val="002C2888"/>
    <w:rsid w:val="002C3875"/>
    <w:rsid w:val="002C63B9"/>
    <w:rsid w:val="002D08C4"/>
    <w:rsid w:val="002D0EA9"/>
    <w:rsid w:val="002D7CA8"/>
    <w:rsid w:val="002E1299"/>
    <w:rsid w:val="002E2C8F"/>
    <w:rsid w:val="002E56C2"/>
    <w:rsid w:val="002E6542"/>
    <w:rsid w:val="002E684F"/>
    <w:rsid w:val="002F0AA2"/>
    <w:rsid w:val="002F5576"/>
    <w:rsid w:val="002F6E5F"/>
    <w:rsid w:val="002F75CE"/>
    <w:rsid w:val="002F77A2"/>
    <w:rsid w:val="003006E2"/>
    <w:rsid w:val="003010EA"/>
    <w:rsid w:val="0030130C"/>
    <w:rsid w:val="00303809"/>
    <w:rsid w:val="003071BD"/>
    <w:rsid w:val="00307CA0"/>
    <w:rsid w:val="003114E2"/>
    <w:rsid w:val="00311B60"/>
    <w:rsid w:val="00311C48"/>
    <w:rsid w:val="00312830"/>
    <w:rsid w:val="00313733"/>
    <w:rsid w:val="00314548"/>
    <w:rsid w:val="00315BF0"/>
    <w:rsid w:val="0031BF86"/>
    <w:rsid w:val="003219C5"/>
    <w:rsid w:val="003220A5"/>
    <w:rsid w:val="00325C11"/>
    <w:rsid w:val="00334808"/>
    <w:rsid w:val="00336182"/>
    <w:rsid w:val="003409D3"/>
    <w:rsid w:val="00343228"/>
    <w:rsid w:val="00344F86"/>
    <w:rsid w:val="00345ED3"/>
    <w:rsid w:val="003475AE"/>
    <w:rsid w:val="00350CFD"/>
    <w:rsid w:val="00350F77"/>
    <w:rsid w:val="003510F4"/>
    <w:rsid w:val="003512A7"/>
    <w:rsid w:val="00352B9E"/>
    <w:rsid w:val="00354501"/>
    <w:rsid w:val="00354EAB"/>
    <w:rsid w:val="00354F22"/>
    <w:rsid w:val="003558B7"/>
    <w:rsid w:val="003569EB"/>
    <w:rsid w:val="00356D20"/>
    <w:rsid w:val="00357C15"/>
    <w:rsid w:val="00360984"/>
    <w:rsid w:val="00360E11"/>
    <w:rsid w:val="00361BA8"/>
    <w:rsid w:val="00361CD0"/>
    <w:rsid w:val="003640BB"/>
    <w:rsid w:val="0036730C"/>
    <w:rsid w:val="003673B2"/>
    <w:rsid w:val="00367C77"/>
    <w:rsid w:val="003745F4"/>
    <w:rsid w:val="00377D7E"/>
    <w:rsid w:val="003820A2"/>
    <w:rsid w:val="00382E68"/>
    <w:rsid w:val="003841D9"/>
    <w:rsid w:val="00385EDE"/>
    <w:rsid w:val="00385F5B"/>
    <w:rsid w:val="00386D34"/>
    <w:rsid w:val="00387EBD"/>
    <w:rsid w:val="00393945"/>
    <w:rsid w:val="00394695"/>
    <w:rsid w:val="00395076"/>
    <w:rsid w:val="0039588B"/>
    <w:rsid w:val="003966DE"/>
    <w:rsid w:val="00397B08"/>
    <w:rsid w:val="003A230B"/>
    <w:rsid w:val="003A2806"/>
    <w:rsid w:val="003A2956"/>
    <w:rsid w:val="003A4315"/>
    <w:rsid w:val="003A565D"/>
    <w:rsid w:val="003A5E74"/>
    <w:rsid w:val="003B0693"/>
    <w:rsid w:val="003B2A23"/>
    <w:rsid w:val="003B6968"/>
    <w:rsid w:val="003B7B32"/>
    <w:rsid w:val="003C05F0"/>
    <w:rsid w:val="003C36C2"/>
    <w:rsid w:val="003C3C7B"/>
    <w:rsid w:val="003C404C"/>
    <w:rsid w:val="003C4F73"/>
    <w:rsid w:val="003C7DE0"/>
    <w:rsid w:val="003D0FA8"/>
    <w:rsid w:val="003D1477"/>
    <w:rsid w:val="003D1F1A"/>
    <w:rsid w:val="003D2F58"/>
    <w:rsid w:val="003D318F"/>
    <w:rsid w:val="003D3235"/>
    <w:rsid w:val="003D41A6"/>
    <w:rsid w:val="003D43E4"/>
    <w:rsid w:val="003D4A08"/>
    <w:rsid w:val="003D64FC"/>
    <w:rsid w:val="003E12ED"/>
    <w:rsid w:val="003E34F6"/>
    <w:rsid w:val="003E4B3E"/>
    <w:rsid w:val="003E4C83"/>
    <w:rsid w:val="003F0036"/>
    <w:rsid w:val="003F06A4"/>
    <w:rsid w:val="003F39D0"/>
    <w:rsid w:val="003F3AD1"/>
    <w:rsid w:val="003F62DF"/>
    <w:rsid w:val="003F67CB"/>
    <w:rsid w:val="003F710F"/>
    <w:rsid w:val="003F781D"/>
    <w:rsid w:val="003F793E"/>
    <w:rsid w:val="00400F61"/>
    <w:rsid w:val="00403191"/>
    <w:rsid w:val="00404D7D"/>
    <w:rsid w:val="0040505F"/>
    <w:rsid w:val="004070CF"/>
    <w:rsid w:val="00407FA4"/>
    <w:rsid w:val="00407FFD"/>
    <w:rsid w:val="00411275"/>
    <w:rsid w:val="00412B46"/>
    <w:rsid w:val="004130CD"/>
    <w:rsid w:val="00414129"/>
    <w:rsid w:val="00414885"/>
    <w:rsid w:val="00415621"/>
    <w:rsid w:val="0042084A"/>
    <w:rsid w:val="00420923"/>
    <w:rsid w:val="00421628"/>
    <w:rsid w:val="004226E3"/>
    <w:rsid w:val="00422DC0"/>
    <w:rsid w:val="0042312E"/>
    <w:rsid w:val="004251D4"/>
    <w:rsid w:val="00425A49"/>
    <w:rsid w:val="00432C8F"/>
    <w:rsid w:val="00433B5E"/>
    <w:rsid w:val="00433C04"/>
    <w:rsid w:val="00433CE6"/>
    <w:rsid w:val="00435567"/>
    <w:rsid w:val="0043680B"/>
    <w:rsid w:val="00436F83"/>
    <w:rsid w:val="00437A9E"/>
    <w:rsid w:val="00437C92"/>
    <w:rsid w:val="00437F03"/>
    <w:rsid w:val="0044108D"/>
    <w:rsid w:val="004438D1"/>
    <w:rsid w:val="004441F7"/>
    <w:rsid w:val="00450AB7"/>
    <w:rsid w:val="0045151C"/>
    <w:rsid w:val="00452F6C"/>
    <w:rsid w:val="004555CA"/>
    <w:rsid w:val="004558AE"/>
    <w:rsid w:val="004565D0"/>
    <w:rsid w:val="00457126"/>
    <w:rsid w:val="004610E5"/>
    <w:rsid w:val="00461399"/>
    <w:rsid w:val="00461BD6"/>
    <w:rsid w:val="004663E9"/>
    <w:rsid w:val="00466516"/>
    <w:rsid w:val="00467519"/>
    <w:rsid w:val="00467ED2"/>
    <w:rsid w:val="00470B26"/>
    <w:rsid w:val="00470B87"/>
    <w:rsid w:val="00474711"/>
    <w:rsid w:val="00475349"/>
    <w:rsid w:val="004760E5"/>
    <w:rsid w:val="00477375"/>
    <w:rsid w:val="004774E3"/>
    <w:rsid w:val="004801D1"/>
    <w:rsid w:val="00480E14"/>
    <w:rsid w:val="00481333"/>
    <w:rsid w:val="004832AD"/>
    <w:rsid w:val="004843D9"/>
    <w:rsid w:val="00486F78"/>
    <w:rsid w:val="004940DD"/>
    <w:rsid w:val="004947FC"/>
    <w:rsid w:val="004A1621"/>
    <w:rsid w:val="004A518A"/>
    <w:rsid w:val="004B1E09"/>
    <w:rsid w:val="004B372A"/>
    <w:rsid w:val="004B51F0"/>
    <w:rsid w:val="004B70FB"/>
    <w:rsid w:val="004B7DC1"/>
    <w:rsid w:val="004C3CD2"/>
    <w:rsid w:val="004C6CE3"/>
    <w:rsid w:val="004D0533"/>
    <w:rsid w:val="004D0737"/>
    <w:rsid w:val="004D1FA3"/>
    <w:rsid w:val="004D3967"/>
    <w:rsid w:val="004D5245"/>
    <w:rsid w:val="004D5CFD"/>
    <w:rsid w:val="004E036E"/>
    <w:rsid w:val="004E1F44"/>
    <w:rsid w:val="004E6B9C"/>
    <w:rsid w:val="004E6F2C"/>
    <w:rsid w:val="004E78DD"/>
    <w:rsid w:val="004F327A"/>
    <w:rsid w:val="004F3675"/>
    <w:rsid w:val="004F392C"/>
    <w:rsid w:val="004F3B0B"/>
    <w:rsid w:val="004F40BE"/>
    <w:rsid w:val="004F4435"/>
    <w:rsid w:val="004F4C71"/>
    <w:rsid w:val="0050098D"/>
    <w:rsid w:val="00500B7F"/>
    <w:rsid w:val="00502DC1"/>
    <w:rsid w:val="005051DD"/>
    <w:rsid w:val="005064E1"/>
    <w:rsid w:val="00506FDE"/>
    <w:rsid w:val="00507D16"/>
    <w:rsid w:val="0050C13D"/>
    <w:rsid w:val="00510EDF"/>
    <w:rsid w:val="00513DF7"/>
    <w:rsid w:val="00515086"/>
    <w:rsid w:val="00521BB0"/>
    <w:rsid w:val="00522D42"/>
    <w:rsid w:val="00524C52"/>
    <w:rsid w:val="005340E4"/>
    <w:rsid w:val="005345A8"/>
    <w:rsid w:val="005345E8"/>
    <w:rsid w:val="00534AB9"/>
    <w:rsid w:val="00534EFB"/>
    <w:rsid w:val="00536DCB"/>
    <w:rsid w:val="00537466"/>
    <w:rsid w:val="00540011"/>
    <w:rsid w:val="005436FB"/>
    <w:rsid w:val="00544B37"/>
    <w:rsid w:val="005515BF"/>
    <w:rsid w:val="00551B62"/>
    <w:rsid w:val="00551E5F"/>
    <w:rsid w:val="00552D9C"/>
    <w:rsid w:val="00554C70"/>
    <w:rsid w:val="00555C10"/>
    <w:rsid w:val="00556871"/>
    <w:rsid w:val="00556E3F"/>
    <w:rsid w:val="0056217C"/>
    <w:rsid w:val="00564513"/>
    <w:rsid w:val="0056678C"/>
    <w:rsid w:val="00567F4B"/>
    <w:rsid w:val="0056E0F9"/>
    <w:rsid w:val="00570017"/>
    <w:rsid w:val="00571513"/>
    <w:rsid w:val="0057470F"/>
    <w:rsid w:val="005769B8"/>
    <w:rsid w:val="005769BF"/>
    <w:rsid w:val="005811B1"/>
    <w:rsid w:val="00581A8E"/>
    <w:rsid w:val="00582B63"/>
    <w:rsid w:val="0058471D"/>
    <w:rsid w:val="005849C5"/>
    <w:rsid w:val="0058590C"/>
    <w:rsid w:val="005900FB"/>
    <w:rsid w:val="00590209"/>
    <w:rsid w:val="00593C19"/>
    <w:rsid w:val="0059772A"/>
    <w:rsid w:val="0059798F"/>
    <w:rsid w:val="00597F49"/>
    <w:rsid w:val="005A03E9"/>
    <w:rsid w:val="005A170A"/>
    <w:rsid w:val="005A2073"/>
    <w:rsid w:val="005A323D"/>
    <w:rsid w:val="005A3BE9"/>
    <w:rsid w:val="005A48DD"/>
    <w:rsid w:val="005A673F"/>
    <w:rsid w:val="005B0392"/>
    <w:rsid w:val="005B07A5"/>
    <w:rsid w:val="005B3E2E"/>
    <w:rsid w:val="005B75DC"/>
    <w:rsid w:val="005C05E8"/>
    <w:rsid w:val="005C257A"/>
    <w:rsid w:val="005C33FE"/>
    <w:rsid w:val="005D08D9"/>
    <w:rsid w:val="005D2EE9"/>
    <w:rsid w:val="005D68FF"/>
    <w:rsid w:val="005D6DBE"/>
    <w:rsid w:val="005E02EF"/>
    <w:rsid w:val="005E0461"/>
    <w:rsid w:val="005E0A79"/>
    <w:rsid w:val="005E0C5D"/>
    <w:rsid w:val="005E2ECF"/>
    <w:rsid w:val="005E589C"/>
    <w:rsid w:val="005E71D9"/>
    <w:rsid w:val="005E75D1"/>
    <w:rsid w:val="005F0147"/>
    <w:rsid w:val="005F35D4"/>
    <w:rsid w:val="005F4215"/>
    <w:rsid w:val="005F78D3"/>
    <w:rsid w:val="00601A93"/>
    <w:rsid w:val="00605AF7"/>
    <w:rsid w:val="00607684"/>
    <w:rsid w:val="00607D83"/>
    <w:rsid w:val="006102D5"/>
    <w:rsid w:val="00611978"/>
    <w:rsid w:val="006130AB"/>
    <w:rsid w:val="006144F3"/>
    <w:rsid w:val="00614C72"/>
    <w:rsid w:val="00617980"/>
    <w:rsid w:val="0061BF2A"/>
    <w:rsid w:val="00622D0F"/>
    <w:rsid w:val="00623164"/>
    <w:rsid w:val="00624045"/>
    <w:rsid w:val="00625F80"/>
    <w:rsid w:val="006260DB"/>
    <w:rsid w:val="00632677"/>
    <w:rsid w:val="0063637E"/>
    <w:rsid w:val="00641F33"/>
    <w:rsid w:val="006436FA"/>
    <w:rsid w:val="006442AF"/>
    <w:rsid w:val="006475C1"/>
    <w:rsid w:val="00651AAB"/>
    <w:rsid w:val="00651FA0"/>
    <w:rsid w:val="00652643"/>
    <w:rsid w:val="006569A2"/>
    <w:rsid w:val="00663A0F"/>
    <w:rsid w:val="006640EE"/>
    <w:rsid w:val="00664121"/>
    <w:rsid w:val="00664E2D"/>
    <w:rsid w:val="0066638D"/>
    <w:rsid w:val="00666513"/>
    <w:rsid w:val="00667206"/>
    <w:rsid w:val="00667D05"/>
    <w:rsid w:val="00671842"/>
    <w:rsid w:val="00671E25"/>
    <w:rsid w:val="00672BA5"/>
    <w:rsid w:val="0067309E"/>
    <w:rsid w:val="0067353A"/>
    <w:rsid w:val="006737B2"/>
    <w:rsid w:val="0067763D"/>
    <w:rsid w:val="00686546"/>
    <w:rsid w:val="0068678C"/>
    <w:rsid w:val="00686F3A"/>
    <w:rsid w:val="00690FF9"/>
    <w:rsid w:val="006913A0"/>
    <w:rsid w:val="00691F71"/>
    <w:rsid w:val="00692E67"/>
    <w:rsid w:val="006938F6"/>
    <w:rsid w:val="00693B3D"/>
    <w:rsid w:val="0069554D"/>
    <w:rsid w:val="00696D18"/>
    <w:rsid w:val="006971C2"/>
    <w:rsid w:val="006971D7"/>
    <w:rsid w:val="006A0D5C"/>
    <w:rsid w:val="006A2289"/>
    <w:rsid w:val="006A30DB"/>
    <w:rsid w:val="006A52C8"/>
    <w:rsid w:val="006A69F9"/>
    <w:rsid w:val="006A710C"/>
    <w:rsid w:val="006A7261"/>
    <w:rsid w:val="006B37F6"/>
    <w:rsid w:val="006B3BC0"/>
    <w:rsid w:val="006B7ADF"/>
    <w:rsid w:val="006B7CD9"/>
    <w:rsid w:val="006C1A41"/>
    <w:rsid w:val="006C2ADA"/>
    <w:rsid w:val="006C31B1"/>
    <w:rsid w:val="006C440D"/>
    <w:rsid w:val="006C4A13"/>
    <w:rsid w:val="006C6E58"/>
    <w:rsid w:val="006D0456"/>
    <w:rsid w:val="006D31AF"/>
    <w:rsid w:val="006D357A"/>
    <w:rsid w:val="006D428B"/>
    <w:rsid w:val="006D60B3"/>
    <w:rsid w:val="006D7AA7"/>
    <w:rsid w:val="006E1BE7"/>
    <w:rsid w:val="006E30E1"/>
    <w:rsid w:val="006E4309"/>
    <w:rsid w:val="006E4581"/>
    <w:rsid w:val="006E5D95"/>
    <w:rsid w:val="006E6C1B"/>
    <w:rsid w:val="006E7105"/>
    <w:rsid w:val="006E7480"/>
    <w:rsid w:val="006F0D4E"/>
    <w:rsid w:val="006F2897"/>
    <w:rsid w:val="006F28E1"/>
    <w:rsid w:val="006F2DEA"/>
    <w:rsid w:val="006F31D4"/>
    <w:rsid w:val="006F4198"/>
    <w:rsid w:val="006F4F1F"/>
    <w:rsid w:val="00702995"/>
    <w:rsid w:val="00703B01"/>
    <w:rsid w:val="00703B26"/>
    <w:rsid w:val="00703B89"/>
    <w:rsid w:val="00705967"/>
    <w:rsid w:val="00707766"/>
    <w:rsid w:val="00711636"/>
    <w:rsid w:val="00712060"/>
    <w:rsid w:val="00712C73"/>
    <w:rsid w:val="00715078"/>
    <w:rsid w:val="00715295"/>
    <w:rsid w:val="00715B3C"/>
    <w:rsid w:val="007166A3"/>
    <w:rsid w:val="00717170"/>
    <w:rsid w:val="007173E7"/>
    <w:rsid w:val="007179E9"/>
    <w:rsid w:val="00717AC1"/>
    <w:rsid w:val="00717D13"/>
    <w:rsid w:val="007203B8"/>
    <w:rsid w:val="00720406"/>
    <w:rsid w:val="00720962"/>
    <w:rsid w:val="0072106A"/>
    <w:rsid w:val="007227DD"/>
    <w:rsid w:val="00723F83"/>
    <w:rsid w:val="00724145"/>
    <w:rsid w:val="007266EB"/>
    <w:rsid w:val="00726E13"/>
    <w:rsid w:val="00727F09"/>
    <w:rsid w:val="007326EA"/>
    <w:rsid w:val="00735EA4"/>
    <w:rsid w:val="00742037"/>
    <w:rsid w:val="007449ED"/>
    <w:rsid w:val="0074720F"/>
    <w:rsid w:val="007472CB"/>
    <w:rsid w:val="00751A40"/>
    <w:rsid w:val="007539E0"/>
    <w:rsid w:val="00753E4A"/>
    <w:rsid w:val="00754668"/>
    <w:rsid w:val="007548C2"/>
    <w:rsid w:val="007549BC"/>
    <w:rsid w:val="00755FBC"/>
    <w:rsid w:val="00756E69"/>
    <w:rsid w:val="00760946"/>
    <w:rsid w:val="0076246B"/>
    <w:rsid w:val="00762639"/>
    <w:rsid w:val="00762715"/>
    <w:rsid w:val="007627EE"/>
    <w:rsid w:val="00762815"/>
    <w:rsid w:val="00762B55"/>
    <w:rsid w:val="007705A2"/>
    <w:rsid w:val="0077158C"/>
    <w:rsid w:val="00772DF4"/>
    <w:rsid w:val="007739E4"/>
    <w:rsid w:val="007756E2"/>
    <w:rsid w:val="00776774"/>
    <w:rsid w:val="00777961"/>
    <w:rsid w:val="00777EB2"/>
    <w:rsid w:val="0078277C"/>
    <w:rsid w:val="00783DB2"/>
    <w:rsid w:val="007869E2"/>
    <w:rsid w:val="00791A40"/>
    <w:rsid w:val="00791DE5"/>
    <w:rsid w:val="00795BDC"/>
    <w:rsid w:val="007961BC"/>
    <w:rsid w:val="007975F0"/>
    <w:rsid w:val="007A2CC7"/>
    <w:rsid w:val="007A5C4E"/>
    <w:rsid w:val="007ACDFB"/>
    <w:rsid w:val="007B230E"/>
    <w:rsid w:val="007B35AA"/>
    <w:rsid w:val="007B39EB"/>
    <w:rsid w:val="007B5ACE"/>
    <w:rsid w:val="007B7189"/>
    <w:rsid w:val="007B7C10"/>
    <w:rsid w:val="007C1285"/>
    <w:rsid w:val="007C1E55"/>
    <w:rsid w:val="007C25A5"/>
    <w:rsid w:val="007C35DF"/>
    <w:rsid w:val="007C3D83"/>
    <w:rsid w:val="007C4C89"/>
    <w:rsid w:val="007C7816"/>
    <w:rsid w:val="007C86BE"/>
    <w:rsid w:val="007D045A"/>
    <w:rsid w:val="007D2D79"/>
    <w:rsid w:val="007D39AF"/>
    <w:rsid w:val="007D76F9"/>
    <w:rsid w:val="007E2277"/>
    <w:rsid w:val="007E2859"/>
    <w:rsid w:val="007E4B66"/>
    <w:rsid w:val="007E7066"/>
    <w:rsid w:val="007E70CB"/>
    <w:rsid w:val="007E7E3A"/>
    <w:rsid w:val="007F0686"/>
    <w:rsid w:val="007F0DD5"/>
    <w:rsid w:val="007F4377"/>
    <w:rsid w:val="007F4456"/>
    <w:rsid w:val="007F4DF4"/>
    <w:rsid w:val="007F669F"/>
    <w:rsid w:val="00801003"/>
    <w:rsid w:val="008025BB"/>
    <w:rsid w:val="00804441"/>
    <w:rsid w:val="0080494E"/>
    <w:rsid w:val="00804AC1"/>
    <w:rsid w:val="00810144"/>
    <w:rsid w:val="0081044B"/>
    <w:rsid w:val="008121E1"/>
    <w:rsid w:val="008125EF"/>
    <w:rsid w:val="0081281C"/>
    <w:rsid w:val="00813235"/>
    <w:rsid w:val="00813E57"/>
    <w:rsid w:val="00814522"/>
    <w:rsid w:val="0081452E"/>
    <w:rsid w:val="00816D18"/>
    <w:rsid w:val="0081711B"/>
    <w:rsid w:val="0081750F"/>
    <w:rsid w:val="00820315"/>
    <w:rsid w:val="00822186"/>
    <w:rsid w:val="00822AC7"/>
    <w:rsid w:val="00825D24"/>
    <w:rsid w:val="00826932"/>
    <w:rsid w:val="00827805"/>
    <w:rsid w:val="00827D6E"/>
    <w:rsid w:val="0083075C"/>
    <w:rsid w:val="00836093"/>
    <w:rsid w:val="008364E9"/>
    <w:rsid w:val="00837577"/>
    <w:rsid w:val="00840E1C"/>
    <w:rsid w:val="00843393"/>
    <w:rsid w:val="00844827"/>
    <w:rsid w:val="00845EC1"/>
    <w:rsid w:val="00851F76"/>
    <w:rsid w:val="00854B36"/>
    <w:rsid w:val="00855714"/>
    <w:rsid w:val="00862298"/>
    <w:rsid w:val="0086695F"/>
    <w:rsid w:val="00866BA4"/>
    <w:rsid w:val="00867A81"/>
    <w:rsid w:val="00867C1A"/>
    <w:rsid w:val="00867F9E"/>
    <w:rsid w:val="00871A41"/>
    <w:rsid w:val="00871ABE"/>
    <w:rsid w:val="0087373B"/>
    <w:rsid w:val="008742BE"/>
    <w:rsid w:val="008744A6"/>
    <w:rsid w:val="00874500"/>
    <w:rsid w:val="00874E38"/>
    <w:rsid w:val="008758C3"/>
    <w:rsid w:val="00880707"/>
    <w:rsid w:val="008819ED"/>
    <w:rsid w:val="00883745"/>
    <w:rsid w:val="00883B43"/>
    <w:rsid w:val="008854EE"/>
    <w:rsid w:val="00886229"/>
    <w:rsid w:val="008871D5"/>
    <w:rsid w:val="008871EA"/>
    <w:rsid w:val="008923CB"/>
    <w:rsid w:val="00893CA3"/>
    <w:rsid w:val="008947DF"/>
    <w:rsid w:val="00897EF8"/>
    <w:rsid w:val="00897F2E"/>
    <w:rsid w:val="008A08D1"/>
    <w:rsid w:val="008A19EF"/>
    <w:rsid w:val="008A1B59"/>
    <w:rsid w:val="008A2CEA"/>
    <w:rsid w:val="008A3A77"/>
    <w:rsid w:val="008A4B27"/>
    <w:rsid w:val="008A567D"/>
    <w:rsid w:val="008B0D14"/>
    <w:rsid w:val="008B1C87"/>
    <w:rsid w:val="008B211E"/>
    <w:rsid w:val="008B3E37"/>
    <w:rsid w:val="008B7855"/>
    <w:rsid w:val="008C09BD"/>
    <w:rsid w:val="008C68FA"/>
    <w:rsid w:val="008D02BA"/>
    <w:rsid w:val="008D26EB"/>
    <w:rsid w:val="008D42F5"/>
    <w:rsid w:val="008D45DC"/>
    <w:rsid w:val="008D4BEF"/>
    <w:rsid w:val="008D55B3"/>
    <w:rsid w:val="008D585B"/>
    <w:rsid w:val="008D5946"/>
    <w:rsid w:val="008E181A"/>
    <w:rsid w:val="008E76A2"/>
    <w:rsid w:val="008F0D97"/>
    <w:rsid w:val="008F138E"/>
    <w:rsid w:val="008F1DF6"/>
    <w:rsid w:val="008F49E5"/>
    <w:rsid w:val="008F66CA"/>
    <w:rsid w:val="00902DCC"/>
    <w:rsid w:val="00902F38"/>
    <w:rsid w:val="00903285"/>
    <w:rsid w:val="00904550"/>
    <w:rsid w:val="00907207"/>
    <w:rsid w:val="00907CD4"/>
    <w:rsid w:val="00910D83"/>
    <w:rsid w:val="009116D3"/>
    <w:rsid w:val="00912820"/>
    <w:rsid w:val="0091294C"/>
    <w:rsid w:val="009135AC"/>
    <w:rsid w:val="00921F8D"/>
    <w:rsid w:val="009269FE"/>
    <w:rsid w:val="00926A8C"/>
    <w:rsid w:val="00926D1D"/>
    <w:rsid w:val="009302C2"/>
    <w:rsid w:val="0093193E"/>
    <w:rsid w:val="009327E9"/>
    <w:rsid w:val="00933271"/>
    <w:rsid w:val="00933419"/>
    <w:rsid w:val="00936A5A"/>
    <w:rsid w:val="0094106F"/>
    <w:rsid w:val="00944AA8"/>
    <w:rsid w:val="00945073"/>
    <w:rsid w:val="00947417"/>
    <w:rsid w:val="0094765C"/>
    <w:rsid w:val="00950995"/>
    <w:rsid w:val="00951A2C"/>
    <w:rsid w:val="00952A08"/>
    <w:rsid w:val="00953E17"/>
    <w:rsid w:val="00955370"/>
    <w:rsid w:val="009556C2"/>
    <w:rsid w:val="0095634D"/>
    <w:rsid w:val="00957B05"/>
    <w:rsid w:val="009606AE"/>
    <w:rsid w:val="009618A5"/>
    <w:rsid w:val="0096393C"/>
    <w:rsid w:val="0096449D"/>
    <w:rsid w:val="00964BD8"/>
    <w:rsid w:val="0096675B"/>
    <w:rsid w:val="00967726"/>
    <w:rsid w:val="0097088B"/>
    <w:rsid w:val="00970D5C"/>
    <w:rsid w:val="00971F4B"/>
    <w:rsid w:val="00975371"/>
    <w:rsid w:val="00976692"/>
    <w:rsid w:val="00976ADC"/>
    <w:rsid w:val="00980314"/>
    <w:rsid w:val="00982D57"/>
    <w:rsid w:val="00983FC9"/>
    <w:rsid w:val="009859E7"/>
    <w:rsid w:val="00986F4E"/>
    <w:rsid w:val="0099008E"/>
    <w:rsid w:val="00993827"/>
    <w:rsid w:val="00996089"/>
    <w:rsid w:val="00996B68"/>
    <w:rsid w:val="009970F4"/>
    <w:rsid w:val="009A1754"/>
    <w:rsid w:val="009A1F65"/>
    <w:rsid w:val="009A390F"/>
    <w:rsid w:val="009A6D5B"/>
    <w:rsid w:val="009A75A0"/>
    <w:rsid w:val="009B08D8"/>
    <w:rsid w:val="009B6693"/>
    <w:rsid w:val="009B6B01"/>
    <w:rsid w:val="009C2269"/>
    <w:rsid w:val="009C233C"/>
    <w:rsid w:val="009C29AD"/>
    <w:rsid w:val="009C39A1"/>
    <w:rsid w:val="009C66DA"/>
    <w:rsid w:val="009C7231"/>
    <w:rsid w:val="009C7274"/>
    <w:rsid w:val="009C7FA7"/>
    <w:rsid w:val="009D23C9"/>
    <w:rsid w:val="009E067E"/>
    <w:rsid w:val="009E1090"/>
    <w:rsid w:val="009E1D2D"/>
    <w:rsid w:val="009E1FEB"/>
    <w:rsid w:val="009E6AE9"/>
    <w:rsid w:val="009E7263"/>
    <w:rsid w:val="009F4F09"/>
    <w:rsid w:val="009F5603"/>
    <w:rsid w:val="009F6975"/>
    <w:rsid w:val="00A0134A"/>
    <w:rsid w:val="00A0364A"/>
    <w:rsid w:val="00A04867"/>
    <w:rsid w:val="00A05213"/>
    <w:rsid w:val="00A05459"/>
    <w:rsid w:val="00A05476"/>
    <w:rsid w:val="00A07297"/>
    <w:rsid w:val="00A11B84"/>
    <w:rsid w:val="00A1212A"/>
    <w:rsid w:val="00A12A7C"/>
    <w:rsid w:val="00A13953"/>
    <w:rsid w:val="00A13B3F"/>
    <w:rsid w:val="00A14763"/>
    <w:rsid w:val="00A15362"/>
    <w:rsid w:val="00A16426"/>
    <w:rsid w:val="00A168AC"/>
    <w:rsid w:val="00A16F8D"/>
    <w:rsid w:val="00A170C0"/>
    <w:rsid w:val="00A2031C"/>
    <w:rsid w:val="00A21988"/>
    <w:rsid w:val="00A251C6"/>
    <w:rsid w:val="00A261FA"/>
    <w:rsid w:val="00A2623B"/>
    <w:rsid w:val="00A26689"/>
    <w:rsid w:val="00A31FE8"/>
    <w:rsid w:val="00A33417"/>
    <w:rsid w:val="00A3367F"/>
    <w:rsid w:val="00A35271"/>
    <w:rsid w:val="00A40DAC"/>
    <w:rsid w:val="00A40EC4"/>
    <w:rsid w:val="00A4129F"/>
    <w:rsid w:val="00A42588"/>
    <w:rsid w:val="00A4392B"/>
    <w:rsid w:val="00A4487A"/>
    <w:rsid w:val="00A469A9"/>
    <w:rsid w:val="00A47817"/>
    <w:rsid w:val="00A47B8E"/>
    <w:rsid w:val="00A503DC"/>
    <w:rsid w:val="00A50F75"/>
    <w:rsid w:val="00A515B1"/>
    <w:rsid w:val="00A51721"/>
    <w:rsid w:val="00A52534"/>
    <w:rsid w:val="00A62532"/>
    <w:rsid w:val="00A628C2"/>
    <w:rsid w:val="00A628DD"/>
    <w:rsid w:val="00A629F2"/>
    <w:rsid w:val="00A647CC"/>
    <w:rsid w:val="00A66B29"/>
    <w:rsid w:val="00A67D14"/>
    <w:rsid w:val="00A70307"/>
    <w:rsid w:val="00A71E28"/>
    <w:rsid w:val="00A721E4"/>
    <w:rsid w:val="00A72598"/>
    <w:rsid w:val="00A735F5"/>
    <w:rsid w:val="00A75D32"/>
    <w:rsid w:val="00A7615F"/>
    <w:rsid w:val="00A76A44"/>
    <w:rsid w:val="00A8113A"/>
    <w:rsid w:val="00A82379"/>
    <w:rsid w:val="00A8348D"/>
    <w:rsid w:val="00A837F5"/>
    <w:rsid w:val="00A909B7"/>
    <w:rsid w:val="00A9420D"/>
    <w:rsid w:val="00A94E0B"/>
    <w:rsid w:val="00A96115"/>
    <w:rsid w:val="00A96314"/>
    <w:rsid w:val="00A96EA2"/>
    <w:rsid w:val="00AA0F7C"/>
    <w:rsid w:val="00AA37DA"/>
    <w:rsid w:val="00AA3CDF"/>
    <w:rsid w:val="00AA650D"/>
    <w:rsid w:val="00AA6618"/>
    <w:rsid w:val="00AA6823"/>
    <w:rsid w:val="00AA72D1"/>
    <w:rsid w:val="00AB0C1A"/>
    <w:rsid w:val="00AB4143"/>
    <w:rsid w:val="00AB44F5"/>
    <w:rsid w:val="00AB5137"/>
    <w:rsid w:val="00AB574A"/>
    <w:rsid w:val="00AC2DA5"/>
    <w:rsid w:val="00AC2EE7"/>
    <w:rsid w:val="00AC7E41"/>
    <w:rsid w:val="00AD02D6"/>
    <w:rsid w:val="00AD1C55"/>
    <w:rsid w:val="00AD590A"/>
    <w:rsid w:val="00AD61F1"/>
    <w:rsid w:val="00AD7586"/>
    <w:rsid w:val="00AD7FEF"/>
    <w:rsid w:val="00ADCB27"/>
    <w:rsid w:val="00AE01FF"/>
    <w:rsid w:val="00AE0800"/>
    <w:rsid w:val="00AE22BE"/>
    <w:rsid w:val="00AE30F8"/>
    <w:rsid w:val="00AE38D2"/>
    <w:rsid w:val="00AE407F"/>
    <w:rsid w:val="00AE4F30"/>
    <w:rsid w:val="00AE6493"/>
    <w:rsid w:val="00AF0685"/>
    <w:rsid w:val="00AF1595"/>
    <w:rsid w:val="00AF1705"/>
    <w:rsid w:val="00AF2886"/>
    <w:rsid w:val="00AF6381"/>
    <w:rsid w:val="00B01C16"/>
    <w:rsid w:val="00B022C0"/>
    <w:rsid w:val="00B0278E"/>
    <w:rsid w:val="00B03EFB"/>
    <w:rsid w:val="00B04B62"/>
    <w:rsid w:val="00B064B0"/>
    <w:rsid w:val="00B067B1"/>
    <w:rsid w:val="00B12D68"/>
    <w:rsid w:val="00B13001"/>
    <w:rsid w:val="00B1320F"/>
    <w:rsid w:val="00B14017"/>
    <w:rsid w:val="00B14060"/>
    <w:rsid w:val="00B1526F"/>
    <w:rsid w:val="00B1623F"/>
    <w:rsid w:val="00B16FF7"/>
    <w:rsid w:val="00B20677"/>
    <w:rsid w:val="00B21E4A"/>
    <w:rsid w:val="00B233A0"/>
    <w:rsid w:val="00B24846"/>
    <w:rsid w:val="00B275DC"/>
    <w:rsid w:val="00B32F04"/>
    <w:rsid w:val="00B34B9B"/>
    <w:rsid w:val="00B3646E"/>
    <w:rsid w:val="00B37A7C"/>
    <w:rsid w:val="00B37AB4"/>
    <w:rsid w:val="00B4333E"/>
    <w:rsid w:val="00B435DB"/>
    <w:rsid w:val="00B43F66"/>
    <w:rsid w:val="00B47AC4"/>
    <w:rsid w:val="00B5184B"/>
    <w:rsid w:val="00B544E9"/>
    <w:rsid w:val="00B6032A"/>
    <w:rsid w:val="00B6055D"/>
    <w:rsid w:val="00B60C2F"/>
    <w:rsid w:val="00B631F7"/>
    <w:rsid w:val="00B637DB"/>
    <w:rsid w:val="00B66245"/>
    <w:rsid w:val="00B66D37"/>
    <w:rsid w:val="00B66E25"/>
    <w:rsid w:val="00B67B4A"/>
    <w:rsid w:val="00B70258"/>
    <w:rsid w:val="00B711F0"/>
    <w:rsid w:val="00B716A0"/>
    <w:rsid w:val="00B726F1"/>
    <w:rsid w:val="00B72CFE"/>
    <w:rsid w:val="00B73684"/>
    <w:rsid w:val="00B758AF"/>
    <w:rsid w:val="00B75A38"/>
    <w:rsid w:val="00B76B53"/>
    <w:rsid w:val="00B76F22"/>
    <w:rsid w:val="00B778E8"/>
    <w:rsid w:val="00B77B19"/>
    <w:rsid w:val="00B817E8"/>
    <w:rsid w:val="00B82466"/>
    <w:rsid w:val="00B84694"/>
    <w:rsid w:val="00B87B57"/>
    <w:rsid w:val="00B90CE6"/>
    <w:rsid w:val="00B91012"/>
    <w:rsid w:val="00B9416F"/>
    <w:rsid w:val="00B9427D"/>
    <w:rsid w:val="00B95758"/>
    <w:rsid w:val="00BA1727"/>
    <w:rsid w:val="00BA1866"/>
    <w:rsid w:val="00BA33D8"/>
    <w:rsid w:val="00BA372A"/>
    <w:rsid w:val="00BA3C2B"/>
    <w:rsid w:val="00BA5466"/>
    <w:rsid w:val="00BB001D"/>
    <w:rsid w:val="00BB05D1"/>
    <w:rsid w:val="00BB09AC"/>
    <w:rsid w:val="00BB2348"/>
    <w:rsid w:val="00BB28EF"/>
    <w:rsid w:val="00BB3960"/>
    <w:rsid w:val="00BB5083"/>
    <w:rsid w:val="00BB6E8C"/>
    <w:rsid w:val="00BB740B"/>
    <w:rsid w:val="00BC002E"/>
    <w:rsid w:val="00BC16BE"/>
    <w:rsid w:val="00BC1BF8"/>
    <w:rsid w:val="00BC2A91"/>
    <w:rsid w:val="00BC445F"/>
    <w:rsid w:val="00BC5592"/>
    <w:rsid w:val="00BC708A"/>
    <w:rsid w:val="00BD1478"/>
    <w:rsid w:val="00BD1884"/>
    <w:rsid w:val="00BD2A1A"/>
    <w:rsid w:val="00BD30CF"/>
    <w:rsid w:val="00BD5C2C"/>
    <w:rsid w:val="00BD701B"/>
    <w:rsid w:val="00BD75F6"/>
    <w:rsid w:val="00BD7DFA"/>
    <w:rsid w:val="00BE0DDC"/>
    <w:rsid w:val="00BE0F7F"/>
    <w:rsid w:val="00BE39FD"/>
    <w:rsid w:val="00BE42D8"/>
    <w:rsid w:val="00BE7065"/>
    <w:rsid w:val="00BE7B0A"/>
    <w:rsid w:val="00BF14F1"/>
    <w:rsid w:val="00BF26E0"/>
    <w:rsid w:val="00BF2CC1"/>
    <w:rsid w:val="00BF2DDE"/>
    <w:rsid w:val="00BF376C"/>
    <w:rsid w:val="00BF50EF"/>
    <w:rsid w:val="00BF5555"/>
    <w:rsid w:val="00BF6234"/>
    <w:rsid w:val="00BF64AB"/>
    <w:rsid w:val="00BF64FB"/>
    <w:rsid w:val="00BF66FD"/>
    <w:rsid w:val="00C00619"/>
    <w:rsid w:val="00C01302"/>
    <w:rsid w:val="00C01385"/>
    <w:rsid w:val="00C024AE"/>
    <w:rsid w:val="00C024B0"/>
    <w:rsid w:val="00C03040"/>
    <w:rsid w:val="00C03761"/>
    <w:rsid w:val="00C040B8"/>
    <w:rsid w:val="00C0535A"/>
    <w:rsid w:val="00C063BC"/>
    <w:rsid w:val="00C071FB"/>
    <w:rsid w:val="00C07C64"/>
    <w:rsid w:val="00C1106D"/>
    <w:rsid w:val="00C1452F"/>
    <w:rsid w:val="00C15B51"/>
    <w:rsid w:val="00C163BB"/>
    <w:rsid w:val="00C1762D"/>
    <w:rsid w:val="00C2119C"/>
    <w:rsid w:val="00C24DD3"/>
    <w:rsid w:val="00C26183"/>
    <w:rsid w:val="00C26217"/>
    <w:rsid w:val="00C26BC5"/>
    <w:rsid w:val="00C26C3C"/>
    <w:rsid w:val="00C27072"/>
    <w:rsid w:val="00C2770C"/>
    <w:rsid w:val="00C2798A"/>
    <w:rsid w:val="00C31F3F"/>
    <w:rsid w:val="00C34404"/>
    <w:rsid w:val="00C34CA4"/>
    <w:rsid w:val="00C34E06"/>
    <w:rsid w:val="00C35BE6"/>
    <w:rsid w:val="00C36003"/>
    <w:rsid w:val="00C371D7"/>
    <w:rsid w:val="00C403B4"/>
    <w:rsid w:val="00C41CBF"/>
    <w:rsid w:val="00C44A80"/>
    <w:rsid w:val="00C4508C"/>
    <w:rsid w:val="00C45A45"/>
    <w:rsid w:val="00C45AD6"/>
    <w:rsid w:val="00C4634F"/>
    <w:rsid w:val="00C47745"/>
    <w:rsid w:val="00C51B2D"/>
    <w:rsid w:val="00C52FB0"/>
    <w:rsid w:val="00C565A1"/>
    <w:rsid w:val="00C61708"/>
    <w:rsid w:val="00C61E73"/>
    <w:rsid w:val="00C6401D"/>
    <w:rsid w:val="00C65D3B"/>
    <w:rsid w:val="00C704C4"/>
    <w:rsid w:val="00C70776"/>
    <w:rsid w:val="00C735F5"/>
    <w:rsid w:val="00C74E03"/>
    <w:rsid w:val="00C80130"/>
    <w:rsid w:val="00C82553"/>
    <w:rsid w:val="00C837D6"/>
    <w:rsid w:val="00C8445D"/>
    <w:rsid w:val="00C86210"/>
    <w:rsid w:val="00C8757D"/>
    <w:rsid w:val="00C875F9"/>
    <w:rsid w:val="00C900EF"/>
    <w:rsid w:val="00C905C0"/>
    <w:rsid w:val="00C92D8A"/>
    <w:rsid w:val="00C92FA2"/>
    <w:rsid w:val="00C9323D"/>
    <w:rsid w:val="00C94350"/>
    <w:rsid w:val="00C95AC0"/>
    <w:rsid w:val="00C96D38"/>
    <w:rsid w:val="00CA1423"/>
    <w:rsid w:val="00CA2172"/>
    <w:rsid w:val="00CA63CD"/>
    <w:rsid w:val="00CA6D9C"/>
    <w:rsid w:val="00CA7518"/>
    <w:rsid w:val="00CA7AE2"/>
    <w:rsid w:val="00CB67A5"/>
    <w:rsid w:val="00CB6E3A"/>
    <w:rsid w:val="00CC3383"/>
    <w:rsid w:val="00CC60DC"/>
    <w:rsid w:val="00CC65CD"/>
    <w:rsid w:val="00CD0286"/>
    <w:rsid w:val="00CD0838"/>
    <w:rsid w:val="00CD3D6E"/>
    <w:rsid w:val="00CD3D94"/>
    <w:rsid w:val="00CD3F88"/>
    <w:rsid w:val="00CD48EA"/>
    <w:rsid w:val="00CD5A4A"/>
    <w:rsid w:val="00CD7985"/>
    <w:rsid w:val="00CE038A"/>
    <w:rsid w:val="00CE2E86"/>
    <w:rsid w:val="00CE3EC6"/>
    <w:rsid w:val="00CE68D2"/>
    <w:rsid w:val="00CE6BCD"/>
    <w:rsid w:val="00CE7FF5"/>
    <w:rsid w:val="00CF02C6"/>
    <w:rsid w:val="00CF0AC2"/>
    <w:rsid w:val="00CF0FEE"/>
    <w:rsid w:val="00CF15F8"/>
    <w:rsid w:val="00CF4AE4"/>
    <w:rsid w:val="00CF5585"/>
    <w:rsid w:val="00D00A5F"/>
    <w:rsid w:val="00D01731"/>
    <w:rsid w:val="00D01B27"/>
    <w:rsid w:val="00D03A9A"/>
    <w:rsid w:val="00D04CE6"/>
    <w:rsid w:val="00D066A0"/>
    <w:rsid w:val="00D1019A"/>
    <w:rsid w:val="00D116EC"/>
    <w:rsid w:val="00D122F7"/>
    <w:rsid w:val="00D15274"/>
    <w:rsid w:val="00D1594E"/>
    <w:rsid w:val="00D1792B"/>
    <w:rsid w:val="00D21AA6"/>
    <w:rsid w:val="00D21DB5"/>
    <w:rsid w:val="00D21ED4"/>
    <w:rsid w:val="00D224D4"/>
    <w:rsid w:val="00D236F9"/>
    <w:rsid w:val="00D24022"/>
    <w:rsid w:val="00D2B0DC"/>
    <w:rsid w:val="00D32CF2"/>
    <w:rsid w:val="00D34008"/>
    <w:rsid w:val="00D344D1"/>
    <w:rsid w:val="00D35078"/>
    <w:rsid w:val="00D35152"/>
    <w:rsid w:val="00D43681"/>
    <w:rsid w:val="00D45705"/>
    <w:rsid w:val="00D52E87"/>
    <w:rsid w:val="00D5315F"/>
    <w:rsid w:val="00D55ABB"/>
    <w:rsid w:val="00D55AE9"/>
    <w:rsid w:val="00D5636B"/>
    <w:rsid w:val="00D56745"/>
    <w:rsid w:val="00D57761"/>
    <w:rsid w:val="00D6056A"/>
    <w:rsid w:val="00D63FFB"/>
    <w:rsid w:val="00D65C99"/>
    <w:rsid w:val="00D6624A"/>
    <w:rsid w:val="00D67472"/>
    <w:rsid w:val="00D709A6"/>
    <w:rsid w:val="00D717B2"/>
    <w:rsid w:val="00D74B8C"/>
    <w:rsid w:val="00D7661B"/>
    <w:rsid w:val="00D80D79"/>
    <w:rsid w:val="00D81818"/>
    <w:rsid w:val="00D84D4E"/>
    <w:rsid w:val="00D84E86"/>
    <w:rsid w:val="00D8542F"/>
    <w:rsid w:val="00D8645D"/>
    <w:rsid w:val="00D87FDB"/>
    <w:rsid w:val="00D91155"/>
    <w:rsid w:val="00D91B9A"/>
    <w:rsid w:val="00DA229A"/>
    <w:rsid w:val="00DA5F2F"/>
    <w:rsid w:val="00DA6BE6"/>
    <w:rsid w:val="00DA6ED2"/>
    <w:rsid w:val="00DA75C7"/>
    <w:rsid w:val="00DA7AEF"/>
    <w:rsid w:val="00DB0143"/>
    <w:rsid w:val="00DB0F94"/>
    <w:rsid w:val="00DB1494"/>
    <w:rsid w:val="00DB2836"/>
    <w:rsid w:val="00DB2CF7"/>
    <w:rsid w:val="00DB4DDA"/>
    <w:rsid w:val="00DB542E"/>
    <w:rsid w:val="00DB5D41"/>
    <w:rsid w:val="00DB6BDC"/>
    <w:rsid w:val="00DB74B5"/>
    <w:rsid w:val="00DB77E0"/>
    <w:rsid w:val="00DC06B7"/>
    <w:rsid w:val="00DC1682"/>
    <w:rsid w:val="00DC1966"/>
    <w:rsid w:val="00DC1CA2"/>
    <w:rsid w:val="00DC37FA"/>
    <w:rsid w:val="00DC4494"/>
    <w:rsid w:val="00DC6259"/>
    <w:rsid w:val="00DC78AC"/>
    <w:rsid w:val="00DC7FB8"/>
    <w:rsid w:val="00DD1852"/>
    <w:rsid w:val="00DD631C"/>
    <w:rsid w:val="00DD70C5"/>
    <w:rsid w:val="00DE038E"/>
    <w:rsid w:val="00DE112A"/>
    <w:rsid w:val="00DE1CFB"/>
    <w:rsid w:val="00DE3FEC"/>
    <w:rsid w:val="00DE4E07"/>
    <w:rsid w:val="00DEEF65"/>
    <w:rsid w:val="00DF07D2"/>
    <w:rsid w:val="00DF0E92"/>
    <w:rsid w:val="00DF1F34"/>
    <w:rsid w:val="00DF6392"/>
    <w:rsid w:val="00DF640B"/>
    <w:rsid w:val="00DF7C92"/>
    <w:rsid w:val="00DFE4D7"/>
    <w:rsid w:val="00E01418"/>
    <w:rsid w:val="00E01D26"/>
    <w:rsid w:val="00E05081"/>
    <w:rsid w:val="00E05B85"/>
    <w:rsid w:val="00E05E6F"/>
    <w:rsid w:val="00E1099C"/>
    <w:rsid w:val="00E13AB7"/>
    <w:rsid w:val="00E14036"/>
    <w:rsid w:val="00E173F2"/>
    <w:rsid w:val="00E22048"/>
    <w:rsid w:val="00E24928"/>
    <w:rsid w:val="00E3162F"/>
    <w:rsid w:val="00E33668"/>
    <w:rsid w:val="00E34551"/>
    <w:rsid w:val="00E34BA2"/>
    <w:rsid w:val="00E36A18"/>
    <w:rsid w:val="00E36D06"/>
    <w:rsid w:val="00E414B7"/>
    <w:rsid w:val="00E42982"/>
    <w:rsid w:val="00E437B1"/>
    <w:rsid w:val="00E447D0"/>
    <w:rsid w:val="00E45DAF"/>
    <w:rsid w:val="00E46A65"/>
    <w:rsid w:val="00E5194A"/>
    <w:rsid w:val="00E5250E"/>
    <w:rsid w:val="00E54F0A"/>
    <w:rsid w:val="00E55853"/>
    <w:rsid w:val="00E6243C"/>
    <w:rsid w:val="00E64CAE"/>
    <w:rsid w:val="00E66CA4"/>
    <w:rsid w:val="00E70BDD"/>
    <w:rsid w:val="00E71509"/>
    <w:rsid w:val="00E7345C"/>
    <w:rsid w:val="00E73722"/>
    <w:rsid w:val="00E73C97"/>
    <w:rsid w:val="00E73D57"/>
    <w:rsid w:val="00E74906"/>
    <w:rsid w:val="00E80AD4"/>
    <w:rsid w:val="00E80B8C"/>
    <w:rsid w:val="00E80EC2"/>
    <w:rsid w:val="00E8185E"/>
    <w:rsid w:val="00E829EE"/>
    <w:rsid w:val="00E86A9C"/>
    <w:rsid w:val="00E87553"/>
    <w:rsid w:val="00E9149C"/>
    <w:rsid w:val="00E91A17"/>
    <w:rsid w:val="00E91B19"/>
    <w:rsid w:val="00E91CF8"/>
    <w:rsid w:val="00E946E7"/>
    <w:rsid w:val="00E948D0"/>
    <w:rsid w:val="00E94AA4"/>
    <w:rsid w:val="00E95442"/>
    <w:rsid w:val="00EA0326"/>
    <w:rsid w:val="00EA0DD7"/>
    <w:rsid w:val="00EA11C7"/>
    <w:rsid w:val="00EA3514"/>
    <w:rsid w:val="00EA374C"/>
    <w:rsid w:val="00EA3826"/>
    <w:rsid w:val="00EA44F7"/>
    <w:rsid w:val="00EA4774"/>
    <w:rsid w:val="00EA5B97"/>
    <w:rsid w:val="00EA5E09"/>
    <w:rsid w:val="00EA7A54"/>
    <w:rsid w:val="00EB21A4"/>
    <w:rsid w:val="00EB2A93"/>
    <w:rsid w:val="00EB379F"/>
    <w:rsid w:val="00EB42BC"/>
    <w:rsid w:val="00EB5478"/>
    <w:rsid w:val="00EB5505"/>
    <w:rsid w:val="00EB7206"/>
    <w:rsid w:val="00EC09AF"/>
    <w:rsid w:val="00EC0EE6"/>
    <w:rsid w:val="00EC2CF4"/>
    <w:rsid w:val="00EC2EE6"/>
    <w:rsid w:val="00EC6EAB"/>
    <w:rsid w:val="00EC9CEC"/>
    <w:rsid w:val="00ED17C7"/>
    <w:rsid w:val="00ED2007"/>
    <w:rsid w:val="00ED389F"/>
    <w:rsid w:val="00ED4E74"/>
    <w:rsid w:val="00ED51CD"/>
    <w:rsid w:val="00ED6A66"/>
    <w:rsid w:val="00EE13D9"/>
    <w:rsid w:val="00EE1AE1"/>
    <w:rsid w:val="00EE2D53"/>
    <w:rsid w:val="00EE42C9"/>
    <w:rsid w:val="00EE43F4"/>
    <w:rsid w:val="00EF0E8E"/>
    <w:rsid w:val="00EF2890"/>
    <w:rsid w:val="00EF44E9"/>
    <w:rsid w:val="00EF59BE"/>
    <w:rsid w:val="00EF62E2"/>
    <w:rsid w:val="00EF73B2"/>
    <w:rsid w:val="00F0050A"/>
    <w:rsid w:val="00F0416C"/>
    <w:rsid w:val="00F045AE"/>
    <w:rsid w:val="00F07EBD"/>
    <w:rsid w:val="00F10A8F"/>
    <w:rsid w:val="00F11715"/>
    <w:rsid w:val="00F1202E"/>
    <w:rsid w:val="00F125D9"/>
    <w:rsid w:val="00F1343E"/>
    <w:rsid w:val="00F15F40"/>
    <w:rsid w:val="00F162E2"/>
    <w:rsid w:val="00F17379"/>
    <w:rsid w:val="00F22456"/>
    <w:rsid w:val="00F22E54"/>
    <w:rsid w:val="00F23D05"/>
    <w:rsid w:val="00F24F0A"/>
    <w:rsid w:val="00F26BDF"/>
    <w:rsid w:val="00F30595"/>
    <w:rsid w:val="00F3087B"/>
    <w:rsid w:val="00F345B9"/>
    <w:rsid w:val="00F35027"/>
    <w:rsid w:val="00F36830"/>
    <w:rsid w:val="00F40D2D"/>
    <w:rsid w:val="00F41FCD"/>
    <w:rsid w:val="00F41FF0"/>
    <w:rsid w:val="00F42A88"/>
    <w:rsid w:val="00F430D1"/>
    <w:rsid w:val="00F440C0"/>
    <w:rsid w:val="00F45705"/>
    <w:rsid w:val="00F46FD1"/>
    <w:rsid w:val="00F4789D"/>
    <w:rsid w:val="00F525D3"/>
    <w:rsid w:val="00F56427"/>
    <w:rsid w:val="00F57392"/>
    <w:rsid w:val="00F607E5"/>
    <w:rsid w:val="00F6242C"/>
    <w:rsid w:val="00F6377D"/>
    <w:rsid w:val="00F64286"/>
    <w:rsid w:val="00F662B6"/>
    <w:rsid w:val="00F66DD2"/>
    <w:rsid w:val="00F67FCA"/>
    <w:rsid w:val="00F73384"/>
    <w:rsid w:val="00F7409B"/>
    <w:rsid w:val="00F81E45"/>
    <w:rsid w:val="00F85664"/>
    <w:rsid w:val="00F86295"/>
    <w:rsid w:val="00F8746B"/>
    <w:rsid w:val="00F92186"/>
    <w:rsid w:val="00F94CCB"/>
    <w:rsid w:val="00F94EBF"/>
    <w:rsid w:val="00F954BF"/>
    <w:rsid w:val="00F96836"/>
    <w:rsid w:val="00F97272"/>
    <w:rsid w:val="00FA009D"/>
    <w:rsid w:val="00FA053F"/>
    <w:rsid w:val="00FA101B"/>
    <w:rsid w:val="00FA22D1"/>
    <w:rsid w:val="00FA2B9C"/>
    <w:rsid w:val="00FA2BA7"/>
    <w:rsid w:val="00FA2DD7"/>
    <w:rsid w:val="00FA7A1F"/>
    <w:rsid w:val="00FB0584"/>
    <w:rsid w:val="00FB0C7E"/>
    <w:rsid w:val="00FB0D91"/>
    <w:rsid w:val="00FB0ED6"/>
    <w:rsid w:val="00FB172B"/>
    <w:rsid w:val="00FB1B94"/>
    <w:rsid w:val="00FB2668"/>
    <w:rsid w:val="00FB37B1"/>
    <w:rsid w:val="00FC147E"/>
    <w:rsid w:val="00FC14D6"/>
    <w:rsid w:val="00FC3D31"/>
    <w:rsid w:val="00FC4111"/>
    <w:rsid w:val="00FC6CFC"/>
    <w:rsid w:val="00FD188A"/>
    <w:rsid w:val="00FD2C20"/>
    <w:rsid w:val="00FD3369"/>
    <w:rsid w:val="00FD3494"/>
    <w:rsid w:val="00FD5224"/>
    <w:rsid w:val="00FD57CD"/>
    <w:rsid w:val="00FD751F"/>
    <w:rsid w:val="00FE0335"/>
    <w:rsid w:val="00FE24F4"/>
    <w:rsid w:val="00FE344D"/>
    <w:rsid w:val="00FE5539"/>
    <w:rsid w:val="00FE7CC4"/>
    <w:rsid w:val="00FF1479"/>
    <w:rsid w:val="00FF303D"/>
    <w:rsid w:val="00FF305B"/>
    <w:rsid w:val="00FF5064"/>
    <w:rsid w:val="00FF5AB1"/>
    <w:rsid w:val="010DFF9D"/>
    <w:rsid w:val="01298A7B"/>
    <w:rsid w:val="012BABC9"/>
    <w:rsid w:val="013BE755"/>
    <w:rsid w:val="013CD949"/>
    <w:rsid w:val="013F5DFC"/>
    <w:rsid w:val="0140D2AD"/>
    <w:rsid w:val="0142699D"/>
    <w:rsid w:val="014A7CC6"/>
    <w:rsid w:val="014AA7F3"/>
    <w:rsid w:val="014E5EC8"/>
    <w:rsid w:val="0153F3DA"/>
    <w:rsid w:val="01553CFA"/>
    <w:rsid w:val="01554EDD"/>
    <w:rsid w:val="015AEA6C"/>
    <w:rsid w:val="015C92A2"/>
    <w:rsid w:val="017F0544"/>
    <w:rsid w:val="0184EDBE"/>
    <w:rsid w:val="01A1D11C"/>
    <w:rsid w:val="01B5D5D3"/>
    <w:rsid w:val="01C0E614"/>
    <w:rsid w:val="01CDA774"/>
    <w:rsid w:val="01D95389"/>
    <w:rsid w:val="01D969FC"/>
    <w:rsid w:val="01D9ACBE"/>
    <w:rsid w:val="01E7047A"/>
    <w:rsid w:val="01F2D94B"/>
    <w:rsid w:val="01F7AAAA"/>
    <w:rsid w:val="01FB0A46"/>
    <w:rsid w:val="02129B2F"/>
    <w:rsid w:val="0213E3AF"/>
    <w:rsid w:val="021DD491"/>
    <w:rsid w:val="022DE8DA"/>
    <w:rsid w:val="02337D86"/>
    <w:rsid w:val="0234FB1F"/>
    <w:rsid w:val="02384AF3"/>
    <w:rsid w:val="023E2656"/>
    <w:rsid w:val="023E86D4"/>
    <w:rsid w:val="02463F87"/>
    <w:rsid w:val="024ADD52"/>
    <w:rsid w:val="026090DA"/>
    <w:rsid w:val="0264DE96"/>
    <w:rsid w:val="0266FE18"/>
    <w:rsid w:val="026CEBC4"/>
    <w:rsid w:val="02750D3D"/>
    <w:rsid w:val="027B02E9"/>
    <w:rsid w:val="02849213"/>
    <w:rsid w:val="028A2329"/>
    <w:rsid w:val="028AA497"/>
    <w:rsid w:val="028E4952"/>
    <w:rsid w:val="029AD713"/>
    <w:rsid w:val="029F9E70"/>
    <w:rsid w:val="02ABD5AE"/>
    <w:rsid w:val="02AD95F6"/>
    <w:rsid w:val="02AE5559"/>
    <w:rsid w:val="02B2054D"/>
    <w:rsid w:val="02BA47F7"/>
    <w:rsid w:val="02D143F9"/>
    <w:rsid w:val="02D340C2"/>
    <w:rsid w:val="02EBB741"/>
    <w:rsid w:val="02EDA5B4"/>
    <w:rsid w:val="02F6BACD"/>
    <w:rsid w:val="02FE4406"/>
    <w:rsid w:val="030AF50E"/>
    <w:rsid w:val="030FE32A"/>
    <w:rsid w:val="03105743"/>
    <w:rsid w:val="0314FFC9"/>
    <w:rsid w:val="0315B39D"/>
    <w:rsid w:val="03176C92"/>
    <w:rsid w:val="031F4585"/>
    <w:rsid w:val="032F19E1"/>
    <w:rsid w:val="033323B7"/>
    <w:rsid w:val="034D0E4E"/>
    <w:rsid w:val="0354C688"/>
    <w:rsid w:val="0357BBC1"/>
    <w:rsid w:val="0357F175"/>
    <w:rsid w:val="035826D4"/>
    <w:rsid w:val="0371A37B"/>
    <w:rsid w:val="0377791E"/>
    <w:rsid w:val="03810324"/>
    <w:rsid w:val="0383C6A1"/>
    <w:rsid w:val="03845857"/>
    <w:rsid w:val="0396EFA0"/>
    <w:rsid w:val="03A5C3B4"/>
    <w:rsid w:val="03AF9BA5"/>
    <w:rsid w:val="03BADA7D"/>
    <w:rsid w:val="03BDFB10"/>
    <w:rsid w:val="03D6A059"/>
    <w:rsid w:val="03D97534"/>
    <w:rsid w:val="03DC6D68"/>
    <w:rsid w:val="03E20FE8"/>
    <w:rsid w:val="03F7E55D"/>
    <w:rsid w:val="040459B1"/>
    <w:rsid w:val="040BF14B"/>
    <w:rsid w:val="0411D4B1"/>
    <w:rsid w:val="04178CCA"/>
    <w:rsid w:val="0431CA38"/>
    <w:rsid w:val="043CFC0E"/>
    <w:rsid w:val="043FDD14"/>
    <w:rsid w:val="0457CFFF"/>
    <w:rsid w:val="045B0B11"/>
    <w:rsid w:val="045C00F6"/>
    <w:rsid w:val="04775469"/>
    <w:rsid w:val="04A02FF6"/>
    <w:rsid w:val="04B3441F"/>
    <w:rsid w:val="04B4CA9D"/>
    <w:rsid w:val="04C863CE"/>
    <w:rsid w:val="04D6FBD1"/>
    <w:rsid w:val="04E26811"/>
    <w:rsid w:val="04EA9020"/>
    <w:rsid w:val="04F15DB6"/>
    <w:rsid w:val="04F95980"/>
    <w:rsid w:val="04FC5F16"/>
    <w:rsid w:val="04FEF061"/>
    <w:rsid w:val="05043578"/>
    <w:rsid w:val="051393A6"/>
    <w:rsid w:val="051C1F68"/>
    <w:rsid w:val="053834F5"/>
    <w:rsid w:val="0557D0C3"/>
    <w:rsid w:val="0559E77E"/>
    <w:rsid w:val="055F2BAD"/>
    <w:rsid w:val="05647B70"/>
    <w:rsid w:val="0589765F"/>
    <w:rsid w:val="058B5FCB"/>
    <w:rsid w:val="05B088E1"/>
    <w:rsid w:val="05BD0828"/>
    <w:rsid w:val="05C112D2"/>
    <w:rsid w:val="05C24559"/>
    <w:rsid w:val="05D1234B"/>
    <w:rsid w:val="05EA7247"/>
    <w:rsid w:val="05FCD9A6"/>
    <w:rsid w:val="060B71A1"/>
    <w:rsid w:val="0628DBBB"/>
    <w:rsid w:val="06374173"/>
    <w:rsid w:val="06379910"/>
    <w:rsid w:val="064295D0"/>
    <w:rsid w:val="0647F2A5"/>
    <w:rsid w:val="06485E8D"/>
    <w:rsid w:val="0655D2C4"/>
    <w:rsid w:val="065AF446"/>
    <w:rsid w:val="065EE147"/>
    <w:rsid w:val="066B102D"/>
    <w:rsid w:val="066FB20E"/>
    <w:rsid w:val="0674BBD4"/>
    <w:rsid w:val="06792C9C"/>
    <w:rsid w:val="0682E268"/>
    <w:rsid w:val="06874B61"/>
    <w:rsid w:val="06984471"/>
    <w:rsid w:val="06A27881"/>
    <w:rsid w:val="06A3221C"/>
    <w:rsid w:val="06C0D42E"/>
    <w:rsid w:val="06C36C95"/>
    <w:rsid w:val="06DD2223"/>
    <w:rsid w:val="06F3F032"/>
    <w:rsid w:val="06F3FF8D"/>
    <w:rsid w:val="06F5100C"/>
    <w:rsid w:val="06F59BD2"/>
    <w:rsid w:val="070619F5"/>
    <w:rsid w:val="0723215F"/>
    <w:rsid w:val="072C6760"/>
    <w:rsid w:val="07308C52"/>
    <w:rsid w:val="0738A912"/>
    <w:rsid w:val="074B8279"/>
    <w:rsid w:val="075B846C"/>
    <w:rsid w:val="077505DD"/>
    <w:rsid w:val="0779BC1B"/>
    <w:rsid w:val="0784EBE8"/>
    <w:rsid w:val="078946B5"/>
    <w:rsid w:val="078C1CDA"/>
    <w:rsid w:val="079223E2"/>
    <w:rsid w:val="079FC0EE"/>
    <w:rsid w:val="07AA8804"/>
    <w:rsid w:val="07BF57DA"/>
    <w:rsid w:val="07C90893"/>
    <w:rsid w:val="07D1B6E5"/>
    <w:rsid w:val="07D7FB92"/>
    <w:rsid w:val="07EE5FAF"/>
    <w:rsid w:val="07F7EA43"/>
    <w:rsid w:val="07F891A3"/>
    <w:rsid w:val="07FE2AA3"/>
    <w:rsid w:val="0807DC47"/>
    <w:rsid w:val="080EE910"/>
    <w:rsid w:val="0810704F"/>
    <w:rsid w:val="081112A0"/>
    <w:rsid w:val="0838A5B8"/>
    <w:rsid w:val="0839282A"/>
    <w:rsid w:val="0845149E"/>
    <w:rsid w:val="08520472"/>
    <w:rsid w:val="085EBCA2"/>
    <w:rsid w:val="0861FE82"/>
    <w:rsid w:val="08657865"/>
    <w:rsid w:val="086BB0DE"/>
    <w:rsid w:val="086F147A"/>
    <w:rsid w:val="0878610A"/>
    <w:rsid w:val="087E2F6D"/>
    <w:rsid w:val="08830CC8"/>
    <w:rsid w:val="0884E77E"/>
    <w:rsid w:val="089389CF"/>
    <w:rsid w:val="08949908"/>
    <w:rsid w:val="08BD3363"/>
    <w:rsid w:val="08BEF1C0"/>
    <w:rsid w:val="08C14668"/>
    <w:rsid w:val="08DB2400"/>
    <w:rsid w:val="08F95C7A"/>
    <w:rsid w:val="08FB79C9"/>
    <w:rsid w:val="09032592"/>
    <w:rsid w:val="091E11E3"/>
    <w:rsid w:val="09245DE7"/>
    <w:rsid w:val="092998D4"/>
    <w:rsid w:val="094A3F8A"/>
    <w:rsid w:val="094A4B2E"/>
    <w:rsid w:val="0952B01F"/>
    <w:rsid w:val="095EFA06"/>
    <w:rsid w:val="096CF7CA"/>
    <w:rsid w:val="0970EB0E"/>
    <w:rsid w:val="097334CD"/>
    <w:rsid w:val="097DB3BC"/>
    <w:rsid w:val="097F4D31"/>
    <w:rsid w:val="0983BDD1"/>
    <w:rsid w:val="09871A61"/>
    <w:rsid w:val="098722EB"/>
    <w:rsid w:val="09AA352A"/>
    <w:rsid w:val="09AFF062"/>
    <w:rsid w:val="09B36B4A"/>
    <w:rsid w:val="09C8B841"/>
    <w:rsid w:val="09CB59BC"/>
    <w:rsid w:val="09D3F2A5"/>
    <w:rsid w:val="09E4C2D3"/>
    <w:rsid w:val="09F313E5"/>
    <w:rsid w:val="09FDED10"/>
    <w:rsid w:val="0A03765C"/>
    <w:rsid w:val="0A0AE4DB"/>
    <w:rsid w:val="0A3949D8"/>
    <w:rsid w:val="0A516437"/>
    <w:rsid w:val="0A73DFFF"/>
    <w:rsid w:val="0A7A16E4"/>
    <w:rsid w:val="0A7A6EFF"/>
    <w:rsid w:val="0A7D142A"/>
    <w:rsid w:val="0A902639"/>
    <w:rsid w:val="0A95B67C"/>
    <w:rsid w:val="0AA632ED"/>
    <w:rsid w:val="0AAED28D"/>
    <w:rsid w:val="0AC1E92C"/>
    <w:rsid w:val="0ACABE8B"/>
    <w:rsid w:val="0AD6ED2D"/>
    <w:rsid w:val="0AE0ABC9"/>
    <w:rsid w:val="0AE16F6B"/>
    <w:rsid w:val="0AF1AE23"/>
    <w:rsid w:val="0B01CCB2"/>
    <w:rsid w:val="0B1CF8E0"/>
    <w:rsid w:val="0B22E84C"/>
    <w:rsid w:val="0B44A0F5"/>
    <w:rsid w:val="0B537421"/>
    <w:rsid w:val="0B590DC3"/>
    <w:rsid w:val="0B68EF35"/>
    <w:rsid w:val="0B75D274"/>
    <w:rsid w:val="0B7FCC1F"/>
    <w:rsid w:val="0B829B9C"/>
    <w:rsid w:val="0B8B5BFF"/>
    <w:rsid w:val="0B91599D"/>
    <w:rsid w:val="0B93A3F1"/>
    <w:rsid w:val="0B997727"/>
    <w:rsid w:val="0BA02C5F"/>
    <w:rsid w:val="0BB0D599"/>
    <w:rsid w:val="0BBD66E5"/>
    <w:rsid w:val="0BBE3AA6"/>
    <w:rsid w:val="0BC98490"/>
    <w:rsid w:val="0BE2DC5E"/>
    <w:rsid w:val="0BFA00BB"/>
    <w:rsid w:val="0BFC70D6"/>
    <w:rsid w:val="0C1D2842"/>
    <w:rsid w:val="0C2BF69A"/>
    <w:rsid w:val="0C2D2FD9"/>
    <w:rsid w:val="0C3186DD"/>
    <w:rsid w:val="0C524B2B"/>
    <w:rsid w:val="0C59B3CB"/>
    <w:rsid w:val="0C5D920C"/>
    <w:rsid w:val="0C606AC7"/>
    <w:rsid w:val="0C76306C"/>
    <w:rsid w:val="0C8517D1"/>
    <w:rsid w:val="0C8A3B09"/>
    <w:rsid w:val="0C8C7544"/>
    <w:rsid w:val="0C8DFE44"/>
    <w:rsid w:val="0C9212A5"/>
    <w:rsid w:val="0C93A5B6"/>
    <w:rsid w:val="0C95529F"/>
    <w:rsid w:val="0C9DD90A"/>
    <w:rsid w:val="0CAF346E"/>
    <w:rsid w:val="0CB2CEA5"/>
    <w:rsid w:val="0CB35190"/>
    <w:rsid w:val="0CC66340"/>
    <w:rsid w:val="0CF14A80"/>
    <w:rsid w:val="0CFC1AFA"/>
    <w:rsid w:val="0D2C4437"/>
    <w:rsid w:val="0D57A8C1"/>
    <w:rsid w:val="0D5C585E"/>
    <w:rsid w:val="0D6D0640"/>
    <w:rsid w:val="0D75E859"/>
    <w:rsid w:val="0D769CD8"/>
    <w:rsid w:val="0D7D0807"/>
    <w:rsid w:val="0D9F1048"/>
    <w:rsid w:val="0DA5E576"/>
    <w:rsid w:val="0DC34881"/>
    <w:rsid w:val="0DE08A80"/>
    <w:rsid w:val="0DE41404"/>
    <w:rsid w:val="0DE77526"/>
    <w:rsid w:val="0DE9F600"/>
    <w:rsid w:val="0DF290D8"/>
    <w:rsid w:val="0DFA5F35"/>
    <w:rsid w:val="0DFBDB11"/>
    <w:rsid w:val="0DFF40BE"/>
    <w:rsid w:val="0E16A187"/>
    <w:rsid w:val="0E2DE306"/>
    <w:rsid w:val="0E3F1356"/>
    <w:rsid w:val="0E4A4E59"/>
    <w:rsid w:val="0E673F96"/>
    <w:rsid w:val="0E779813"/>
    <w:rsid w:val="0E84495E"/>
    <w:rsid w:val="0E8B4420"/>
    <w:rsid w:val="0E95E160"/>
    <w:rsid w:val="0E97F4A6"/>
    <w:rsid w:val="0EA5FB25"/>
    <w:rsid w:val="0EB8E31E"/>
    <w:rsid w:val="0EC81498"/>
    <w:rsid w:val="0ECF1F8D"/>
    <w:rsid w:val="0EEC272E"/>
    <w:rsid w:val="0EEE7EED"/>
    <w:rsid w:val="0EF9E373"/>
    <w:rsid w:val="0F01325F"/>
    <w:rsid w:val="0F0CFE51"/>
    <w:rsid w:val="0F148865"/>
    <w:rsid w:val="0F1AB254"/>
    <w:rsid w:val="0F1EB3B1"/>
    <w:rsid w:val="0F2ABD5F"/>
    <w:rsid w:val="0F2FFD86"/>
    <w:rsid w:val="0F3951D6"/>
    <w:rsid w:val="0F3F0607"/>
    <w:rsid w:val="0F4E31AA"/>
    <w:rsid w:val="0F4F9DE5"/>
    <w:rsid w:val="0F617C4C"/>
    <w:rsid w:val="0F6225C6"/>
    <w:rsid w:val="0F699B43"/>
    <w:rsid w:val="0F69BBF6"/>
    <w:rsid w:val="0F8E3E90"/>
    <w:rsid w:val="0FA1CFDE"/>
    <w:rsid w:val="0FAA5E50"/>
    <w:rsid w:val="0FB4F2BA"/>
    <w:rsid w:val="0FB6A992"/>
    <w:rsid w:val="0FBE174A"/>
    <w:rsid w:val="0FBEF8D7"/>
    <w:rsid w:val="0FC4FB5C"/>
    <w:rsid w:val="0FCD364A"/>
    <w:rsid w:val="0FD402B8"/>
    <w:rsid w:val="0FD53DD5"/>
    <w:rsid w:val="0FDACE65"/>
    <w:rsid w:val="0FDC3CD0"/>
    <w:rsid w:val="0FE63940"/>
    <w:rsid w:val="0FE96ED8"/>
    <w:rsid w:val="0FEAB53C"/>
    <w:rsid w:val="0FECD76C"/>
    <w:rsid w:val="0FF18ECE"/>
    <w:rsid w:val="0FF7CF90"/>
    <w:rsid w:val="0FFFCBDE"/>
    <w:rsid w:val="10017AFC"/>
    <w:rsid w:val="100678AB"/>
    <w:rsid w:val="101BE73F"/>
    <w:rsid w:val="1021CE30"/>
    <w:rsid w:val="102398ED"/>
    <w:rsid w:val="102A0F04"/>
    <w:rsid w:val="1033632C"/>
    <w:rsid w:val="103E9D30"/>
    <w:rsid w:val="10448F2A"/>
    <w:rsid w:val="105B5A66"/>
    <w:rsid w:val="106CE84A"/>
    <w:rsid w:val="107381A1"/>
    <w:rsid w:val="10816C4B"/>
    <w:rsid w:val="108456DE"/>
    <w:rsid w:val="108662D5"/>
    <w:rsid w:val="108C80D5"/>
    <w:rsid w:val="109D1451"/>
    <w:rsid w:val="109F31B1"/>
    <w:rsid w:val="10A19BA0"/>
    <w:rsid w:val="10C640C9"/>
    <w:rsid w:val="10D45EC8"/>
    <w:rsid w:val="10D60720"/>
    <w:rsid w:val="10DAD668"/>
    <w:rsid w:val="10DD4DE0"/>
    <w:rsid w:val="10DFBF16"/>
    <w:rsid w:val="10E24C3A"/>
    <w:rsid w:val="10E82E0B"/>
    <w:rsid w:val="10E90CD8"/>
    <w:rsid w:val="110C8A96"/>
    <w:rsid w:val="112279F9"/>
    <w:rsid w:val="112CAC69"/>
    <w:rsid w:val="1136E180"/>
    <w:rsid w:val="1144DED9"/>
    <w:rsid w:val="114F646B"/>
    <w:rsid w:val="116247D1"/>
    <w:rsid w:val="1162C25E"/>
    <w:rsid w:val="116747F8"/>
    <w:rsid w:val="11691468"/>
    <w:rsid w:val="11697FE2"/>
    <w:rsid w:val="11710E36"/>
    <w:rsid w:val="1171F30E"/>
    <w:rsid w:val="1173CE0C"/>
    <w:rsid w:val="117CDD27"/>
    <w:rsid w:val="11820D51"/>
    <w:rsid w:val="11913E87"/>
    <w:rsid w:val="11B3D03C"/>
    <w:rsid w:val="11C4B636"/>
    <w:rsid w:val="11C780CF"/>
    <w:rsid w:val="11C9FF19"/>
    <w:rsid w:val="11D214CD"/>
    <w:rsid w:val="11D2A7C7"/>
    <w:rsid w:val="11D48872"/>
    <w:rsid w:val="11D5BEC2"/>
    <w:rsid w:val="11DCD474"/>
    <w:rsid w:val="11E81794"/>
    <w:rsid w:val="11F0A0C7"/>
    <w:rsid w:val="11FDD300"/>
    <w:rsid w:val="1208C63D"/>
    <w:rsid w:val="120E012F"/>
    <w:rsid w:val="1212A3AA"/>
    <w:rsid w:val="123BD35F"/>
    <w:rsid w:val="123BE5E1"/>
    <w:rsid w:val="1257FAE4"/>
    <w:rsid w:val="126EFA3F"/>
    <w:rsid w:val="12710AB7"/>
    <w:rsid w:val="1273F153"/>
    <w:rsid w:val="127837D8"/>
    <w:rsid w:val="1296A5F1"/>
    <w:rsid w:val="12BEE7CF"/>
    <w:rsid w:val="12C04759"/>
    <w:rsid w:val="12C13881"/>
    <w:rsid w:val="12C48ABB"/>
    <w:rsid w:val="12D064C1"/>
    <w:rsid w:val="12D6D8E7"/>
    <w:rsid w:val="12E79252"/>
    <w:rsid w:val="12EA4479"/>
    <w:rsid w:val="1308F601"/>
    <w:rsid w:val="130CDE97"/>
    <w:rsid w:val="13119003"/>
    <w:rsid w:val="1311AA60"/>
    <w:rsid w:val="13275058"/>
    <w:rsid w:val="1329065E"/>
    <w:rsid w:val="132E34C5"/>
    <w:rsid w:val="132E5CF3"/>
    <w:rsid w:val="13514F3A"/>
    <w:rsid w:val="1354EBA1"/>
    <w:rsid w:val="13763DF2"/>
    <w:rsid w:val="138772BC"/>
    <w:rsid w:val="138EB86A"/>
    <w:rsid w:val="138FEF79"/>
    <w:rsid w:val="13907E19"/>
    <w:rsid w:val="139C41D1"/>
    <w:rsid w:val="139CE35D"/>
    <w:rsid w:val="139EC493"/>
    <w:rsid w:val="13A94719"/>
    <w:rsid w:val="13B3096C"/>
    <w:rsid w:val="13BE70D0"/>
    <w:rsid w:val="13CD7755"/>
    <w:rsid w:val="13D171A9"/>
    <w:rsid w:val="13E47D51"/>
    <w:rsid w:val="13F58F20"/>
    <w:rsid w:val="13F936EA"/>
    <w:rsid w:val="13FBB36E"/>
    <w:rsid w:val="13FD6BC4"/>
    <w:rsid w:val="13FE10A1"/>
    <w:rsid w:val="142F11F9"/>
    <w:rsid w:val="14475B32"/>
    <w:rsid w:val="14518AAE"/>
    <w:rsid w:val="14621D2B"/>
    <w:rsid w:val="1488E493"/>
    <w:rsid w:val="1492182E"/>
    <w:rsid w:val="14977771"/>
    <w:rsid w:val="14B05AB3"/>
    <w:rsid w:val="14B06017"/>
    <w:rsid w:val="14C7B590"/>
    <w:rsid w:val="14D04795"/>
    <w:rsid w:val="14D5C8EE"/>
    <w:rsid w:val="14DA57A8"/>
    <w:rsid w:val="14E353C5"/>
    <w:rsid w:val="14E6D997"/>
    <w:rsid w:val="14E92379"/>
    <w:rsid w:val="14EF83C1"/>
    <w:rsid w:val="14F0A4F5"/>
    <w:rsid w:val="15065DE3"/>
    <w:rsid w:val="1509B58F"/>
    <w:rsid w:val="150B515D"/>
    <w:rsid w:val="15273EA2"/>
    <w:rsid w:val="152BEACA"/>
    <w:rsid w:val="1533E4E6"/>
    <w:rsid w:val="15429982"/>
    <w:rsid w:val="154428EA"/>
    <w:rsid w:val="155E1D26"/>
    <w:rsid w:val="155E538F"/>
    <w:rsid w:val="156A284D"/>
    <w:rsid w:val="156B2696"/>
    <w:rsid w:val="157AE066"/>
    <w:rsid w:val="157DED4F"/>
    <w:rsid w:val="1587675B"/>
    <w:rsid w:val="1597A316"/>
    <w:rsid w:val="15A07B8C"/>
    <w:rsid w:val="15A73285"/>
    <w:rsid w:val="15AC4D5A"/>
    <w:rsid w:val="15AFDE8F"/>
    <w:rsid w:val="15B0C3DA"/>
    <w:rsid w:val="15B2A32B"/>
    <w:rsid w:val="15BF38D7"/>
    <w:rsid w:val="15BFEF7A"/>
    <w:rsid w:val="15C2178F"/>
    <w:rsid w:val="15C6A4D6"/>
    <w:rsid w:val="15CAE25A"/>
    <w:rsid w:val="16124DC3"/>
    <w:rsid w:val="1612D854"/>
    <w:rsid w:val="16130636"/>
    <w:rsid w:val="16275FAB"/>
    <w:rsid w:val="16311D4F"/>
    <w:rsid w:val="1640E271"/>
    <w:rsid w:val="1648BF83"/>
    <w:rsid w:val="1660A720"/>
    <w:rsid w:val="1668BB88"/>
    <w:rsid w:val="1676C85A"/>
    <w:rsid w:val="1681B44A"/>
    <w:rsid w:val="168A93E2"/>
    <w:rsid w:val="168EA672"/>
    <w:rsid w:val="1694B2CC"/>
    <w:rsid w:val="1697BC3C"/>
    <w:rsid w:val="16A45441"/>
    <w:rsid w:val="16B29349"/>
    <w:rsid w:val="16C6AD4C"/>
    <w:rsid w:val="16C7558D"/>
    <w:rsid w:val="16E7F140"/>
    <w:rsid w:val="16FA3A4D"/>
    <w:rsid w:val="171006F0"/>
    <w:rsid w:val="17118787"/>
    <w:rsid w:val="173D3AC9"/>
    <w:rsid w:val="1746557A"/>
    <w:rsid w:val="17490805"/>
    <w:rsid w:val="176CB877"/>
    <w:rsid w:val="177D498E"/>
    <w:rsid w:val="17825B88"/>
    <w:rsid w:val="179E1F9E"/>
    <w:rsid w:val="17A5DA9B"/>
    <w:rsid w:val="17AEE3C0"/>
    <w:rsid w:val="17B6A41F"/>
    <w:rsid w:val="17C6024A"/>
    <w:rsid w:val="17C70137"/>
    <w:rsid w:val="17CE3B48"/>
    <w:rsid w:val="17D590BF"/>
    <w:rsid w:val="17E15D7D"/>
    <w:rsid w:val="17F64B77"/>
    <w:rsid w:val="17FC9968"/>
    <w:rsid w:val="17FE2B27"/>
    <w:rsid w:val="1801291E"/>
    <w:rsid w:val="180E01D6"/>
    <w:rsid w:val="180E281D"/>
    <w:rsid w:val="1811F86A"/>
    <w:rsid w:val="181EB40E"/>
    <w:rsid w:val="18218F24"/>
    <w:rsid w:val="182845B7"/>
    <w:rsid w:val="182E91D5"/>
    <w:rsid w:val="1832A38A"/>
    <w:rsid w:val="1833A69F"/>
    <w:rsid w:val="183F6313"/>
    <w:rsid w:val="18437A79"/>
    <w:rsid w:val="184683EF"/>
    <w:rsid w:val="185C554A"/>
    <w:rsid w:val="1870A814"/>
    <w:rsid w:val="18723F3F"/>
    <w:rsid w:val="18800FD2"/>
    <w:rsid w:val="1886CD6D"/>
    <w:rsid w:val="188768B6"/>
    <w:rsid w:val="188AE25F"/>
    <w:rsid w:val="1891805C"/>
    <w:rsid w:val="189F9ADC"/>
    <w:rsid w:val="18A4233D"/>
    <w:rsid w:val="18B122F7"/>
    <w:rsid w:val="18DF065C"/>
    <w:rsid w:val="18F46543"/>
    <w:rsid w:val="18FC6C1A"/>
    <w:rsid w:val="19002F20"/>
    <w:rsid w:val="190DCBFE"/>
    <w:rsid w:val="1912B2B0"/>
    <w:rsid w:val="1919C53E"/>
    <w:rsid w:val="192BC159"/>
    <w:rsid w:val="1930FBC2"/>
    <w:rsid w:val="19355519"/>
    <w:rsid w:val="1936B1F5"/>
    <w:rsid w:val="193C51FB"/>
    <w:rsid w:val="193CEBA3"/>
    <w:rsid w:val="1941D0C6"/>
    <w:rsid w:val="194D75C6"/>
    <w:rsid w:val="1955ED59"/>
    <w:rsid w:val="1956054B"/>
    <w:rsid w:val="1999C9EE"/>
    <w:rsid w:val="199A564B"/>
    <w:rsid w:val="19A3E81F"/>
    <w:rsid w:val="19ADDC56"/>
    <w:rsid w:val="19B3A256"/>
    <w:rsid w:val="19BA2926"/>
    <w:rsid w:val="19D461E2"/>
    <w:rsid w:val="19E00D5E"/>
    <w:rsid w:val="19EE4711"/>
    <w:rsid w:val="19F65977"/>
    <w:rsid w:val="19FE12B9"/>
    <w:rsid w:val="1A1709E8"/>
    <w:rsid w:val="1A1BE033"/>
    <w:rsid w:val="1A229DCE"/>
    <w:rsid w:val="1A45183A"/>
    <w:rsid w:val="1A5E532B"/>
    <w:rsid w:val="1A5ED443"/>
    <w:rsid w:val="1A5FA832"/>
    <w:rsid w:val="1A63F32D"/>
    <w:rsid w:val="1A70DB6C"/>
    <w:rsid w:val="1A770DE4"/>
    <w:rsid w:val="1A87CE2A"/>
    <w:rsid w:val="1AB1367E"/>
    <w:rsid w:val="1AB3EB65"/>
    <w:rsid w:val="1ABFCB5B"/>
    <w:rsid w:val="1AC5DC55"/>
    <w:rsid w:val="1ACBA63D"/>
    <w:rsid w:val="1ACCD21D"/>
    <w:rsid w:val="1AD02B6B"/>
    <w:rsid w:val="1AEBF9CA"/>
    <w:rsid w:val="1AF0AEB9"/>
    <w:rsid w:val="1B145394"/>
    <w:rsid w:val="1B158944"/>
    <w:rsid w:val="1B164928"/>
    <w:rsid w:val="1B1DDA41"/>
    <w:rsid w:val="1B217962"/>
    <w:rsid w:val="1B2181C1"/>
    <w:rsid w:val="1B393890"/>
    <w:rsid w:val="1B393ABD"/>
    <w:rsid w:val="1B4900DC"/>
    <w:rsid w:val="1B492F41"/>
    <w:rsid w:val="1B4DF09C"/>
    <w:rsid w:val="1B504E8F"/>
    <w:rsid w:val="1B6113D4"/>
    <w:rsid w:val="1B6765A9"/>
    <w:rsid w:val="1B734AA0"/>
    <w:rsid w:val="1B776EDE"/>
    <w:rsid w:val="1B7C4D91"/>
    <w:rsid w:val="1B877639"/>
    <w:rsid w:val="1B9AE46B"/>
    <w:rsid w:val="1B9F9D39"/>
    <w:rsid w:val="1BAABD47"/>
    <w:rsid w:val="1BAD6C5F"/>
    <w:rsid w:val="1BC5D1E9"/>
    <w:rsid w:val="1BC995A0"/>
    <w:rsid w:val="1BD06859"/>
    <w:rsid w:val="1BD2EC53"/>
    <w:rsid w:val="1BE34C9D"/>
    <w:rsid w:val="1BEB90FA"/>
    <w:rsid w:val="1C0FDA3F"/>
    <w:rsid w:val="1C1112BB"/>
    <w:rsid w:val="1C16F87A"/>
    <w:rsid w:val="1C237B16"/>
    <w:rsid w:val="1C25893E"/>
    <w:rsid w:val="1C2D16FC"/>
    <w:rsid w:val="1C305F03"/>
    <w:rsid w:val="1C36381C"/>
    <w:rsid w:val="1C36B3F5"/>
    <w:rsid w:val="1C37AB5A"/>
    <w:rsid w:val="1C4D87EB"/>
    <w:rsid w:val="1C6183BE"/>
    <w:rsid w:val="1C69B615"/>
    <w:rsid w:val="1C7C288A"/>
    <w:rsid w:val="1CA01753"/>
    <w:rsid w:val="1CB1075C"/>
    <w:rsid w:val="1CB813CF"/>
    <w:rsid w:val="1CBAF9AC"/>
    <w:rsid w:val="1CBBAE63"/>
    <w:rsid w:val="1CC447E9"/>
    <w:rsid w:val="1CCAC525"/>
    <w:rsid w:val="1CE561FF"/>
    <w:rsid w:val="1CEFAE78"/>
    <w:rsid w:val="1CFD3F31"/>
    <w:rsid w:val="1D0FCE2B"/>
    <w:rsid w:val="1D102B09"/>
    <w:rsid w:val="1D19BA8A"/>
    <w:rsid w:val="1D26B050"/>
    <w:rsid w:val="1D29318C"/>
    <w:rsid w:val="1D2A17DA"/>
    <w:rsid w:val="1D30A502"/>
    <w:rsid w:val="1D4022AC"/>
    <w:rsid w:val="1D44270A"/>
    <w:rsid w:val="1D61A24A"/>
    <w:rsid w:val="1D669347"/>
    <w:rsid w:val="1D671BAA"/>
    <w:rsid w:val="1D83D4B0"/>
    <w:rsid w:val="1D8673FB"/>
    <w:rsid w:val="1D90B4DB"/>
    <w:rsid w:val="1D95A523"/>
    <w:rsid w:val="1D9BF962"/>
    <w:rsid w:val="1DC2D157"/>
    <w:rsid w:val="1DCC65B0"/>
    <w:rsid w:val="1DD0463D"/>
    <w:rsid w:val="1DE4AEF4"/>
    <w:rsid w:val="1DE92B43"/>
    <w:rsid w:val="1DFA1140"/>
    <w:rsid w:val="1E024484"/>
    <w:rsid w:val="1E050645"/>
    <w:rsid w:val="1E0A7DE1"/>
    <w:rsid w:val="1E0EC7EB"/>
    <w:rsid w:val="1E12843E"/>
    <w:rsid w:val="1E135FB1"/>
    <w:rsid w:val="1E1AEE70"/>
    <w:rsid w:val="1E2A147C"/>
    <w:rsid w:val="1E4BB399"/>
    <w:rsid w:val="1E59C1F7"/>
    <w:rsid w:val="1E5C3C11"/>
    <w:rsid w:val="1E5E7FBD"/>
    <w:rsid w:val="1E65A687"/>
    <w:rsid w:val="1E68DDC5"/>
    <w:rsid w:val="1E7115DA"/>
    <w:rsid w:val="1E752C6B"/>
    <w:rsid w:val="1E84F118"/>
    <w:rsid w:val="1E96D3F8"/>
    <w:rsid w:val="1E9C49A0"/>
    <w:rsid w:val="1EAE1E63"/>
    <w:rsid w:val="1EBC22E3"/>
    <w:rsid w:val="1EBF048A"/>
    <w:rsid w:val="1EC4FE91"/>
    <w:rsid w:val="1ECD2D0C"/>
    <w:rsid w:val="1ED5239B"/>
    <w:rsid w:val="1ED57838"/>
    <w:rsid w:val="1EFD0AF0"/>
    <w:rsid w:val="1F006406"/>
    <w:rsid w:val="1F0E48C3"/>
    <w:rsid w:val="1F222229"/>
    <w:rsid w:val="1F331C37"/>
    <w:rsid w:val="1F380177"/>
    <w:rsid w:val="1F48AF8A"/>
    <w:rsid w:val="1F52C915"/>
    <w:rsid w:val="1F53B692"/>
    <w:rsid w:val="1F6FEF65"/>
    <w:rsid w:val="1F7C76B5"/>
    <w:rsid w:val="1F9704D8"/>
    <w:rsid w:val="1F98EE6B"/>
    <w:rsid w:val="1FA3E6F8"/>
    <w:rsid w:val="1FA51482"/>
    <w:rsid w:val="1FB69049"/>
    <w:rsid w:val="1FBEA77B"/>
    <w:rsid w:val="1FC2EFE0"/>
    <w:rsid w:val="1FCFF027"/>
    <w:rsid w:val="1FD358F7"/>
    <w:rsid w:val="1FD54FB6"/>
    <w:rsid w:val="1FD7A19A"/>
    <w:rsid w:val="1FDD72F7"/>
    <w:rsid w:val="1FF03F78"/>
    <w:rsid w:val="1FF1F871"/>
    <w:rsid w:val="1FF7DF3B"/>
    <w:rsid w:val="20004C53"/>
    <w:rsid w:val="20080DBA"/>
    <w:rsid w:val="200F9DCE"/>
    <w:rsid w:val="2031EF39"/>
    <w:rsid w:val="203F6A55"/>
    <w:rsid w:val="20409A74"/>
    <w:rsid w:val="2043D0A9"/>
    <w:rsid w:val="204D0F53"/>
    <w:rsid w:val="205BFA43"/>
    <w:rsid w:val="2062A73C"/>
    <w:rsid w:val="2068B025"/>
    <w:rsid w:val="206BE566"/>
    <w:rsid w:val="208066B9"/>
    <w:rsid w:val="2081E944"/>
    <w:rsid w:val="208D08DB"/>
    <w:rsid w:val="209D8D12"/>
    <w:rsid w:val="20A4F7DC"/>
    <w:rsid w:val="20B19FC1"/>
    <w:rsid w:val="20B34929"/>
    <w:rsid w:val="20B9DDFB"/>
    <w:rsid w:val="20CBC288"/>
    <w:rsid w:val="20D1458B"/>
    <w:rsid w:val="20D51D70"/>
    <w:rsid w:val="20DF3B74"/>
    <w:rsid w:val="20F8E7B8"/>
    <w:rsid w:val="210A66FE"/>
    <w:rsid w:val="21105F68"/>
    <w:rsid w:val="211BBE48"/>
    <w:rsid w:val="2124CEBD"/>
    <w:rsid w:val="21614A0A"/>
    <w:rsid w:val="2162C857"/>
    <w:rsid w:val="2167FB83"/>
    <w:rsid w:val="216C746E"/>
    <w:rsid w:val="218CB4C7"/>
    <w:rsid w:val="2196CDE8"/>
    <w:rsid w:val="2199B91C"/>
    <w:rsid w:val="21A28A31"/>
    <w:rsid w:val="21AB6E2F"/>
    <w:rsid w:val="21B5F516"/>
    <w:rsid w:val="21B699A3"/>
    <w:rsid w:val="21B7F854"/>
    <w:rsid w:val="21C523D2"/>
    <w:rsid w:val="21CDE5CE"/>
    <w:rsid w:val="21E3FE04"/>
    <w:rsid w:val="21F5B660"/>
    <w:rsid w:val="21F803F2"/>
    <w:rsid w:val="21FBEC2F"/>
    <w:rsid w:val="22017ACF"/>
    <w:rsid w:val="2201DD5E"/>
    <w:rsid w:val="2203792E"/>
    <w:rsid w:val="2208F370"/>
    <w:rsid w:val="220DA7F1"/>
    <w:rsid w:val="2214CDC0"/>
    <w:rsid w:val="2217E5FC"/>
    <w:rsid w:val="221EF295"/>
    <w:rsid w:val="222A1C28"/>
    <w:rsid w:val="223311B5"/>
    <w:rsid w:val="2234A7D6"/>
    <w:rsid w:val="22361B4D"/>
    <w:rsid w:val="22363AE7"/>
    <w:rsid w:val="22557939"/>
    <w:rsid w:val="22577F09"/>
    <w:rsid w:val="225D38BB"/>
    <w:rsid w:val="2260A939"/>
    <w:rsid w:val="2266DDEC"/>
    <w:rsid w:val="227165A9"/>
    <w:rsid w:val="2294B819"/>
    <w:rsid w:val="2298FFE2"/>
    <w:rsid w:val="229A7A81"/>
    <w:rsid w:val="22B9B3E2"/>
    <w:rsid w:val="22C1E9B1"/>
    <w:rsid w:val="22CAEFFD"/>
    <w:rsid w:val="22CBFC7D"/>
    <w:rsid w:val="22CE97FD"/>
    <w:rsid w:val="22D0C8D0"/>
    <w:rsid w:val="22E8F3BC"/>
    <w:rsid w:val="22F26662"/>
    <w:rsid w:val="22FC8767"/>
    <w:rsid w:val="23037BAA"/>
    <w:rsid w:val="2303DC4B"/>
    <w:rsid w:val="230B1DFE"/>
    <w:rsid w:val="23171FDD"/>
    <w:rsid w:val="2318AFE6"/>
    <w:rsid w:val="231A714C"/>
    <w:rsid w:val="231EC6A1"/>
    <w:rsid w:val="232AC62E"/>
    <w:rsid w:val="232FAD34"/>
    <w:rsid w:val="2333AF0B"/>
    <w:rsid w:val="23367823"/>
    <w:rsid w:val="233979B4"/>
    <w:rsid w:val="234BEB44"/>
    <w:rsid w:val="2351C8D3"/>
    <w:rsid w:val="235C70BA"/>
    <w:rsid w:val="236FD95B"/>
    <w:rsid w:val="237CD570"/>
    <w:rsid w:val="238814D6"/>
    <w:rsid w:val="238E5621"/>
    <w:rsid w:val="23A095D8"/>
    <w:rsid w:val="23AC1C9F"/>
    <w:rsid w:val="23B09AFB"/>
    <w:rsid w:val="23B9B3AF"/>
    <w:rsid w:val="23C9485D"/>
    <w:rsid w:val="23E743CE"/>
    <w:rsid w:val="23F6B81E"/>
    <w:rsid w:val="23F76C0E"/>
    <w:rsid w:val="240E3EE1"/>
    <w:rsid w:val="240E88CC"/>
    <w:rsid w:val="2411E08E"/>
    <w:rsid w:val="24123F7A"/>
    <w:rsid w:val="24201242"/>
    <w:rsid w:val="24238DDC"/>
    <w:rsid w:val="2423E67F"/>
    <w:rsid w:val="24253594"/>
    <w:rsid w:val="24263A38"/>
    <w:rsid w:val="242BEA5B"/>
    <w:rsid w:val="24389B7A"/>
    <w:rsid w:val="2449F41F"/>
    <w:rsid w:val="2452E9C0"/>
    <w:rsid w:val="246C9931"/>
    <w:rsid w:val="247E511A"/>
    <w:rsid w:val="24801BCD"/>
    <w:rsid w:val="249C4FC1"/>
    <w:rsid w:val="249D78F2"/>
    <w:rsid w:val="24A3252B"/>
    <w:rsid w:val="24B7473C"/>
    <w:rsid w:val="24B97A7C"/>
    <w:rsid w:val="24C21E7C"/>
    <w:rsid w:val="24CC38B4"/>
    <w:rsid w:val="24D5D9DC"/>
    <w:rsid w:val="24E8DF2E"/>
    <w:rsid w:val="24F47E9B"/>
    <w:rsid w:val="24FECA3C"/>
    <w:rsid w:val="250CA523"/>
    <w:rsid w:val="250FBB3C"/>
    <w:rsid w:val="250FDB5F"/>
    <w:rsid w:val="25151F91"/>
    <w:rsid w:val="2515A361"/>
    <w:rsid w:val="2523825D"/>
    <w:rsid w:val="25265549"/>
    <w:rsid w:val="252DDEBC"/>
    <w:rsid w:val="25397E20"/>
    <w:rsid w:val="253B1C06"/>
    <w:rsid w:val="254E62EB"/>
    <w:rsid w:val="254EFE3F"/>
    <w:rsid w:val="2556C50E"/>
    <w:rsid w:val="255D437B"/>
    <w:rsid w:val="255ECD4A"/>
    <w:rsid w:val="25AAC7C4"/>
    <w:rsid w:val="25AB67E4"/>
    <w:rsid w:val="25ACDB52"/>
    <w:rsid w:val="25C12A25"/>
    <w:rsid w:val="25C52E87"/>
    <w:rsid w:val="25D46BDB"/>
    <w:rsid w:val="25DFC36D"/>
    <w:rsid w:val="25F67A73"/>
    <w:rsid w:val="25F76FFE"/>
    <w:rsid w:val="25FEE24A"/>
    <w:rsid w:val="26086992"/>
    <w:rsid w:val="260A7D5C"/>
    <w:rsid w:val="2610985B"/>
    <w:rsid w:val="2612D004"/>
    <w:rsid w:val="26187F7E"/>
    <w:rsid w:val="261C438C"/>
    <w:rsid w:val="2631255F"/>
    <w:rsid w:val="26392D70"/>
    <w:rsid w:val="263C3A5A"/>
    <w:rsid w:val="263C5164"/>
    <w:rsid w:val="263C9207"/>
    <w:rsid w:val="26429A7B"/>
    <w:rsid w:val="2645A2EA"/>
    <w:rsid w:val="2645F18F"/>
    <w:rsid w:val="264D1041"/>
    <w:rsid w:val="264FF295"/>
    <w:rsid w:val="26507C37"/>
    <w:rsid w:val="267426DC"/>
    <w:rsid w:val="267F76CD"/>
    <w:rsid w:val="268168E7"/>
    <w:rsid w:val="26AA86A6"/>
    <w:rsid w:val="26B49F22"/>
    <w:rsid w:val="26BB77E4"/>
    <w:rsid w:val="26E1D9E3"/>
    <w:rsid w:val="27051329"/>
    <w:rsid w:val="2708ED54"/>
    <w:rsid w:val="270F065B"/>
    <w:rsid w:val="2715486F"/>
    <w:rsid w:val="2723D701"/>
    <w:rsid w:val="27298485"/>
    <w:rsid w:val="2733484C"/>
    <w:rsid w:val="27339104"/>
    <w:rsid w:val="273A8DFD"/>
    <w:rsid w:val="274A3035"/>
    <w:rsid w:val="275069BA"/>
    <w:rsid w:val="275DDAFA"/>
    <w:rsid w:val="2777B1D0"/>
    <w:rsid w:val="277CFB0B"/>
    <w:rsid w:val="278AE628"/>
    <w:rsid w:val="27920BD0"/>
    <w:rsid w:val="27932719"/>
    <w:rsid w:val="279BB628"/>
    <w:rsid w:val="279E4236"/>
    <w:rsid w:val="279E9D14"/>
    <w:rsid w:val="27A94A7E"/>
    <w:rsid w:val="27B02667"/>
    <w:rsid w:val="27C99222"/>
    <w:rsid w:val="27D099EB"/>
    <w:rsid w:val="27D230B2"/>
    <w:rsid w:val="27D92362"/>
    <w:rsid w:val="27D97D2F"/>
    <w:rsid w:val="27EAF287"/>
    <w:rsid w:val="27FB8157"/>
    <w:rsid w:val="2801BF40"/>
    <w:rsid w:val="28135386"/>
    <w:rsid w:val="281CA44A"/>
    <w:rsid w:val="281E0DFE"/>
    <w:rsid w:val="282431D7"/>
    <w:rsid w:val="283732A3"/>
    <w:rsid w:val="28377BD9"/>
    <w:rsid w:val="283C6D50"/>
    <w:rsid w:val="28458EF5"/>
    <w:rsid w:val="285192E9"/>
    <w:rsid w:val="2853645F"/>
    <w:rsid w:val="285C34F9"/>
    <w:rsid w:val="285F3DC5"/>
    <w:rsid w:val="2878DE73"/>
    <w:rsid w:val="2879399D"/>
    <w:rsid w:val="287BE9C7"/>
    <w:rsid w:val="2896E164"/>
    <w:rsid w:val="289B12ED"/>
    <w:rsid w:val="28BA081D"/>
    <w:rsid w:val="28CA4049"/>
    <w:rsid w:val="28DE0D4A"/>
    <w:rsid w:val="28ED5528"/>
    <w:rsid w:val="28F22511"/>
    <w:rsid w:val="290925AB"/>
    <w:rsid w:val="29112C2E"/>
    <w:rsid w:val="29156092"/>
    <w:rsid w:val="29171589"/>
    <w:rsid w:val="291BD402"/>
    <w:rsid w:val="292F10C0"/>
    <w:rsid w:val="2931EA4F"/>
    <w:rsid w:val="2937549D"/>
    <w:rsid w:val="294F9DC4"/>
    <w:rsid w:val="29507F16"/>
    <w:rsid w:val="295300B8"/>
    <w:rsid w:val="295C80DB"/>
    <w:rsid w:val="296004B5"/>
    <w:rsid w:val="29610EF0"/>
    <w:rsid w:val="2985951B"/>
    <w:rsid w:val="29880C89"/>
    <w:rsid w:val="2988B167"/>
    <w:rsid w:val="298EA6FD"/>
    <w:rsid w:val="2996397A"/>
    <w:rsid w:val="29ACB018"/>
    <w:rsid w:val="29B30C53"/>
    <w:rsid w:val="29CE6A57"/>
    <w:rsid w:val="29E98713"/>
    <w:rsid w:val="29FB191A"/>
    <w:rsid w:val="2A0E9E98"/>
    <w:rsid w:val="2A10057D"/>
    <w:rsid w:val="2A109C64"/>
    <w:rsid w:val="2A182DF9"/>
    <w:rsid w:val="2A1C1528"/>
    <w:rsid w:val="2A2CD432"/>
    <w:rsid w:val="2A30EF7F"/>
    <w:rsid w:val="2A519097"/>
    <w:rsid w:val="2A56A73D"/>
    <w:rsid w:val="2A5B77C3"/>
    <w:rsid w:val="2A69D3CB"/>
    <w:rsid w:val="2A79F8A1"/>
    <w:rsid w:val="2A7DFA00"/>
    <w:rsid w:val="2A8A7CE3"/>
    <w:rsid w:val="2A92B4BC"/>
    <w:rsid w:val="2AA60D4C"/>
    <w:rsid w:val="2AA9D2A1"/>
    <w:rsid w:val="2AAC1F5F"/>
    <w:rsid w:val="2AC8F25E"/>
    <w:rsid w:val="2ACAE121"/>
    <w:rsid w:val="2ADB1D16"/>
    <w:rsid w:val="2AE3A305"/>
    <w:rsid w:val="2AE43A42"/>
    <w:rsid w:val="2AE64127"/>
    <w:rsid w:val="2AEAB1CF"/>
    <w:rsid w:val="2AEB6E25"/>
    <w:rsid w:val="2AEE5FBD"/>
    <w:rsid w:val="2AEF52E9"/>
    <w:rsid w:val="2AF60BDC"/>
    <w:rsid w:val="2AFBB4EC"/>
    <w:rsid w:val="2AFD1600"/>
    <w:rsid w:val="2B0CCDC6"/>
    <w:rsid w:val="2B140BC9"/>
    <w:rsid w:val="2B27F2DD"/>
    <w:rsid w:val="2B32A275"/>
    <w:rsid w:val="2B3C0C44"/>
    <w:rsid w:val="2B414CCC"/>
    <w:rsid w:val="2B446906"/>
    <w:rsid w:val="2B4FCCCD"/>
    <w:rsid w:val="2B6A3AB8"/>
    <w:rsid w:val="2B735016"/>
    <w:rsid w:val="2B7CDE65"/>
    <w:rsid w:val="2B908DCD"/>
    <w:rsid w:val="2B9C7C93"/>
    <w:rsid w:val="2B9D0B21"/>
    <w:rsid w:val="2BA1DEDF"/>
    <w:rsid w:val="2BA6ECD1"/>
    <w:rsid w:val="2BC1389D"/>
    <w:rsid w:val="2BD99142"/>
    <w:rsid w:val="2BDC7F7F"/>
    <w:rsid w:val="2BDDDAEA"/>
    <w:rsid w:val="2BF1FAFD"/>
    <w:rsid w:val="2BF4D9B7"/>
    <w:rsid w:val="2C032906"/>
    <w:rsid w:val="2C0511F4"/>
    <w:rsid w:val="2C097EE2"/>
    <w:rsid w:val="2C130429"/>
    <w:rsid w:val="2C147DCD"/>
    <w:rsid w:val="2C1613FB"/>
    <w:rsid w:val="2C181C61"/>
    <w:rsid w:val="2C35623B"/>
    <w:rsid w:val="2C5B1124"/>
    <w:rsid w:val="2C7813B0"/>
    <w:rsid w:val="2C8B8510"/>
    <w:rsid w:val="2C8DC438"/>
    <w:rsid w:val="2C8DD5DE"/>
    <w:rsid w:val="2C99F0D1"/>
    <w:rsid w:val="2C99FB63"/>
    <w:rsid w:val="2CB6E61B"/>
    <w:rsid w:val="2CBCD0A0"/>
    <w:rsid w:val="2CBD232F"/>
    <w:rsid w:val="2CBD47F7"/>
    <w:rsid w:val="2CC8D276"/>
    <w:rsid w:val="2CD7DCA5"/>
    <w:rsid w:val="2CDABD40"/>
    <w:rsid w:val="2CDC13F1"/>
    <w:rsid w:val="2CDD71AF"/>
    <w:rsid w:val="2CDF803A"/>
    <w:rsid w:val="2CF52026"/>
    <w:rsid w:val="2D0524C0"/>
    <w:rsid w:val="2D1275FC"/>
    <w:rsid w:val="2D15B5B8"/>
    <w:rsid w:val="2D235EFE"/>
    <w:rsid w:val="2D2A8CA8"/>
    <w:rsid w:val="2D2BC254"/>
    <w:rsid w:val="2D346B63"/>
    <w:rsid w:val="2D425309"/>
    <w:rsid w:val="2D42F84D"/>
    <w:rsid w:val="2D45C164"/>
    <w:rsid w:val="2D48EFB0"/>
    <w:rsid w:val="2D5F3967"/>
    <w:rsid w:val="2D708264"/>
    <w:rsid w:val="2D91E46F"/>
    <w:rsid w:val="2D926ACB"/>
    <w:rsid w:val="2D96F3E0"/>
    <w:rsid w:val="2D980E31"/>
    <w:rsid w:val="2DA73484"/>
    <w:rsid w:val="2DBD734A"/>
    <w:rsid w:val="2DC49749"/>
    <w:rsid w:val="2DC8BB6C"/>
    <w:rsid w:val="2DE852B0"/>
    <w:rsid w:val="2DEFD204"/>
    <w:rsid w:val="2DF3FAC9"/>
    <w:rsid w:val="2DFFA67D"/>
    <w:rsid w:val="2E00D624"/>
    <w:rsid w:val="2E0B3F4B"/>
    <w:rsid w:val="2E0FE0E2"/>
    <w:rsid w:val="2E1519C2"/>
    <w:rsid w:val="2E267344"/>
    <w:rsid w:val="2E34C7CF"/>
    <w:rsid w:val="2E35FC1B"/>
    <w:rsid w:val="2E409626"/>
    <w:rsid w:val="2E461E71"/>
    <w:rsid w:val="2E48F32C"/>
    <w:rsid w:val="2E5B75AA"/>
    <w:rsid w:val="2E5DC276"/>
    <w:rsid w:val="2E6C668C"/>
    <w:rsid w:val="2E837BA9"/>
    <w:rsid w:val="2E84A084"/>
    <w:rsid w:val="2E85E478"/>
    <w:rsid w:val="2E867D76"/>
    <w:rsid w:val="2E90092B"/>
    <w:rsid w:val="2E93B848"/>
    <w:rsid w:val="2E9E89F4"/>
    <w:rsid w:val="2EAAECCA"/>
    <w:rsid w:val="2EB76E21"/>
    <w:rsid w:val="2EB8F1EB"/>
    <w:rsid w:val="2EC8EEE3"/>
    <w:rsid w:val="2EDC26EE"/>
    <w:rsid w:val="2EE54FFA"/>
    <w:rsid w:val="2EEC24A6"/>
    <w:rsid w:val="2EF362D2"/>
    <w:rsid w:val="2F0A77EC"/>
    <w:rsid w:val="2F1408AE"/>
    <w:rsid w:val="2F15B237"/>
    <w:rsid w:val="2F195E18"/>
    <w:rsid w:val="2F20318E"/>
    <w:rsid w:val="2F345FBD"/>
    <w:rsid w:val="2F355876"/>
    <w:rsid w:val="2F37C5CC"/>
    <w:rsid w:val="2F3A3E2C"/>
    <w:rsid w:val="2F3DE0FE"/>
    <w:rsid w:val="2F458BE1"/>
    <w:rsid w:val="2F53FB2D"/>
    <w:rsid w:val="2F6F1AFE"/>
    <w:rsid w:val="2F6FD5C1"/>
    <w:rsid w:val="2F864ACC"/>
    <w:rsid w:val="2F9F11DE"/>
    <w:rsid w:val="2FA4DD66"/>
    <w:rsid w:val="2FA70FAC"/>
    <w:rsid w:val="2FAFB472"/>
    <w:rsid w:val="2FB04FF4"/>
    <w:rsid w:val="2FD05464"/>
    <w:rsid w:val="2FDA2141"/>
    <w:rsid w:val="2FDB59FE"/>
    <w:rsid w:val="2FDC4917"/>
    <w:rsid w:val="2FF15F53"/>
    <w:rsid w:val="2FF43D7A"/>
    <w:rsid w:val="2FF9A32E"/>
    <w:rsid w:val="300D8550"/>
    <w:rsid w:val="300F7D67"/>
    <w:rsid w:val="301B5393"/>
    <w:rsid w:val="303BCBF7"/>
    <w:rsid w:val="3042123E"/>
    <w:rsid w:val="3042D69D"/>
    <w:rsid w:val="3058A8CF"/>
    <w:rsid w:val="3059CE6C"/>
    <w:rsid w:val="30611433"/>
    <w:rsid w:val="30628300"/>
    <w:rsid w:val="30663150"/>
    <w:rsid w:val="3067EA59"/>
    <w:rsid w:val="30788CF3"/>
    <w:rsid w:val="30791881"/>
    <w:rsid w:val="307B85D2"/>
    <w:rsid w:val="308D8BC2"/>
    <w:rsid w:val="308DC071"/>
    <w:rsid w:val="30998250"/>
    <w:rsid w:val="30A3F4E0"/>
    <w:rsid w:val="30BA921D"/>
    <w:rsid w:val="30C6167F"/>
    <w:rsid w:val="30D88317"/>
    <w:rsid w:val="30E0BB4B"/>
    <w:rsid w:val="30E19E19"/>
    <w:rsid w:val="310B61F0"/>
    <w:rsid w:val="31106D20"/>
    <w:rsid w:val="31164A2F"/>
    <w:rsid w:val="311720E7"/>
    <w:rsid w:val="311EAE38"/>
    <w:rsid w:val="31202F27"/>
    <w:rsid w:val="312F9BC7"/>
    <w:rsid w:val="31330667"/>
    <w:rsid w:val="313451FD"/>
    <w:rsid w:val="313A2FAE"/>
    <w:rsid w:val="3140F0F2"/>
    <w:rsid w:val="31555550"/>
    <w:rsid w:val="315F3041"/>
    <w:rsid w:val="31627833"/>
    <w:rsid w:val="3162D407"/>
    <w:rsid w:val="31768624"/>
    <w:rsid w:val="317ECA86"/>
    <w:rsid w:val="31831B3C"/>
    <w:rsid w:val="31949A7C"/>
    <w:rsid w:val="319535C5"/>
    <w:rsid w:val="31A014C5"/>
    <w:rsid w:val="31A54350"/>
    <w:rsid w:val="31D8D355"/>
    <w:rsid w:val="31DAD6C6"/>
    <w:rsid w:val="31E9B3F3"/>
    <w:rsid w:val="31F4C38E"/>
    <w:rsid w:val="31F5479C"/>
    <w:rsid w:val="31FC31B5"/>
    <w:rsid w:val="321927DC"/>
    <w:rsid w:val="322BCA79"/>
    <w:rsid w:val="32334BCB"/>
    <w:rsid w:val="32354816"/>
    <w:rsid w:val="324598A5"/>
    <w:rsid w:val="324BF9AE"/>
    <w:rsid w:val="324FCF41"/>
    <w:rsid w:val="325267DF"/>
    <w:rsid w:val="3269186A"/>
    <w:rsid w:val="3270FD67"/>
    <w:rsid w:val="32745378"/>
    <w:rsid w:val="327AEFCA"/>
    <w:rsid w:val="3286A5E9"/>
    <w:rsid w:val="3286C642"/>
    <w:rsid w:val="328B3B59"/>
    <w:rsid w:val="3290E151"/>
    <w:rsid w:val="3297444E"/>
    <w:rsid w:val="3297FF1F"/>
    <w:rsid w:val="329C3CDA"/>
    <w:rsid w:val="329F88FD"/>
    <w:rsid w:val="32B04E73"/>
    <w:rsid w:val="32B2B196"/>
    <w:rsid w:val="32CF0FA9"/>
    <w:rsid w:val="32FAC694"/>
    <w:rsid w:val="3304517C"/>
    <w:rsid w:val="33075F82"/>
    <w:rsid w:val="33078C51"/>
    <w:rsid w:val="3315A054"/>
    <w:rsid w:val="331A6E43"/>
    <w:rsid w:val="331EEB9D"/>
    <w:rsid w:val="33221CB4"/>
    <w:rsid w:val="3323974B"/>
    <w:rsid w:val="3329A29A"/>
    <w:rsid w:val="33378C46"/>
    <w:rsid w:val="33471E29"/>
    <w:rsid w:val="33645E30"/>
    <w:rsid w:val="336683ED"/>
    <w:rsid w:val="336D99CC"/>
    <w:rsid w:val="33934BF0"/>
    <w:rsid w:val="3396B2C2"/>
    <w:rsid w:val="33AFDB2D"/>
    <w:rsid w:val="33B95F1A"/>
    <w:rsid w:val="33BC5867"/>
    <w:rsid w:val="33BDC6BB"/>
    <w:rsid w:val="33D2B9F2"/>
    <w:rsid w:val="33E69C01"/>
    <w:rsid w:val="33EE4225"/>
    <w:rsid w:val="33F37A65"/>
    <w:rsid w:val="34017575"/>
    <w:rsid w:val="340B2464"/>
    <w:rsid w:val="34194525"/>
    <w:rsid w:val="341BAE47"/>
    <w:rsid w:val="341D3A97"/>
    <w:rsid w:val="341E58F1"/>
    <w:rsid w:val="342B2DAD"/>
    <w:rsid w:val="343993F1"/>
    <w:rsid w:val="344346E4"/>
    <w:rsid w:val="34592C9C"/>
    <w:rsid w:val="345B575F"/>
    <w:rsid w:val="34630131"/>
    <w:rsid w:val="34645148"/>
    <w:rsid w:val="3467A611"/>
    <w:rsid w:val="347D263D"/>
    <w:rsid w:val="3487C3AF"/>
    <w:rsid w:val="34915FF6"/>
    <w:rsid w:val="34978B5D"/>
    <w:rsid w:val="349F5C26"/>
    <w:rsid w:val="34A2EC84"/>
    <w:rsid w:val="34A5ED2D"/>
    <w:rsid w:val="34B2DA1F"/>
    <w:rsid w:val="34B7E827"/>
    <w:rsid w:val="34BABBFE"/>
    <w:rsid w:val="34BB4EDE"/>
    <w:rsid w:val="34D2CEE7"/>
    <w:rsid w:val="34D550DB"/>
    <w:rsid w:val="350BAC1F"/>
    <w:rsid w:val="3515045C"/>
    <w:rsid w:val="351558DB"/>
    <w:rsid w:val="351E07BD"/>
    <w:rsid w:val="35354207"/>
    <w:rsid w:val="35463E18"/>
    <w:rsid w:val="354B6872"/>
    <w:rsid w:val="35585F63"/>
    <w:rsid w:val="355BB62B"/>
    <w:rsid w:val="3560FCE5"/>
    <w:rsid w:val="3565A9BE"/>
    <w:rsid w:val="35679F1A"/>
    <w:rsid w:val="35685FE9"/>
    <w:rsid w:val="3570453A"/>
    <w:rsid w:val="35719740"/>
    <w:rsid w:val="357F1D70"/>
    <w:rsid w:val="35839A70"/>
    <w:rsid w:val="35840265"/>
    <w:rsid w:val="35A74CE9"/>
    <w:rsid w:val="35B2908C"/>
    <w:rsid w:val="35B56F5D"/>
    <w:rsid w:val="35B8CCB4"/>
    <w:rsid w:val="35CBB8E9"/>
    <w:rsid w:val="35D13F8E"/>
    <w:rsid w:val="35D3CD51"/>
    <w:rsid w:val="35FFC820"/>
    <w:rsid w:val="3606B06B"/>
    <w:rsid w:val="363BB6BB"/>
    <w:rsid w:val="363FE97C"/>
    <w:rsid w:val="3644963C"/>
    <w:rsid w:val="365160BC"/>
    <w:rsid w:val="365D66DC"/>
    <w:rsid w:val="36603540"/>
    <w:rsid w:val="3665F3B3"/>
    <w:rsid w:val="36819F45"/>
    <w:rsid w:val="368F3D0E"/>
    <w:rsid w:val="36976434"/>
    <w:rsid w:val="36A672C6"/>
    <w:rsid w:val="36B6FC7E"/>
    <w:rsid w:val="36BF0E64"/>
    <w:rsid w:val="36C092AD"/>
    <w:rsid w:val="36CED15A"/>
    <w:rsid w:val="36D82FE3"/>
    <w:rsid w:val="36E6401E"/>
    <w:rsid w:val="36EAF57C"/>
    <w:rsid w:val="36F0546B"/>
    <w:rsid w:val="37011701"/>
    <w:rsid w:val="370AA92B"/>
    <w:rsid w:val="374832A7"/>
    <w:rsid w:val="3750FAF4"/>
    <w:rsid w:val="3751A9FB"/>
    <w:rsid w:val="37534E0B"/>
    <w:rsid w:val="3755C0A4"/>
    <w:rsid w:val="3759F8B8"/>
    <w:rsid w:val="3769A496"/>
    <w:rsid w:val="376BC36D"/>
    <w:rsid w:val="3770F0E7"/>
    <w:rsid w:val="3783B7E0"/>
    <w:rsid w:val="37899716"/>
    <w:rsid w:val="3794F582"/>
    <w:rsid w:val="3796EF56"/>
    <w:rsid w:val="37AB471E"/>
    <w:rsid w:val="37B30921"/>
    <w:rsid w:val="37BE432E"/>
    <w:rsid w:val="37C40910"/>
    <w:rsid w:val="37C9F12D"/>
    <w:rsid w:val="37D541A7"/>
    <w:rsid w:val="37D7ABDE"/>
    <w:rsid w:val="37D7D463"/>
    <w:rsid w:val="3800AE2E"/>
    <w:rsid w:val="38017944"/>
    <w:rsid w:val="380257F0"/>
    <w:rsid w:val="38139D4B"/>
    <w:rsid w:val="38146D2A"/>
    <w:rsid w:val="3815852A"/>
    <w:rsid w:val="3816FE17"/>
    <w:rsid w:val="38220023"/>
    <w:rsid w:val="3830BCB3"/>
    <w:rsid w:val="384027DB"/>
    <w:rsid w:val="3850C7C9"/>
    <w:rsid w:val="385AC906"/>
    <w:rsid w:val="3862A09F"/>
    <w:rsid w:val="38681264"/>
    <w:rsid w:val="3869E9C8"/>
    <w:rsid w:val="38752DDC"/>
    <w:rsid w:val="387B0964"/>
    <w:rsid w:val="389ABE1E"/>
    <w:rsid w:val="38A000AB"/>
    <w:rsid w:val="38C1FAAA"/>
    <w:rsid w:val="38C7FB9B"/>
    <w:rsid w:val="38D261BF"/>
    <w:rsid w:val="38E4FB59"/>
    <w:rsid w:val="38E5280D"/>
    <w:rsid w:val="38EA314E"/>
    <w:rsid w:val="38EC92BA"/>
    <w:rsid w:val="38F03BFE"/>
    <w:rsid w:val="38F3E803"/>
    <w:rsid w:val="39007E6B"/>
    <w:rsid w:val="39080C01"/>
    <w:rsid w:val="3908B680"/>
    <w:rsid w:val="39091F82"/>
    <w:rsid w:val="391F3F7A"/>
    <w:rsid w:val="394AB912"/>
    <w:rsid w:val="394D88C5"/>
    <w:rsid w:val="3950DAEA"/>
    <w:rsid w:val="39760734"/>
    <w:rsid w:val="397B2816"/>
    <w:rsid w:val="398AD80F"/>
    <w:rsid w:val="39A61B57"/>
    <w:rsid w:val="39BB969C"/>
    <w:rsid w:val="39BD5411"/>
    <w:rsid w:val="39C6ACE8"/>
    <w:rsid w:val="39C721BC"/>
    <w:rsid w:val="39CEC35A"/>
    <w:rsid w:val="39D4A966"/>
    <w:rsid w:val="39E05030"/>
    <w:rsid w:val="39E2E280"/>
    <w:rsid w:val="39EE4C0C"/>
    <w:rsid w:val="39EE56FF"/>
    <w:rsid w:val="39F07635"/>
    <w:rsid w:val="39FF34E1"/>
    <w:rsid w:val="3A198A04"/>
    <w:rsid w:val="3A1AE294"/>
    <w:rsid w:val="3A482C82"/>
    <w:rsid w:val="3A564182"/>
    <w:rsid w:val="3A68D07A"/>
    <w:rsid w:val="3A6A0C52"/>
    <w:rsid w:val="3A74EEB5"/>
    <w:rsid w:val="3A95AD51"/>
    <w:rsid w:val="3A97F304"/>
    <w:rsid w:val="3A9C84D7"/>
    <w:rsid w:val="3A9D67FC"/>
    <w:rsid w:val="3AA2762A"/>
    <w:rsid w:val="3AADB2D7"/>
    <w:rsid w:val="3AEBA6F7"/>
    <w:rsid w:val="3AEF77F8"/>
    <w:rsid w:val="3AF91255"/>
    <w:rsid w:val="3AFC560C"/>
    <w:rsid w:val="3B05617B"/>
    <w:rsid w:val="3B10C0B9"/>
    <w:rsid w:val="3B18D63C"/>
    <w:rsid w:val="3B22080C"/>
    <w:rsid w:val="3B26C922"/>
    <w:rsid w:val="3B29250A"/>
    <w:rsid w:val="3B37C642"/>
    <w:rsid w:val="3B4D6880"/>
    <w:rsid w:val="3B510C22"/>
    <w:rsid w:val="3B532B26"/>
    <w:rsid w:val="3B56A13E"/>
    <w:rsid w:val="3B6A93BB"/>
    <w:rsid w:val="3B863A1C"/>
    <w:rsid w:val="3B96668E"/>
    <w:rsid w:val="3B975049"/>
    <w:rsid w:val="3BA2B760"/>
    <w:rsid w:val="3BA64B5B"/>
    <w:rsid w:val="3BA7568E"/>
    <w:rsid w:val="3BBC6F63"/>
    <w:rsid w:val="3BF75A47"/>
    <w:rsid w:val="3C093EC1"/>
    <w:rsid w:val="3C104F6E"/>
    <w:rsid w:val="3C126D99"/>
    <w:rsid w:val="3C12823D"/>
    <w:rsid w:val="3C21C969"/>
    <w:rsid w:val="3C292434"/>
    <w:rsid w:val="3C317DB2"/>
    <w:rsid w:val="3C33C4FE"/>
    <w:rsid w:val="3C41BC6A"/>
    <w:rsid w:val="3C430ED5"/>
    <w:rsid w:val="3C4E7CF9"/>
    <w:rsid w:val="3C6B8B08"/>
    <w:rsid w:val="3C73788E"/>
    <w:rsid w:val="3C7E6ED8"/>
    <w:rsid w:val="3C835D0A"/>
    <w:rsid w:val="3C8A8518"/>
    <w:rsid w:val="3C8DE6D1"/>
    <w:rsid w:val="3CAA770B"/>
    <w:rsid w:val="3CAAB733"/>
    <w:rsid w:val="3CAD8351"/>
    <w:rsid w:val="3CB1C676"/>
    <w:rsid w:val="3CD9CF8D"/>
    <w:rsid w:val="3CDA80BC"/>
    <w:rsid w:val="3CE37B99"/>
    <w:rsid w:val="3CE519F3"/>
    <w:rsid w:val="3CE95984"/>
    <w:rsid w:val="3CF57146"/>
    <w:rsid w:val="3CF7BBD0"/>
    <w:rsid w:val="3CFD940C"/>
    <w:rsid w:val="3D068C66"/>
    <w:rsid w:val="3D094673"/>
    <w:rsid w:val="3D0AF56A"/>
    <w:rsid w:val="3D0C0FC9"/>
    <w:rsid w:val="3D1055E4"/>
    <w:rsid w:val="3D199112"/>
    <w:rsid w:val="3D2FC922"/>
    <w:rsid w:val="3D382976"/>
    <w:rsid w:val="3D528C58"/>
    <w:rsid w:val="3D567A57"/>
    <w:rsid w:val="3D573F19"/>
    <w:rsid w:val="3D67ABF3"/>
    <w:rsid w:val="3D6F4EE1"/>
    <w:rsid w:val="3D7C4370"/>
    <w:rsid w:val="3D835290"/>
    <w:rsid w:val="3D96F32F"/>
    <w:rsid w:val="3DAB72C5"/>
    <w:rsid w:val="3DB006F5"/>
    <w:rsid w:val="3DB428CA"/>
    <w:rsid w:val="3DB71D66"/>
    <w:rsid w:val="3DBDA271"/>
    <w:rsid w:val="3DBEA46F"/>
    <w:rsid w:val="3DC74DDA"/>
    <w:rsid w:val="3DCE5F7E"/>
    <w:rsid w:val="3DD1A713"/>
    <w:rsid w:val="3DDEDF36"/>
    <w:rsid w:val="3DF554E0"/>
    <w:rsid w:val="3E190326"/>
    <w:rsid w:val="3E3BF339"/>
    <w:rsid w:val="3E4504FB"/>
    <w:rsid w:val="3E53EEB9"/>
    <w:rsid w:val="3E60C5CC"/>
    <w:rsid w:val="3E622173"/>
    <w:rsid w:val="3E6297A5"/>
    <w:rsid w:val="3E6431D6"/>
    <w:rsid w:val="3E7752C3"/>
    <w:rsid w:val="3E7BDC54"/>
    <w:rsid w:val="3E9E5F70"/>
    <w:rsid w:val="3EA27619"/>
    <w:rsid w:val="3EAD3729"/>
    <w:rsid w:val="3EB74BDE"/>
    <w:rsid w:val="3EC166C3"/>
    <w:rsid w:val="3EC6FE55"/>
    <w:rsid w:val="3EC7B8E0"/>
    <w:rsid w:val="3ED4FCEE"/>
    <w:rsid w:val="3ED9E31D"/>
    <w:rsid w:val="3EE9E385"/>
    <w:rsid w:val="3EF36D07"/>
    <w:rsid w:val="3EFA3443"/>
    <w:rsid w:val="3F17303B"/>
    <w:rsid w:val="3F1F893B"/>
    <w:rsid w:val="3F3758D2"/>
    <w:rsid w:val="3F466735"/>
    <w:rsid w:val="3F4A49E7"/>
    <w:rsid w:val="3F4AFEE4"/>
    <w:rsid w:val="3F532495"/>
    <w:rsid w:val="3F5B156C"/>
    <w:rsid w:val="3F691E74"/>
    <w:rsid w:val="3F6CA4EB"/>
    <w:rsid w:val="3F82AA7C"/>
    <w:rsid w:val="3F89A934"/>
    <w:rsid w:val="3F93DDB3"/>
    <w:rsid w:val="3F9549B9"/>
    <w:rsid w:val="3F966D6F"/>
    <w:rsid w:val="3FA0CE29"/>
    <w:rsid w:val="3FB3B259"/>
    <w:rsid w:val="3FD9D178"/>
    <w:rsid w:val="3FDEA87B"/>
    <w:rsid w:val="3FE8BA41"/>
    <w:rsid w:val="400451DC"/>
    <w:rsid w:val="400DC388"/>
    <w:rsid w:val="400F7651"/>
    <w:rsid w:val="40194116"/>
    <w:rsid w:val="402AEB2C"/>
    <w:rsid w:val="403E0D2E"/>
    <w:rsid w:val="40464720"/>
    <w:rsid w:val="404A6D6C"/>
    <w:rsid w:val="40580378"/>
    <w:rsid w:val="4063F981"/>
    <w:rsid w:val="406D0A73"/>
    <w:rsid w:val="40886BEE"/>
    <w:rsid w:val="409693AD"/>
    <w:rsid w:val="40B4B32E"/>
    <w:rsid w:val="40CB7423"/>
    <w:rsid w:val="40D47CC9"/>
    <w:rsid w:val="40FB9347"/>
    <w:rsid w:val="40FDFB31"/>
    <w:rsid w:val="41002C0C"/>
    <w:rsid w:val="41009DA4"/>
    <w:rsid w:val="41012CC8"/>
    <w:rsid w:val="4104EED5"/>
    <w:rsid w:val="410D4AC7"/>
    <w:rsid w:val="41168332"/>
    <w:rsid w:val="411D4C77"/>
    <w:rsid w:val="4120687C"/>
    <w:rsid w:val="4121C9EC"/>
    <w:rsid w:val="4121F953"/>
    <w:rsid w:val="41223032"/>
    <w:rsid w:val="412650D1"/>
    <w:rsid w:val="412BB222"/>
    <w:rsid w:val="4142274C"/>
    <w:rsid w:val="415B37E6"/>
    <w:rsid w:val="41728AEF"/>
    <w:rsid w:val="417391FF"/>
    <w:rsid w:val="417CA5BD"/>
    <w:rsid w:val="41A3EA72"/>
    <w:rsid w:val="41B98A16"/>
    <w:rsid w:val="41C493EB"/>
    <w:rsid w:val="41D85162"/>
    <w:rsid w:val="41DC97C6"/>
    <w:rsid w:val="41E60BCE"/>
    <w:rsid w:val="41F0CB73"/>
    <w:rsid w:val="41F2AD8E"/>
    <w:rsid w:val="41F57BA0"/>
    <w:rsid w:val="42149BB1"/>
    <w:rsid w:val="4220CE1C"/>
    <w:rsid w:val="422CB1C7"/>
    <w:rsid w:val="4231B05B"/>
    <w:rsid w:val="423A422E"/>
    <w:rsid w:val="423C4333"/>
    <w:rsid w:val="4253D3AB"/>
    <w:rsid w:val="425C7C0C"/>
    <w:rsid w:val="42673B25"/>
    <w:rsid w:val="426CB619"/>
    <w:rsid w:val="427BECCB"/>
    <w:rsid w:val="428577CD"/>
    <w:rsid w:val="428799ED"/>
    <w:rsid w:val="4290F3E5"/>
    <w:rsid w:val="429321FD"/>
    <w:rsid w:val="42944F08"/>
    <w:rsid w:val="429601B0"/>
    <w:rsid w:val="42963339"/>
    <w:rsid w:val="4298C096"/>
    <w:rsid w:val="42A551DE"/>
    <w:rsid w:val="42A7C1A1"/>
    <w:rsid w:val="42BC618C"/>
    <w:rsid w:val="42BDE501"/>
    <w:rsid w:val="42C25B27"/>
    <w:rsid w:val="42C3544A"/>
    <w:rsid w:val="42C4CD10"/>
    <w:rsid w:val="42E413F8"/>
    <w:rsid w:val="42F6DDE5"/>
    <w:rsid w:val="42FF4939"/>
    <w:rsid w:val="430D90B3"/>
    <w:rsid w:val="431FAF11"/>
    <w:rsid w:val="4328C367"/>
    <w:rsid w:val="43291335"/>
    <w:rsid w:val="432D8906"/>
    <w:rsid w:val="4341A367"/>
    <w:rsid w:val="43476CEE"/>
    <w:rsid w:val="4357F593"/>
    <w:rsid w:val="435BB52D"/>
    <w:rsid w:val="436CDB33"/>
    <w:rsid w:val="436E69F0"/>
    <w:rsid w:val="437E3A35"/>
    <w:rsid w:val="437F0A17"/>
    <w:rsid w:val="438467CB"/>
    <w:rsid w:val="4388E32F"/>
    <w:rsid w:val="438AE195"/>
    <w:rsid w:val="439B5296"/>
    <w:rsid w:val="43AA0230"/>
    <w:rsid w:val="43B06C12"/>
    <w:rsid w:val="43B15D40"/>
    <w:rsid w:val="43B90765"/>
    <w:rsid w:val="43C1F944"/>
    <w:rsid w:val="43C23D36"/>
    <w:rsid w:val="43C3B02B"/>
    <w:rsid w:val="43CF7734"/>
    <w:rsid w:val="43CFA86A"/>
    <w:rsid w:val="43DC4CAC"/>
    <w:rsid w:val="43F545C7"/>
    <w:rsid w:val="43F58B96"/>
    <w:rsid w:val="441160A2"/>
    <w:rsid w:val="441FBD9F"/>
    <w:rsid w:val="442E5B90"/>
    <w:rsid w:val="443C531D"/>
    <w:rsid w:val="4442B8CE"/>
    <w:rsid w:val="444549F3"/>
    <w:rsid w:val="444E233F"/>
    <w:rsid w:val="444F17F3"/>
    <w:rsid w:val="4455200A"/>
    <w:rsid w:val="44596AAE"/>
    <w:rsid w:val="44599A15"/>
    <w:rsid w:val="445D1A57"/>
    <w:rsid w:val="445F9BFB"/>
    <w:rsid w:val="446FDB1C"/>
    <w:rsid w:val="4470FDAC"/>
    <w:rsid w:val="4479C80E"/>
    <w:rsid w:val="448B678C"/>
    <w:rsid w:val="44977036"/>
    <w:rsid w:val="449C416B"/>
    <w:rsid w:val="44A05EB8"/>
    <w:rsid w:val="44A0FE80"/>
    <w:rsid w:val="44A27C2F"/>
    <w:rsid w:val="44B7CDAB"/>
    <w:rsid w:val="44B869CC"/>
    <w:rsid w:val="44C96C33"/>
    <w:rsid w:val="44CA156E"/>
    <w:rsid w:val="44D19FB8"/>
    <w:rsid w:val="44E22882"/>
    <w:rsid w:val="4512F3C9"/>
    <w:rsid w:val="4519A105"/>
    <w:rsid w:val="45268D62"/>
    <w:rsid w:val="452D1C62"/>
    <w:rsid w:val="4541E3AD"/>
    <w:rsid w:val="45535357"/>
    <w:rsid w:val="4558F34B"/>
    <w:rsid w:val="455900D8"/>
    <w:rsid w:val="4568C4F0"/>
    <w:rsid w:val="4571948C"/>
    <w:rsid w:val="458BA642"/>
    <w:rsid w:val="458CB0DE"/>
    <w:rsid w:val="458F726B"/>
    <w:rsid w:val="4591CDDE"/>
    <w:rsid w:val="45974F3D"/>
    <w:rsid w:val="459F4542"/>
    <w:rsid w:val="45AD953C"/>
    <w:rsid w:val="45ADFFD8"/>
    <w:rsid w:val="45B07461"/>
    <w:rsid w:val="45B50639"/>
    <w:rsid w:val="45B75628"/>
    <w:rsid w:val="45BD6796"/>
    <w:rsid w:val="45C78339"/>
    <w:rsid w:val="45CB9F10"/>
    <w:rsid w:val="45CD0E4B"/>
    <w:rsid w:val="45D4A8E6"/>
    <w:rsid w:val="45D85FF8"/>
    <w:rsid w:val="45E10BD6"/>
    <w:rsid w:val="45EC092F"/>
    <w:rsid w:val="45F56A76"/>
    <w:rsid w:val="45FDAA1F"/>
    <w:rsid w:val="45FF6ABD"/>
    <w:rsid w:val="4609A839"/>
    <w:rsid w:val="461013BD"/>
    <w:rsid w:val="462130F3"/>
    <w:rsid w:val="4629ACE9"/>
    <w:rsid w:val="462B8945"/>
    <w:rsid w:val="462C49AC"/>
    <w:rsid w:val="4653BA77"/>
    <w:rsid w:val="4658A977"/>
    <w:rsid w:val="465A6DFC"/>
    <w:rsid w:val="465DC054"/>
    <w:rsid w:val="4661A429"/>
    <w:rsid w:val="46622398"/>
    <w:rsid w:val="4663F0A2"/>
    <w:rsid w:val="4685DE07"/>
    <w:rsid w:val="468CD0C1"/>
    <w:rsid w:val="46C3DB7B"/>
    <w:rsid w:val="46CC7DF1"/>
    <w:rsid w:val="46D7AF02"/>
    <w:rsid w:val="46D9450D"/>
    <w:rsid w:val="46E29480"/>
    <w:rsid w:val="46EC0D52"/>
    <w:rsid w:val="46EF23B8"/>
    <w:rsid w:val="46F649B0"/>
    <w:rsid w:val="47015197"/>
    <w:rsid w:val="4721C6D3"/>
    <w:rsid w:val="4725B544"/>
    <w:rsid w:val="472A95F0"/>
    <w:rsid w:val="473FB21B"/>
    <w:rsid w:val="476003DD"/>
    <w:rsid w:val="4769AA13"/>
    <w:rsid w:val="476C250D"/>
    <w:rsid w:val="47721304"/>
    <w:rsid w:val="4787D555"/>
    <w:rsid w:val="478DCB47"/>
    <w:rsid w:val="478E0DC5"/>
    <w:rsid w:val="4791645A"/>
    <w:rsid w:val="47960D8D"/>
    <w:rsid w:val="479B1B83"/>
    <w:rsid w:val="47A72208"/>
    <w:rsid w:val="47B07FD5"/>
    <w:rsid w:val="47C588E2"/>
    <w:rsid w:val="47D34749"/>
    <w:rsid w:val="47D66916"/>
    <w:rsid w:val="47D92153"/>
    <w:rsid w:val="47E5BC57"/>
    <w:rsid w:val="47E7A16F"/>
    <w:rsid w:val="47F4BFF8"/>
    <w:rsid w:val="47F69C9F"/>
    <w:rsid w:val="47F97799"/>
    <w:rsid w:val="47FAF2F4"/>
    <w:rsid w:val="47FB70FC"/>
    <w:rsid w:val="48124D49"/>
    <w:rsid w:val="4818D827"/>
    <w:rsid w:val="48300583"/>
    <w:rsid w:val="4839A32E"/>
    <w:rsid w:val="4841DB13"/>
    <w:rsid w:val="484F1A5B"/>
    <w:rsid w:val="485EEA47"/>
    <w:rsid w:val="4861C375"/>
    <w:rsid w:val="4864BD24"/>
    <w:rsid w:val="4869BF31"/>
    <w:rsid w:val="487A5576"/>
    <w:rsid w:val="4881D4AD"/>
    <w:rsid w:val="48A074C1"/>
    <w:rsid w:val="48A919F2"/>
    <w:rsid w:val="48BDFC83"/>
    <w:rsid w:val="48C29B3A"/>
    <w:rsid w:val="48C66651"/>
    <w:rsid w:val="48D733B4"/>
    <w:rsid w:val="48E0C9CE"/>
    <w:rsid w:val="48E4DDF1"/>
    <w:rsid w:val="48EE86BF"/>
    <w:rsid w:val="48F154B8"/>
    <w:rsid w:val="48F23CE1"/>
    <w:rsid w:val="48FC437D"/>
    <w:rsid w:val="48FF2050"/>
    <w:rsid w:val="4903EEE7"/>
    <w:rsid w:val="49054334"/>
    <w:rsid w:val="490B115E"/>
    <w:rsid w:val="491E0ED2"/>
    <w:rsid w:val="49225CB8"/>
    <w:rsid w:val="492BE6E0"/>
    <w:rsid w:val="492D0B38"/>
    <w:rsid w:val="49308B7A"/>
    <w:rsid w:val="4937AAB3"/>
    <w:rsid w:val="49388956"/>
    <w:rsid w:val="49434C3F"/>
    <w:rsid w:val="495E264E"/>
    <w:rsid w:val="49719925"/>
    <w:rsid w:val="49806F40"/>
    <w:rsid w:val="498BDAEF"/>
    <w:rsid w:val="499245AC"/>
    <w:rsid w:val="49959B8E"/>
    <w:rsid w:val="499B6BA7"/>
    <w:rsid w:val="49C2ACF2"/>
    <w:rsid w:val="49D1CC61"/>
    <w:rsid w:val="49D90FF9"/>
    <w:rsid w:val="49DD1BF6"/>
    <w:rsid w:val="49DDAB74"/>
    <w:rsid w:val="49DE9680"/>
    <w:rsid w:val="49EAE69C"/>
    <w:rsid w:val="49ED0525"/>
    <w:rsid w:val="49F0176E"/>
    <w:rsid w:val="49F3C5A1"/>
    <w:rsid w:val="49F7C707"/>
    <w:rsid w:val="4A0054B5"/>
    <w:rsid w:val="4A01A542"/>
    <w:rsid w:val="4A030E2D"/>
    <w:rsid w:val="4A0A4946"/>
    <w:rsid w:val="4A1472A4"/>
    <w:rsid w:val="4A172D66"/>
    <w:rsid w:val="4A1B3399"/>
    <w:rsid w:val="4A22A179"/>
    <w:rsid w:val="4A3DBE8A"/>
    <w:rsid w:val="4A4D4876"/>
    <w:rsid w:val="4A5C793D"/>
    <w:rsid w:val="4A5CCD70"/>
    <w:rsid w:val="4A5FF012"/>
    <w:rsid w:val="4A620BCA"/>
    <w:rsid w:val="4A80CE92"/>
    <w:rsid w:val="4A82167C"/>
    <w:rsid w:val="4A82C2FA"/>
    <w:rsid w:val="4A87898E"/>
    <w:rsid w:val="4A890AED"/>
    <w:rsid w:val="4A8BBEFB"/>
    <w:rsid w:val="4A8CDA21"/>
    <w:rsid w:val="4A99CFFA"/>
    <w:rsid w:val="4ABB0447"/>
    <w:rsid w:val="4ABCEAC1"/>
    <w:rsid w:val="4AC29A58"/>
    <w:rsid w:val="4AE00D17"/>
    <w:rsid w:val="4AECFB09"/>
    <w:rsid w:val="4AF49EB5"/>
    <w:rsid w:val="4AF5AE13"/>
    <w:rsid w:val="4AFC5A35"/>
    <w:rsid w:val="4AFECE5B"/>
    <w:rsid w:val="4B02131E"/>
    <w:rsid w:val="4B0A3F64"/>
    <w:rsid w:val="4B0F24D8"/>
    <w:rsid w:val="4B100313"/>
    <w:rsid w:val="4B105A41"/>
    <w:rsid w:val="4B1FB720"/>
    <w:rsid w:val="4B27AB50"/>
    <w:rsid w:val="4B2E160D"/>
    <w:rsid w:val="4B68EFE8"/>
    <w:rsid w:val="4B8C17E2"/>
    <w:rsid w:val="4BAE0352"/>
    <w:rsid w:val="4BB06ED2"/>
    <w:rsid w:val="4BB33788"/>
    <w:rsid w:val="4BBA5365"/>
    <w:rsid w:val="4BBC6F25"/>
    <w:rsid w:val="4BC2F253"/>
    <w:rsid w:val="4BCA872B"/>
    <w:rsid w:val="4BCC9760"/>
    <w:rsid w:val="4BCD0737"/>
    <w:rsid w:val="4BD18A99"/>
    <w:rsid w:val="4BD48ACE"/>
    <w:rsid w:val="4BE7F631"/>
    <w:rsid w:val="4C041541"/>
    <w:rsid w:val="4C0DBC30"/>
    <w:rsid w:val="4C0DED87"/>
    <w:rsid w:val="4C28EA50"/>
    <w:rsid w:val="4C43780E"/>
    <w:rsid w:val="4C485668"/>
    <w:rsid w:val="4C4BEE2B"/>
    <w:rsid w:val="4C513A58"/>
    <w:rsid w:val="4C536C91"/>
    <w:rsid w:val="4C5E3C70"/>
    <w:rsid w:val="4C613162"/>
    <w:rsid w:val="4C825295"/>
    <w:rsid w:val="4C88CB6A"/>
    <w:rsid w:val="4C93E317"/>
    <w:rsid w:val="4C9A8189"/>
    <w:rsid w:val="4CA691EE"/>
    <w:rsid w:val="4CB8FE81"/>
    <w:rsid w:val="4CBDD20C"/>
    <w:rsid w:val="4CC46CAD"/>
    <w:rsid w:val="4CC83846"/>
    <w:rsid w:val="4CCDA8F7"/>
    <w:rsid w:val="4CE27D94"/>
    <w:rsid w:val="4CE5044E"/>
    <w:rsid w:val="4D0033F9"/>
    <w:rsid w:val="4D06A551"/>
    <w:rsid w:val="4D09FDF2"/>
    <w:rsid w:val="4D183050"/>
    <w:rsid w:val="4D3C17DF"/>
    <w:rsid w:val="4D3E9D4F"/>
    <w:rsid w:val="4D3FBA1B"/>
    <w:rsid w:val="4D5D4FAA"/>
    <w:rsid w:val="4D5E653C"/>
    <w:rsid w:val="4D7233B3"/>
    <w:rsid w:val="4D739564"/>
    <w:rsid w:val="4D815899"/>
    <w:rsid w:val="4D81C10A"/>
    <w:rsid w:val="4D82816C"/>
    <w:rsid w:val="4D8349DA"/>
    <w:rsid w:val="4D91DA10"/>
    <w:rsid w:val="4D92A516"/>
    <w:rsid w:val="4DA870FB"/>
    <w:rsid w:val="4DAA1B37"/>
    <w:rsid w:val="4DB6F4E4"/>
    <w:rsid w:val="4DC68773"/>
    <w:rsid w:val="4DCF0603"/>
    <w:rsid w:val="4DDDE289"/>
    <w:rsid w:val="4DDF52F6"/>
    <w:rsid w:val="4DF6B519"/>
    <w:rsid w:val="4DFB0985"/>
    <w:rsid w:val="4E0672AA"/>
    <w:rsid w:val="4E2059D8"/>
    <w:rsid w:val="4E249BCB"/>
    <w:rsid w:val="4E317E9D"/>
    <w:rsid w:val="4E418D7D"/>
    <w:rsid w:val="4E5A7062"/>
    <w:rsid w:val="4E5F4C12"/>
    <w:rsid w:val="4E6AE7ED"/>
    <w:rsid w:val="4E7AA6BF"/>
    <w:rsid w:val="4E812201"/>
    <w:rsid w:val="4E8A63A5"/>
    <w:rsid w:val="4E9C2748"/>
    <w:rsid w:val="4EAA48C0"/>
    <w:rsid w:val="4EB3987E"/>
    <w:rsid w:val="4EB7AB90"/>
    <w:rsid w:val="4EC49B55"/>
    <w:rsid w:val="4EE1064E"/>
    <w:rsid w:val="4EE18492"/>
    <w:rsid w:val="4EE6869A"/>
    <w:rsid w:val="4F016057"/>
    <w:rsid w:val="4F02527F"/>
    <w:rsid w:val="4F068601"/>
    <w:rsid w:val="4F1005FD"/>
    <w:rsid w:val="4F2B3CED"/>
    <w:rsid w:val="4F340542"/>
    <w:rsid w:val="4F3EE871"/>
    <w:rsid w:val="4F5500E4"/>
    <w:rsid w:val="4F62AF58"/>
    <w:rsid w:val="4F8111CA"/>
    <w:rsid w:val="4F812F8B"/>
    <w:rsid w:val="4F996E58"/>
    <w:rsid w:val="4F9DCA89"/>
    <w:rsid w:val="4FBE13DB"/>
    <w:rsid w:val="4FDCFCCB"/>
    <w:rsid w:val="4FF7B3B4"/>
    <w:rsid w:val="50074A03"/>
    <w:rsid w:val="501564D2"/>
    <w:rsid w:val="50362D63"/>
    <w:rsid w:val="50432F6D"/>
    <w:rsid w:val="504E4E7A"/>
    <w:rsid w:val="504F1F4E"/>
    <w:rsid w:val="5053461E"/>
    <w:rsid w:val="5054FE41"/>
    <w:rsid w:val="505CAD3C"/>
    <w:rsid w:val="505CD1BA"/>
    <w:rsid w:val="5069D78A"/>
    <w:rsid w:val="506B56D5"/>
    <w:rsid w:val="50786563"/>
    <w:rsid w:val="50800BC4"/>
    <w:rsid w:val="508A1DD1"/>
    <w:rsid w:val="50998281"/>
    <w:rsid w:val="5099A948"/>
    <w:rsid w:val="50A7675F"/>
    <w:rsid w:val="50AB59EF"/>
    <w:rsid w:val="50ACEAB6"/>
    <w:rsid w:val="50AD21F4"/>
    <w:rsid w:val="50B6E152"/>
    <w:rsid w:val="50CA0752"/>
    <w:rsid w:val="50CA07FC"/>
    <w:rsid w:val="50D58F0F"/>
    <w:rsid w:val="50D62F87"/>
    <w:rsid w:val="50D7392B"/>
    <w:rsid w:val="50D98C95"/>
    <w:rsid w:val="50E3271B"/>
    <w:rsid w:val="50EEDF66"/>
    <w:rsid w:val="50F5B0F8"/>
    <w:rsid w:val="50FDA1B4"/>
    <w:rsid w:val="5120E030"/>
    <w:rsid w:val="514280BB"/>
    <w:rsid w:val="51566D26"/>
    <w:rsid w:val="516C2F91"/>
    <w:rsid w:val="51735005"/>
    <w:rsid w:val="517A656E"/>
    <w:rsid w:val="5181D3D6"/>
    <w:rsid w:val="51842DCF"/>
    <w:rsid w:val="5186B4FD"/>
    <w:rsid w:val="518D0F63"/>
    <w:rsid w:val="51AF9F3E"/>
    <w:rsid w:val="51B006BF"/>
    <w:rsid w:val="51D4E2DF"/>
    <w:rsid w:val="51E1DF64"/>
    <w:rsid w:val="51E1E499"/>
    <w:rsid w:val="51E4609E"/>
    <w:rsid w:val="51F665CA"/>
    <w:rsid w:val="51FEECD2"/>
    <w:rsid w:val="51FFD183"/>
    <w:rsid w:val="520E4A09"/>
    <w:rsid w:val="520FF1F1"/>
    <w:rsid w:val="52141252"/>
    <w:rsid w:val="5219DAF0"/>
    <w:rsid w:val="5264525B"/>
    <w:rsid w:val="5265D85D"/>
    <w:rsid w:val="5267D3F3"/>
    <w:rsid w:val="5273E4DB"/>
    <w:rsid w:val="527A7E31"/>
    <w:rsid w:val="527D8550"/>
    <w:rsid w:val="528F041B"/>
    <w:rsid w:val="52990795"/>
    <w:rsid w:val="52BD1C6D"/>
    <w:rsid w:val="52BE348A"/>
    <w:rsid w:val="52BED086"/>
    <w:rsid w:val="52C43941"/>
    <w:rsid w:val="52CF9C15"/>
    <w:rsid w:val="52D76DC0"/>
    <w:rsid w:val="52F368F4"/>
    <w:rsid w:val="52FB13CA"/>
    <w:rsid w:val="531ED1A0"/>
    <w:rsid w:val="53403D07"/>
    <w:rsid w:val="53452E7A"/>
    <w:rsid w:val="534EA4FE"/>
    <w:rsid w:val="535505AE"/>
    <w:rsid w:val="5365FABF"/>
    <w:rsid w:val="536B8A2B"/>
    <w:rsid w:val="5375AFFA"/>
    <w:rsid w:val="53809D3E"/>
    <w:rsid w:val="538DBB89"/>
    <w:rsid w:val="538F327A"/>
    <w:rsid w:val="53924403"/>
    <w:rsid w:val="539B7580"/>
    <w:rsid w:val="539D9A93"/>
    <w:rsid w:val="539FE86D"/>
    <w:rsid w:val="53AAB032"/>
    <w:rsid w:val="53B53898"/>
    <w:rsid w:val="53BA4A42"/>
    <w:rsid w:val="53C469FB"/>
    <w:rsid w:val="53C47BFB"/>
    <w:rsid w:val="53CA11CF"/>
    <w:rsid w:val="53CEF5D9"/>
    <w:rsid w:val="53D77EEF"/>
    <w:rsid w:val="53DE6EBC"/>
    <w:rsid w:val="53F5D5C9"/>
    <w:rsid w:val="53F74316"/>
    <w:rsid w:val="5426788B"/>
    <w:rsid w:val="543DA70E"/>
    <w:rsid w:val="544D03AE"/>
    <w:rsid w:val="545173C0"/>
    <w:rsid w:val="546EF895"/>
    <w:rsid w:val="548B92AF"/>
    <w:rsid w:val="54999916"/>
    <w:rsid w:val="549DD7E9"/>
    <w:rsid w:val="54AE027B"/>
    <w:rsid w:val="54B0CB55"/>
    <w:rsid w:val="54B1ADBB"/>
    <w:rsid w:val="54CE8D96"/>
    <w:rsid w:val="54CEE286"/>
    <w:rsid w:val="54DA43E8"/>
    <w:rsid w:val="54DEA729"/>
    <w:rsid w:val="55090D62"/>
    <w:rsid w:val="550EC961"/>
    <w:rsid w:val="551428AE"/>
    <w:rsid w:val="5516A090"/>
    <w:rsid w:val="551C12AE"/>
    <w:rsid w:val="551D9033"/>
    <w:rsid w:val="55246D3B"/>
    <w:rsid w:val="553D67D6"/>
    <w:rsid w:val="555EDB9D"/>
    <w:rsid w:val="55606786"/>
    <w:rsid w:val="556866A7"/>
    <w:rsid w:val="5568BCE1"/>
    <w:rsid w:val="5587EC7D"/>
    <w:rsid w:val="55954E49"/>
    <w:rsid w:val="55981E1B"/>
    <w:rsid w:val="559BF31D"/>
    <w:rsid w:val="55A0E603"/>
    <w:rsid w:val="55A2D0C9"/>
    <w:rsid w:val="55A7B8EF"/>
    <w:rsid w:val="55B32574"/>
    <w:rsid w:val="55CEBEE7"/>
    <w:rsid w:val="55D40A94"/>
    <w:rsid w:val="55E1570D"/>
    <w:rsid w:val="55EA879B"/>
    <w:rsid w:val="55EF7559"/>
    <w:rsid w:val="55EF92E5"/>
    <w:rsid w:val="55EFEA9E"/>
    <w:rsid w:val="55F968AD"/>
    <w:rsid w:val="560093AA"/>
    <w:rsid w:val="5600E176"/>
    <w:rsid w:val="56048EAA"/>
    <w:rsid w:val="560D7F0E"/>
    <w:rsid w:val="560D9D96"/>
    <w:rsid w:val="561688C9"/>
    <w:rsid w:val="5616DAA6"/>
    <w:rsid w:val="5616FC08"/>
    <w:rsid w:val="561C3B20"/>
    <w:rsid w:val="562D346E"/>
    <w:rsid w:val="56308373"/>
    <w:rsid w:val="56340706"/>
    <w:rsid w:val="564F6DCC"/>
    <w:rsid w:val="5650A7DB"/>
    <w:rsid w:val="5668B925"/>
    <w:rsid w:val="5678B684"/>
    <w:rsid w:val="5685B565"/>
    <w:rsid w:val="568D514C"/>
    <w:rsid w:val="56918CCA"/>
    <w:rsid w:val="5691CFB8"/>
    <w:rsid w:val="56926522"/>
    <w:rsid w:val="56A06792"/>
    <w:rsid w:val="56A3D778"/>
    <w:rsid w:val="56B2AB06"/>
    <w:rsid w:val="56B6DE6F"/>
    <w:rsid w:val="56B80E9C"/>
    <w:rsid w:val="56BE4685"/>
    <w:rsid w:val="56C97134"/>
    <w:rsid w:val="56D3534E"/>
    <w:rsid w:val="56D5FE00"/>
    <w:rsid w:val="56EF8177"/>
    <w:rsid w:val="56F0DC61"/>
    <w:rsid w:val="56F95BBD"/>
    <w:rsid w:val="570F3C81"/>
    <w:rsid w:val="5712B3AD"/>
    <w:rsid w:val="57220406"/>
    <w:rsid w:val="573000BC"/>
    <w:rsid w:val="5756A977"/>
    <w:rsid w:val="57718719"/>
    <w:rsid w:val="57762007"/>
    <w:rsid w:val="5781B99D"/>
    <w:rsid w:val="578AF901"/>
    <w:rsid w:val="579E04C2"/>
    <w:rsid w:val="579FBE1E"/>
    <w:rsid w:val="57B2CC69"/>
    <w:rsid w:val="57C4CA6F"/>
    <w:rsid w:val="57CB9E94"/>
    <w:rsid w:val="57DA248B"/>
    <w:rsid w:val="57E3031D"/>
    <w:rsid w:val="57F5C00E"/>
    <w:rsid w:val="57F7E3FF"/>
    <w:rsid w:val="58068DD6"/>
    <w:rsid w:val="58075AB6"/>
    <w:rsid w:val="581647EB"/>
    <w:rsid w:val="58169D23"/>
    <w:rsid w:val="582CB466"/>
    <w:rsid w:val="583DF312"/>
    <w:rsid w:val="583E8010"/>
    <w:rsid w:val="5842BE45"/>
    <w:rsid w:val="5846FEAC"/>
    <w:rsid w:val="584EA6C5"/>
    <w:rsid w:val="586F563A"/>
    <w:rsid w:val="5881C9D0"/>
    <w:rsid w:val="588B6B38"/>
    <w:rsid w:val="588DB57D"/>
    <w:rsid w:val="588E5E06"/>
    <w:rsid w:val="589AF7C3"/>
    <w:rsid w:val="589C8CFE"/>
    <w:rsid w:val="589E1AD6"/>
    <w:rsid w:val="58A117E3"/>
    <w:rsid w:val="58A90648"/>
    <w:rsid w:val="58B33714"/>
    <w:rsid w:val="58C99607"/>
    <w:rsid w:val="58D027EF"/>
    <w:rsid w:val="58D379F5"/>
    <w:rsid w:val="58D6B0E6"/>
    <w:rsid w:val="58DDD0B5"/>
    <w:rsid w:val="58E1DDF0"/>
    <w:rsid w:val="58E477A1"/>
    <w:rsid w:val="58E68544"/>
    <w:rsid w:val="590A0ADE"/>
    <w:rsid w:val="59102E06"/>
    <w:rsid w:val="59176950"/>
    <w:rsid w:val="591AB29D"/>
    <w:rsid w:val="591C3B5D"/>
    <w:rsid w:val="592DE91A"/>
    <w:rsid w:val="593C784B"/>
    <w:rsid w:val="5946AF44"/>
    <w:rsid w:val="59492551"/>
    <w:rsid w:val="594A82F0"/>
    <w:rsid w:val="594E7B68"/>
    <w:rsid w:val="59609EC0"/>
    <w:rsid w:val="59646C38"/>
    <w:rsid w:val="5972F1C4"/>
    <w:rsid w:val="59792A00"/>
    <w:rsid w:val="597F8D52"/>
    <w:rsid w:val="59871760"/>
    <w:rsid w:val="598D604E"/>
    <w:rsid w:val="5998EFEF"/>
    <w:rsid w:val="59AAC33B"/>
    <w:rsid w:val="59B0200E"/>
    <w:rsid w:val="59C8B378"/>
    <w:rsid w:val="59CC0973"/>
    <w:rsid w:val="59CFEDD4"/>
    <w:rsid w:val="59D015EA"/>
    <w:rsid w:val="59D2B03B"/>
    <w:rsid w:val="59DA5071"/>
    <w:rsid w:val="59EA11B3"/>
    <w:rsid w:val="59FAD99F"/>
    <w:rsid w:val="59FC16D3"/>
    <w:rsid w:val="59FDF486"/>
    <w:rsid w:val="5A0685A4"/>
    <w:rsid w:val="5A07570E"/>
    <w:rsid w:val="5A0E7CBB"/>
    <w:rsid w:val="5A2187EF"/>
    <w:rsid w:val="5A24CCF4"/>
    <w:rsid w:val="5A27AA44"/>
    <w:rsid w:val="5A292AE4"/>
    <w:rsid w:val="5A2A1B20"/>
    <w:rsid w:val="5A2CD3C4"/>
    <w:rsid w:val="5A3EABBB"/>
    <w:rsid w:val="5A46DD43"/>
    <w:rsid w:val="5A4853F5"/>
    <w:rsid w:val="5A54043A"/>
    <w:rsid w:val="5A563F71"/>
    <w:rsid w:val="5A56DDC9"/>
    <w:rsid w:val="5A71EA3D"/>
    <w:rsid w:val="5AA41B19"/>
    <w:rsid w:val="5AA5642E"/>
    <w:rsid w:val="5AAC3852"/>
    <w:rsid w:val="5ABD6E8A"/>
    <w:rsid w:val="5ABDEBE0"/>
    <w:rsid w:val="5AD7FFCD"/>
    <w:rsid w:val="5ADC7023"/>
    <w:rsid w:val="5AE27FA5"/>
    <w:rsid w:val="5AE5428C"/>
    <w:rsid w:val="5AE7D948"/>
    <w:rsid w:val="5AEABCE5"/>
    <w:rsid w:val="5B05ADE2"/>
    <w:rsid w:val="5B07D87E"/>
    <w:rsid w:val="5B0B5246"/>
    <w:rsid w:val="5B1FB53D"/>
    <w:rsid w:val="5B21EEB3"/>
    <w:rsid w:val="5B34C050"/>
    <w:rsid w:val="5B37C45D"/>
    <w:rsid w:val="5B43C699"/>
    <w:rsid w:val="5B57074C"/>
    <w:rsid w:val="5B632566"/>
    <w:rsid w:val="5B650FC7"/>
    <w:rsid w:val="5B653C90"/>
    <w:rsid w:val="5B7E6FEB"/>
    <w:rsid w:val="5B875190"/>
    <w:rsid w:val="5B8889A6"/>
    <w:rsid w:val="5B8936E4"/>
    <w:rsid w:val="5B8B419E"/>
    <w:rsid w:val="5B945100"/>
    <w:rsid w:val="5B978D25"/>
    <w:rsid w:val="5B9AE3B3"/>
    <w:rsid w:val="5BB2157F"/>
    <w:rsid w:val="5BC8A425"/>
    <w:rsid w:val="5BCC5EC8"/>
    <w:rsid w:val="5BD35019"/>
    <w:rsid w:val="5BDD2152"/>
    <w:rsid w:val="5BDD6B94"/>
    <w:rsid w:val="5BE87E9F"/>
    <w:rsid w:val="5BE8A332"/>
    <w:rsid w:val="5BE9EA73"/>
    <w:rsid w:val="5BFAAE3C"/>
    <w:rsid w:val="5C06F96E"/>
    <w:rsid w:val="5C1B441F"/>
    <w:rsid w:val="5C2F8F21"/>
    <w:rsid w:val="5C318A70"/>
    <w:rsid w:val="5C3416E6"/>
    <w:rsid w:val="5C3CD98C"/>
    <w:rsid w:val="5C51D10F"/>
    <w:rsid w:val="5C59BAD5"/>
    <w:rsid w:val="5C74669F"/>
    <w:rsid w:val="5C837330"/>
    <w:rsid w:val="5C83A58D"/>
    <w:rsid w:val="5CA192DE"/>
    <w:rsid w:val="5CACC1B1"/>
    <w:rsid w:val="5CB8BE8D"/>
    <w:rsid w:val="5CBCB62B"/>
    <w:rsid w:val="5CD6B3C2"/>
    <w:rsid w:val="5CDF0E19"/>
    <w:rsid w:val="5CF7D8C8"/>
    <w:rsid w:val="5CF8C8D6"/>
    <w:rsid w:val="5D02CE64"/>
    <w:rsid w:val="5D057784"/>
    <w:rsid w:val="5D0AAF21"/>
    <w:rsid w:val="5D0F3F04"/>
    <w:rsid w:val="5D14FAC0"/>
    <w:rsid w:val="5D18A73D"/>
    <w:rsid w:val="5D24DCE9"/>
    <w:rsid w:val="5D2DA256"/>
    <w:rsid w:val="5D2F4266"/>
    <w:rsid w:val="5D36634D"/>
    <w:rsid w:val="5D5EFED8"/>
    <w:rsid w:val="5D636932"/>
    <w:rsid w:val="5D868F5C"/>
    <w:rsid w:val="5D89F5B6"/>
    <w:rsid w:val="5D8BA4FC"/>
    <w:rsid w:val="5D8E7E8B"/>
    <w:rsid w:val="5D8F38F6"/>
    <w:rsid w:val="5D9F2702"/>
    <w:rsid w:val="5DA3211D"/>
    <w:rsid w:val="5DA4D101"/>
    <w:rsid w:val="5DAEBB75"/>
    <w:rsid w:val="5DC85174"/>
    <w:rsid w:val="5DCA51AF"/>
    <w:rsid w:val="5DCA7C29"/>
    <w:rsid w:val="5DCBEF55"/>
    <w:rsid w:val="5DD2B265"/>
    <w:rsid w:val="5DD49D93"/>
    <w:rsid w:val="5DDEF7CE"/>
    <w:rsid w:val="5DE29A85"/>
    <w:rsid w:val="5DE95BB0"/>
    <w:rsid w:val="5DFD5752"/>
    <w:rsid w:val="5E096B96"/>
    <w:rsid w:val="5E0C34D6"/>
    <w:rsid w:val="5E12AA91"/>
    <w:rsid w:val="5E13423F"/>
    <w:rsid w:val="5E1C9674"/>
    <w:rsid w:val="5E2A55AC"/>
    <w:rsid w:val="5E3AF2A2"/>
    <w:rsid w:val="5E444E10"/>
    <w:rsid w:val="5E454B2C"/>
    <w:rsid w:val="5E5E0DFD"/>
    <w:rsid w:val="5E5F2143"/>
    <w:rsid w:val="5E82E0EA"/>
    <w:rsid w:val="5E9EA5A6"/>
    <w:rsid w:val="5EE3ACD8"/>
    <w:rsid w:val="5EEE74F9"/>
    <w:rsid w:val="5EF10B54"/>
    <w:rsid w:val="5F0A02D8"/>
    <w:rsid w:val="5F0E8945"/>
    <w:rsid w:val="5F2A4EEC"/>
    <w:rsid w:val="5F2A8C5F"/>
    <w:rsid w:val="5F2B5C56"/>
    <w:rsid w:val="5F38D78B"/>
    <w:rsid w:val="5F401ACD"/>
    <w:rsid w:val="5F65D5EF"/>
    <w:rsid w:val="5F69E0D3"/>
    <w:rsid w:val="5F69E2B9"/>
    <w:rsid w:val="5F6A9B7C"/>
    <w:rsid w:val="5F6E65A6"/>
    <w:rsid w:val="5F74ED02"/>
    <w:rsid w:val="5F7F40B8"/>
    <w:rsid w:val="5F853C4E"/>
    <w:rsid w:val="5F8AB90F"/>
    <w:rsid w:val="5F8E17FB"/>
    <w:rsid w:val="5F9E01E5"/>
    <w:rsid w:val="5F9ECEAD"/>
    <w:rsid w:val="5FB866D5"/>
    <w:rsid w:val="5FBCB9C9"/>
    <w:rsid w:val="5FBD59E5"/>
    <w:rsid w:val="5FBDDE4E"/>
    <w:rsid w:val="5FC0A379"/>
    <w:rsid w:val="5FE06540"/>
    <w:rsid w:val="5FE6E47D"/>
    <w:rsid w:val="5FE899F0"/>
    <w:rsid w:val="6009792F"/>
    <w:rsid w:val="600B849B"/>
    <w:rsid w:val="601EF5FB"/>
    <w:rsid w:val="6034519F"/>
    <w:rsid w:val="603C6F83"/>
    <w:rsid w:val="603E3D31"/>
    <w:rsid w:val="6040FBA4"/>
    <w:rsid w:val="60416B1A"/>
    <w:rsid w:val="6045C885"/>
    <w:rsid w:val="6056C643"/>
    <w:rsid w:val="606D309E"/>
    <w:rsid w:val="6073E2BF"/>
    <w:rsid w:val="608064EE"/>
    <w:rsid w:val="60880D50"/>
    <w:rsid w:val="608E59ED"/>
    <w:rsid w:val="60962D6F"/>
    <w:rsid w:val="609AEEF1"/>
    <w:rsid w:val="60A451B5"/>
    <w:rsid w:val="60A64623"/>
    <w:rsid w:val="60AC574B"/>
    <w:rsid w:val="60B899FD"/>
    <w:rsid w:val="60BB16F5"/>
    <w:rsid w:val="60BE3139"/>
    <w:rsid w:val="60C4DF4A"/>
    <w:rsid w:val="60C94ABC"/>
    <w:rsid w:val="60D0A3EA"/>
    <w:rsid w:val="60DBB868"/>
    <w:rsid w:val="60E9B077"/>
    <w:rsid w:val="60F73492"/>
    <w:rsid w:val="60F7CA95"/>
    <w:rsid w:val="60FE77A2"/>
    <w:rsid w:val="610655F0"/>
    <w:rsid w:val="610FD5BD"/>
    <w:rsid w:val="611B4884"/>
    <w:rsid w:val="611C8E50"/>
    <w:rsid w:val="61328F4B"/>
    <w:rsid w:val="6158BE5E"/>
    <w:rsid w:val="6159F8A7"/>
    <w:rsid w:val="61644B16"/>
    <w:rsid w:val="616B873D"/>
    <w:rsid w:val="616E6EE2"/>
    <w:rsid w:val="617C77D9"/>
    <w:rsid w:val="617E6969"/>
    <w:rsid w:val="618BD0B0"/>
    <w:rsid w:val="619EEB77"/>
    <w:rsid w:val="61A401D4"/>
    <w:rsid w:val="61AA8AC7"/>
    <w:rsid w:val="61B05F2F"/>
    <w:rsid w:val="61BBFB41"/>
    <w:rsid w:val="61C700F5"/>
    <w:rsid w:val="61CC39F9"/>
    <w:rsid w:val="61D68464"/>
    <w:rsid w:val="61E4A134"/>
    <w:rsid w:val="61ED129E"/>
    <w:rsid w:val="61EE005B"/>
    <w:rsid w:val="61EE965B"/>
    <w:rsid w:val="61F5DDB0"/>
    <w:rsid w:val="61F66CD1"/>
    <w:rsid w:val="622A60AB"/>
    <w:rsid w:val="623F490C"/>
    <w:rsid w:val="624384C4"/>
    <w:rsid w:val="6256EDB9"/>
    <w:rsid w:val="6260AFAB"/>
    <w:rsid w:val="62756264"/>
    <w:rsid w:val="62769240"/>
    <w:rsid w:val="627C0348"/>
    <w:rsid w:val="628CEDCE"/>
    <w:rsid w:val="629072DD"/>
    <w:rsid w:val="62939935"/>
    <w:rsid w:val="62964CFC"/>
    <w:rsid w:val="62A72721"/>
    <w:rsid w:val="62A74B99"/>
    <w:rsid w:val="62A8C7E0"/>
    <w:rsid w:val="62AA70DB"/>
    <w:rsid w:val="62B2C2C7"/>
    <w:rsid w:val="62B331F5"/>
    <w:rsid w:val="62B718E5"/>
    <w:rsid w:val="62E2CAD1"/>
    <w:rsid w:val="62F57F10"/>
    <w:rsid w:val="62F65E90"/>
    <w:rsid w:val="63427AB7"/>
    <w:rsid w:val="636C7D4F"/>
    <w:rsid w:val="6377CB9C"/>
    <w:rsid w:val="63825A82"/>
    <w:rsid w:val="6389D0BC"/>
    <w:rsid w:val="63A09611"/>
    <w:rsid w:val="63A58E82"/>
    <w:rsid w:val="63AB8381"/>
    <w:rsid w:val="63C9CFE6"/>
    <w:rsid w:val="63CC62BE"/>
    <w:rsid w:val="63DB196D"/>
    <w:rsid w:val="63F03ABF"/>
    <w:rsid w:val="63F94434"/>
    <w:rsid w:val="6403B034"/>
    <w:rsid w:val="640EACEE"/>
    <w:rsid w:val="640F7BAA"/>
    <w:rsid w:val="641B0B5D"/>
    <w:rsid w:val="6422E10F"/>
    <w:rsid w:val="64265DBF"/>
    <w:rsid w:val="642A7A58"/>
    <w:rsid w:val="642E1911"/>
    <w:rsid w:val="6443DF17"/>
    <w:rsid w:val="644F9298"/>
    <w:rsid w:val="6455B030"/>
    <w:rsid w:val="645ACB87"/>
    <w:rsid w:val="646B37A8"/>
    <w:rsid w:val="646C6C06"/>
    <w:rsid w:val="6471BECC"/>
    <w:rsid w:val="647B196D"/>
    <w:rsid w:val="64847550"/>
    <w:rsid w:val="6484CA19"/>
    <w:rsid w:val="648E03E1"/>
    <w:rsid w:val="64982E2B"/>
    <w:rsid w:val="64A53763"/>
    <w:rsid w:val="64A72593"/>
    <w:rsid w:val="64B2D620"/>
    <w:rsid w:val="64BD5B5D"/>
    <w:rsid w:val="64BFFAE8"/>
    <w:rsid w:val="64C3009E"/>
    <w:rsid w:val="64CE35B7"/>
    <w:rsid w:val="64DB6BBC"/>
    <w:rsid w:val="64F5BB27"/>
    <w:rsid w:val="64F7E9C6"/>
    <w:rsid w:val="64F83AC1"/>
    <w:rsid w:val="650CBD89"/>
    <w:rsid w:val="6514EE54"/>
    <w:rsid w:val="65208079"/>
    <w:rsid w:val="652CA338"/>
    <w:rsid w:val="652D21BD"/>
    <w:rsid w:val="652E61C0"/>
    <w:rsid w:val="6532559D"/>
    <w:rsid w:val="653430A0"/>
    <w:rsid w:val="653DC324"/>
    <w:rsid w:val="653E9276"/>
    <w:rsid w:val="6549B261"/>
    <w:rsid w:val="655AC11F"/>
    <w:rsid w:val="655F57E7"/>
    <w:rsid w:val="656C4440"/>
    <w:rsid w:val="6574A06D"/>
    <w:rsid w:val="65795306"/>
    <w:rsid w:val="657991EF"/>
    <w:rsid w:val="657D24DE"/>
    <w:rsid w:val="6586BD42"/>
    <w:rsid w:val="658BF11E"/>
    <w:rsid w:val="658C0B20"/>
    <w:rsid w:val="6591A141"/>
    <w:rsid w:val="6596953C"/>
    <w:rsid w:val="659A1EDF"/>
    <w:rsid w:val="659CDC9B"/>
    <w:rsid w:val="65AF03F5"/>
    <w:rsid w:val="65B1CC93"/>
    <w:rsid w:val="65B6DBBE"/>
    <w:rsid w:val="65B79E20"/>
    <w:rsid w:val="65B8CDB0"/>
    <w:rsid w:val="65B9B0F4"/>
    <w:rsid w:val="65C4674C"/>
    <w:rsid w:val="65C75174"/>
    <w:rsid w:val="65C90309"/>
    <w:rsid w:val="65CE301E"/>
    <w:rsid w:val="65CE69B6"/>
    <w:rsid w:val="65D355C6"/>
    <w:rsid w:val="65EA6389"/>
    <w:rsid w:val="65FEC915"/>
    <w:rsid w:val="6606C2A8"/>
    <w:rsid w:val="661CB40E"/>
    <w:rsid w:val="661CE81B"/>
    <w:rsid w:val="66206281"/>
    <w:rsid w:val="662F9D7A"/>
    <w:rsid w:val="6633FE8C"/>
    <w:rsid w:val="66403A33"/>
    <w:rsid w:val="6641BA45"/>
    <w:rsid w:val="667005E1"/>
    <w:rsid w:val="66722159"/>
    <w:rsid w:val="6673A72E"/>
    <w:rsid w:val="66761611"/>
    <w:rsid w:val="667DE098"/>
    <w:rsid w:val="66940B22"/>
    <w:rsid w:val="6699EAB5"/>
    <w:rsid w:val="669B49B1"/>
    <w:rsid w:val="66A191E6"/>
    <w:rsid w:val="66A56888"/>
    <w:rsid w:val="66B2FD02"/>
    <w:rsid w:val="66C019C8"/>
    <w:rsid w:val="66C8869D"/>
    <w:rsid w:val="66CA3221"/>
    <w:rsid w:val="66DC30AA"/>
    <w:rsid w:val="66E32443"/>
    <w:rsid w:val="66E94524"/>
    <w:rsid w:val="66FEF292"/>
    <w:rsid w:val="67036949"/>
    <w:rsid w:val="670767C4"/>
    <w:rsid w:val="6719E2D7"/>
    <w:rsid w:val="671FFD7E"/>
    <w:rsid w:val="672E28C2"/>
    <w:rsid w:val="6731B19F"/>
    <w:rsid w:val="677B7FD9"/>
    <w:rsid w:val="677C4308"/>
    <w:rsid w:val="6780A742"/>
    <w:rsid w:val="678BAE33"/>
    <w:rsid w:val="67A314C0"/>
    <w:rsid w:val="67A93B48"/>
    <w:rsid w:val="67AB233C"/>
    <w:rsid w:val="67B8B87C"/>
    <w:rsid w:val="67C6F0DB"/>
    <w:rsid w:val="67D38C9A"/>
    <w:rsid w:val="67DCEB44"/>
    <w:rsid w:val="67DD6C96"/>
    <w:rsid w:val="67F10FE5"/>
    <w:rsid w:val="67FB4C27"/>
    <w:rsid w:val="67FB65FC"/>
    <w:rsid w:val="67FC55F2"/>
    <w:rsid w:val="6803F718"/>
    <w:rsid w:val="680F5E49"/>
    <w:rsid w:val="6819435F"/>
    <w:rsid w:val="6825A8BB"/>
    <w:rsid w:val="683562BC"/>
    <w:rsid w:val="683CB0C7"/>
    <w:rsid w:val="68402A3D"/>
    <w:rsid w:val="684FAA63"/>
    <w:rsid w:val="6860C0D7"/>
    <w:rsid w:val="68687B6A"/>
    <w:rsid w:val="6868EC6E"/>
    <w:rsid w:val="687373AE"/>
    <w:rsid w:val="687474BD"/>
    <w:rsid w:val="68784283"/>
    <w:rsid w:val="687E2DCF"/>
    <w:rsid w:val="6888A8E6"/>
    <w:rsid w:val="68898B63"/>
    <w:rsid w:val="68A78DD5"/>
    <w:rsid w:val="68BA816B"/>
    <w:rsid w:val="68CEC139"/>
    <w:rsid w:val="68D16AFB"/>
    <w:rsid w:val="68D5BC4A"/>
    <w:rsid w:val="68E12439"/>
    <w:rsid w:val="68EEF827"/>
    <w:rsid w:val="68FB1005"/>
    <w:rsid w:val="6901BF45"/>
    <w:rsid w:val="690A7C29"/>
    <w:rsid w:val="690E230D"/>
    <w:rsid w:val="69142F90"/>
    <w:rsid w:val="693733EA"/>
    <w:rsid w:val="6943C612"/>
    <w:rsid w:val="6949507A"/>
    <w:rsid w:val="695936F5"/>
    <w:rsid w:val="6969621D"/>
    <w:rsid w:val="69703267"/>
    <w:rsid w:val="69728830"/>
    <w:rsid w:val="699A6375"/>
    <w:rsid w:val="69A44F28"/>
    <w:rsid w:val="69A47FA2"/>
    <w:rsid w:val="69B17C4E"/>
    <w:rsid w:val="69CA7809"/>
    <w:rsid w:val="69EAA80E"/>
    <w:rsid w:val="69F29328"/>
    <w:rsid w:val="69F40F87"/>
    <w:rsid w:val="69F54DA3"/>
    <w:rsid w:val="6A014E88"/>
    <w:rsid w:val="6A121AB0"/>
    <w:rsid w:val="6A173930"/>
    <w:rsid w:val="6A1A53B2"/>
    <w:rsid w:val="6A296E36"/>
    <w:rsid w:val="6A2FAEC6"/>
    <w:rsid w:val="6A358C95"/>
    <w:rsid w:val="6A3A09A2"/>
    <w:rsid w:val="6A41F052"/>
    <w:rsid w:val="6A46BC08"/>
    <w:rsid w:val="6A66C28B"/>
    <w:rsid w:val="6A7D01C9"/>
    <w:rsid w:val="6A872EE8"/>
    <w:rsid w:val="6AA57F79"/>
    <w:rsid w:val="6AA5DAB9"/>
    <w:rsid w:val="6AA73801"/>
    <w:rsid w:val="6AABD126"/>
    <w:rsid w:val="6AB3E3CA"/>
    <w:rsid w:val="6ACD66BC"/>
    <w:rsid w:val="6ACEA5AB"/>
    <w:rsid w:val="6ADC5C18"/>
    <w:rsid w:val="6ADE86EF"/>
    <w:rsid w:val="6AF3B6D4"/>
    <w:rsid w:val="6B36624A"/>
    <w:rsid w:val="6B4D9611"/>
    <w:rsid w:val="6B5C97E9"/>
    <w:rsid w:val="6B641138"/>
    <w:rsid w:val="6B7F6104"/>
    <w:rsid w:val="6B80250E"/>
    <w:rsid w:val="6B86786F"/>
    <w:rsid w:val="6B8D9A7E"/>
    <w:rsid w:val="6B8E65D6"/>
    <w:rsid w:val="6B8ED1B9"/>
    <w:rsid w:val="6B95E215"/>
    <w:rsid w:val="6BA46ED5"/>
    <w:rsid w:val="6BB15E54"/>
    <w:rsid w:val="6BCD7E34"/>
    <w:rsid w:val="6BD914CE"/>
    <w:rsid w:val="6BDD6789"/>
    <w:rsid w:val="6BFC5290"/>
    <w:rsid w:val="6C0D5D0C"/>
    <w:rsid w:val="6C127E10"/>
    <w:rsid w:val="6C22270D"/>
    <w:rsid w:val="6C3C7299"/>
    <w:rsid w:val="6C529FAC"/>
    <w:rsid w:val="6C5B90B9"/>
    <w:rsid w:val="6C5CDBCF"/>
    <w:rsid w:val="6C70C0F6"/>
    <w:rsid w:val="6C91FC5F"/>
    <w:rsid w:val="6C9413A2"/>
    <w:rsid w:val="6C9EB81C"/>
    <w:rsid w:val="6CA79297"/>
    <w:rsid w:val="6CBAA10F"/>
    <w:rsid w:val="6CC3B62C"/>
    <w:rsid w:val="6CC7F190"/>
    <w:rsid w:val="6CCA4DA7"/>
    <w:rsid w:val="6CD86432"/>
    <w:rsid w:val="6D0326D3"/>
    <w:rsid w:val="6D12E75D"/>
    <w:rsid w:val="6D15B2DD"/>
    <w:rsid w:val="6D1CE5FE"/>
    <w:rsid w:val="6D218D72"/>
    <w:rsid w:val="6D28CC1C"/>
    <w:rsid w:val="6D332D10"/>
    <w:rsid w:val="6D359F1D"/>
    <w:rsid w:val="6D39CE3A"/>
    <w:rsid w:val="6D470319"/>
    <w:rsid w:val="6D4AEF6E"/>
    <w:rsid w:val="6D8087F3"/>
    <w:rsid w:val="6D86116B"/>
    <w:rsid w:val="6D8D4811"/>
    <w:rsid w:val="6DA6F635"/>
    <w:rsid w:val="6DA92D6D"/>
    <w:rsid w:val="6DAC65CA"/>
    <w:rsid w:val="6DB121F7"/>
    <w:rsid w:val="6DB78506"/>
    <w:rsid w:val="6DB81170"/>
    <w:rsid w:val="6DD53068"/>
    <w:rsid w:val="6E01F71C"/>
    <w:rsid w:val="6E02AF93"/>
    <w:rsid w:val="6E07DCC1"/>
    <w:rsid w:val="6E15DD6F"/>
    <w:rsid w:val="6E261C66"/>
    <w:rsid w:val="6E45F953"/>
    <w:rsid w:val="6E49C297"/>
    <w:rsid w:val="6E5A9726"/>
    <w:rsid w:val="6E5F4DC5"/>
    <w:rsid w:val="6E730794"/>
    <w:rsid w:val="6E80DDAF"/>
    <w:rsid w:val="6E9D2738"/>
    <w:rsid w:val="6EA522F8"/>
    <w:rsid w:val="6EAD095A"/>
    <w:rsid w:val="6EBA184A"/>
    <w:rsid w:val="6EBCF385"/>
    <w:rsid w:val="6EC15F44"/>
    <w:rsid w:val="6ECAFE8D"/>
    <w:rsid w:val="6ED93AB1"/>
    <w:rsid w:val="6EE1A339"/>
    <w:rsid w:val="6F01346B"/>
    <w:rsid w:val="6F11F228"/>
    <w:rsid w:val="6F20E1F7"/>
    <w:rsid w:val="6F21C848"/>
    <w:rsid w:val="6F343443"/>
    <w:rsid w:val="6F3E412C"/>
    <w:rsid w:val="6F4342D2"/>
    <w:rsid w:val="6F4448DD"/>
    <w:rsid w:val="6F5670D2"/>
    <w:rsid w:val="6F5BFB82"/>
    <w:rsid w:val="6F6B56BF"/>
    <w:rsid w:val="6F8F11F9"/>
    <w:rsid w:val="6F8F5D25"/>
    <w:rsid w:val="6F959BED"/>
    <w:rsid w:val="6F9D2C24"/>
    <w:rsid w:val="6FAA1DE9"/>
    <w:rsid w:val="6FC6B22A"/>
    <w:rsid w:val="6FEAADC1"/>
    <w:rsid w:val="6FF51D99"/>
    <w:rsid w:val="701439B0"/>
    <w:rsid w:val="7014C408"/>
    <w:rsid w:val="70184193"/>
    <w:rsid w:val="7023B230"/>
    <w:rsid w:val="7023E2D0"/>
    <w:rsid w:val="70292D51"/>
    <w:rsid w:val="703060FE"/>
    <w:rsid w:val="70331FE0"/>
    <w:rsid w:val="70544A81"/>
    <w:rsid w:val="705638F2"/>
    <w:rsid w:val="7059E992"/>
    <w:rsid w:val="705EA19D"/>
    <w:rsid w:val="70635E3A"/>
    <w:rsid w:val="70712784"/>
    <w:rsid w:val="7077652E"/>
    <w:rsid w:val="7089C57B"/>
    <w:rsid w:val="709E0378"/>
    <w:rsid w:val="70A19599"/>
    <w:rsid w:val="70A92535"/>
    <w:rsid w:val="70B112BB"/>
    <w:rsid w:val="70BB9B89"/>
    <w:rsid w:val="70C1DAB7"/>
    <w:rsid w:val="70C6F3DF"/>
    <w:rsid w:val="70D38998"/>
    <w:rsid w:val="70E2E969"/>
    <w:rsid w:val="70E3B11F"/>
    <w:rsid w:val="70E43123"/>
    <w:rsid w:val="70FD804E"/>
    <w:rsid w:val="70FEF8C7"/>
    <w:rsid w:val="71025822"/>
    <w:rsid w:val="710A5B62"/>
    <w:rsid w:val="71101FF2"/>
    <w:rsid w:val="7116C85D"/>
    <w:rsid w:val="7118B9B5"/>
    <w:rsid w:val="712699FF"/>
    <w:rsid w:val="712B2D86"/>
    <w:rsid w:val="7133A3F6"/>
    <w:rsid w:val="71353C0F"/>
    <w:rsid w:val="713640FC"/>
    <w:rsid w:val="71398685"/>
    <w:rsid w:val="715D5590"/>
    <w:rsid w:val="71600BFF"/>
    <w:rsid w:val="71614683"/>
    <w:rsid w:val="7172642B"/>
    <w:rsid w:val="71829DEC"/>
    <w:rsid w:val="7185879B"/>
    <w:rsid w:val="7185A9D6"/>
    <w:rsid w:val="719A97F5"/>
    <w:rsid w:val="71A2F9C4"/>
    <w:rsid w:val="71A4CD1E"/>
    <w:rsid w:val="71B00789"/>
    <w:rsid w:val="71D2F775"/>
    <w:rsid w:val="71F28164"/>
    <w:rsid w:val="71F40934"/>
    <w:rsid w:val="71F5B9F3"/>
    <w:rsid w:val="71FB8762"/>
    <w:rsid w:val="71FDB8DE"/>
    <w:rsid w:val="72073354"/>
    <w:rsid w:val="72141501"/>
    <w:rsid w:val="72165258"/>
    <w:rsid w:val="722DC470"/>
    <w:rsid w:val="723E7BB7"/>
    <w:rsid w:val="7244270B"/>
    <w:rsid w:val="724ABCC9"/>
    <w:rsid w:val="725BDFB6"/>
    <w:rsid w:val="7263956C"/>
    <w:rsid w:val="726DBC20"/>
    <w:rsid w:val="727EB9CA"/>
    <w:rsid w:val="7286DDBC"/>
    <w:rsid w:val="72A33D9C"/>
    <w:rsid w:val="72AAB126"/>
    <w:rsid w:val="72B390AF"/>
    <w:rsid w:val="72D0B0C3"/>
    <w:rsid w:val="72DDBAD2"/>
    <w:rsid w:val="72E06B21"/>
    <w:rsid w:val="72E12C01"/>
    <w:rsid w:val="72E26211"/>
    <w:rsid w:val="72F4F08A"/>
    <w:rsid w:val="730146BD"/>
    <w:rsid w:val="7314CDD0"/>
    <w:rsid w:val="73257419"/>
    <w:rsid w:val="73332549"/>
    <w:rsid w:val="73365B7F"/>
    <w:rsid w:val="733FB78C"/>
    <w:rsid w:val="734D489B"/>
    <w:rsid w:val="73508339"/>
    <w:rsid w:val="7353F4F3"/>
    <w:rsid w:val="7358A5D7"/>
    <w:rsid w:val="736DC243"/>
    <w:rsid w:val="73706183"/>
    <w:rsid w:val="73755D58"/>
    <w:rsid w:val="73791948"/>
    <w:rsid w:val="737B7F3A"/>
    <w:rsid w:val="737DA394"/>
    <w:rsid w:val="73854639"/>
    <w:rsid w:val="738F0871"/>
    <w:rsid w:val="739179F3"/>
    <w:rsid w:val="73B104BA"/>
    <w:rsid w:val="73B21CB5"/>
    <w:rsid w:val="73C47407"/>
    <w:rsid w:val="73C994D1"/>
    <w:rsid w:val="73D0C9D1"/>
    <w:rsid w:val="73DA9BFF"/>
    <w:rsid w:val="73DD8DF6"/>
    <w:rsid w:val="73E63D70"/>
    <w:rsid w:val="73EC80A5"/>
    <w:rsid w:val="73FF65CD"/>
    <w:rsid w:val="74067B35"/>
    <w:rsid w:val="7413531F"/>
    <w:rsid w:val="741C1062"/>
    <w:rsid w:val="7430552F"/>
    <w:rsid w:val="7435568E"/>
    <w:rsid w:val="743CBFE1"/>
    <w:rsid w:val="745E474D"/>
    <w:rsid w:val="745EAF54"/>
    <w:rsid w:val="745ECF5B"/>
    <w:rsid w:val="7461D3A8"/>
    <w:rsid w:val="7468D9A8"/>
    <w:rsid w:val="7475D8B9"/>
    <w:rsid w:val="74789569"/>
    <w:rsid w:val="747AD3E5"/>
    <w:rsid w:val="74807A98"/>
    <w:rsid w:val="74914A55"/>
    <w:rsid w:val="74958FC0"/>
    <w:rsid w:val="74990DA4"/>
    <w:rsid w:val="74A4E91B"/>
    <w:rsid w:val="74A58E65"/>
    <w:rsid w:val="74AFB07B"/>
    <w:rsid w:val="74B592A5"/>
    <w:rsid w:val="74B624E0"/>
    <w:rsid w:val="74C189C4"/>
    <w:rsid w:val="74CC5C06"/>
    <w:rsid w:val="74D08E43"/>
    <w:rsid w:val="74DC67BB"/>
    <w:rsid w:val="74F2717D"/>
    <w:rsid w:val="74F75011"/>
    <w:rsid w:val="7502E419"/>
    <w:rsid w:val="751016A8"/>
    <w:rsid w:val="751033BE"/>
    <w:rsid w:val="75179E8C"/>
    <w:rsid w:val="75286A87"/>
    <w:rsid w:val="752A3B24"/>
    <w:rsid w:val="753A8BC7"/>
    <w:rsid w:val="753DC87E"/>
    <w:rsid w:val="75503FBB"/>
    <w:rsid w:val="7556B82B"/>
    <w:rsid w:val="7556C58B"/>
    <w:rsid w:val="756750A0"/>
    <w:rsid w:val="75732514"/>
    <w:rsid w:val="75767843"/>
    <w:rsid w:val="757A3444"/>
    <w:rsid w:val="75820DD1"/>
    <w:rsid w:val="7593E5E2"/>
    <w:rsid w:val="759897AE"/>
    <w:rsid w:val="759F9103"/>
    <w:rsid w:val="75BB9B70"/>
    <w:rsid w:val="75CAC189"/>
    <w:rsid w:val="75CB6581"/>
    <w:rsid w:val="75D3AE01"/>
    <w:rsid w:val="75DD5D46"/>
    <w:rsid w:val="75E1C432"/>
    <w:rsid w:val="75F0DECA"/>
    <w:rsid w:val="760241B3"/>
    <w:rsid w:val="76048C29"/>
    <w:rsid w:val="760E7C6B"/>
    <w:rsid w:val="7613016C"/>
    <w:rsid w:val="763D26FD"/>
    <w:rsid w:val="7657DF68"/>
    <w:rsid w:val="7667BEA5"/>
    <w:rsid w:val="766C3CED"/>
    <w:rsid w:val="766E4CE4"/>
    <w:rsid w:val="7676546F"/>
    <w:rsid w:val="767F5FF7"/>
    <w:rsid w:val="7680C58F"/>
    <w:rsid w:val="76940649"/>
    <w:rsid w:val="76A108B7"/>
    <w:rsid w:val="76ADFB94"/>
    <w:rsid w:val="76BB2D5F"/>
    <w:rsid w:val="76C60B85"/>
    <w:rsid w:val="76D0E1E3"/>
    <w:rsid w:val="76D11E9C"/>
    <w:rsid w:val="76DD945F"/>
    <w:rsid w:val="76DF7467"/>
    <w:rsid w:val="76E8B9B0"/>
    <w:rsid w:val="76E97DCD"/>
    <w:rsid w:val="76F12F8F"/>
    <w:rsid w:val="76F20815"/>
    <w:rsid w:val="76F82BF6"/>
    <w:rsid w:val="76F992D3"/>
    <w:rsid w:val="77013593"/>
    <w:rsid w:val="770F039C"/>
    <w:rsid w:val="772B7C08"/>
    <w:rsid w:val="772D3EDD"/>
    <w:rsid w:val="772D8A43"/>
    <w:rsid w:val="773730EC"/>
    <w:rsid w:val="773EBB60"/>
    <w:rsid w:val="7749ACB8"/>
    <w:rsid w:val="77528445"/>
    <w:rsid w:val="7762E81F"/>
    <w:rsid w:val="77668523"/>
    <w:rsid w:val="777E4BBF"/>
    <w:rsid w:val="7788B105"/>
    <w:rsid w:val="7798EFBE"/>
    <w:rsid w:val="77AA5D88"/>
    <w:rsid w:val="77AA6035"/>
    <w:rsid w:val="77AD9807"/>
    <w:rsid w:val="77AE3BF8"/>
    <w:rsid w:val="77CAB59C"/>
    <w:rsid w:val="77DA6A93"/>
    <w:rsid w:val="77DFB278"/>
    <w:rsid w:val="77E7513D"/>
    <w:rsid w:val="77E96D79"/>
    <w:rsid w:val="77EC0BB4"/>
    <w:rsid w:val="77EC3B1B"/>
    <w:rsid w:val="77F4EB48"/>
    <w:rsid w:val="77F6BE42"/>
    <w:rsid w:val="77FD17B5"/>
    <w:rsid w:val="7809923F"/>
    <w:rsid w:val="780C9DB7"/>
    <w:rsid w:val="781EAAED"/>
    <w:rsid w:val="782E1803"/>
    <w:rsid w:val="783756AE"/>
    <w:rsid w:val="78452173"/>
    <w:rsid w:val="78481C26"/>
    <w:rsid w:val="7857A71D"/>
    <w:rsid w:val="786C3997"/>
    <w:rsid w:val="786EEBBA"/>
    <w:rsid w:val="788413D2"/>
    <w:rsid w:val="7884FEF1"/>
    <w:rsid w:val="7887C7B1"/>
    <w:rsid w:val="78983C2A"/>
    <w:rsid w:val="78985918"/>
    <w:rsid w:val="78A2BE0F"/>
    <w:rsid w:val="78B203A4"/>
    <w:rsid w:val="78B4D85D"/>
    <w:rsid w:val="78B97A60"/>
    <w:rsid w:val="78C08772"/>
    <w:rsid w:val="78C161F6"/>
    <w:rsid w:val="78C4B542"/>
    <w:rsid w:val="78C4E079"/>
    <w:rsid w:val="78D1D449"/>
    <w:rsid w:val="78D4D2F1"/>
    <w:rsid w:val="78D89AB1"/>
    <w:rsid w:val="78D9AA79"/>
    <w:rsid w:val="78E18834"/>
    <w:rsid w:val="78EAF106"/>
    <w:rsid w:val="78EBDE71"/>
    <w:rsid w:val="78EECBEE"/>
    <w:rsid w:val="78F02C36"/>
    <w:rsid w:val="78FD9A81"/>
    <w:rsid w:val="790C771F"/>
    <w:rsid w:val="7911C236"/>
    <w:rsid w:val="7914039D"/>
    <w:rsid w:val="79150345"/>
    <w:rsid w:val="792782ED"/>
    <w:rsid w:val="792C2209"/>
    <w:rsid w:val="79412095"/>
    <w:rsid w:val="7941ED6B"/>
    <w:rsid w:val="79475B5B"/>
    <w:rsid w:val="79607EFF"/>
    <w:rsid w:val="796379AC"/>
    <w:rsid w:val="797B755B"/>
    <w:rsid w:val="797C6D87"/>
    <w:rsid w:val="79854F8C"/>
    <w:rsid w:val="798D5DBC"/>
    <w:rsid w:val="79961C6A"/>
    <w:rsid w:val="799D73A1"/>
    <w:rsid w:val="799F3DFC"/>
    <w:rsid w:val="79C08C6E"/>
    <w:rsid w:val="79C46207"/>
    <w:rsid w:val="79CAC134"/>
    <w:rsid w:val="79CB935E"/>
    <w:rsid w:val="79CE51FC"/>
    <w:rsid w:val="79D8BE7B"/>
    <w:rsid w:val="79DBCD31"/>
    <w:rsid w:val="79E58601"/>
    <w:rsid w:val="79E59C56"/>
    <w:rsid w:val="79E8221C"/>
    <w:rsid w:val="79ECA334"/>
    <w:rsid w:val="79EE5B38"/>
    <w:rsid w:val="79F11EC0"/>
    <w:rsid w:val="79F16BB7"/>
    <w:rsid w:val="79F42092"/>
    <w:rsid w:val="79FD6B1F"/>
    <w:rsid w:val="7A00CBD8"/>
    <w:rsid w:val="7A047AB2"/>
    <w:rsid w:val="7A0583E3"/>
    <w:rsid w:val="7A0D13C2"/>
    <w:rsid w:val="7A13DE45"/>
    <w:rsid w:val="7A147C11"/>
    <w:rsid w:val="7A16C981"/>
    <w:rsid w:val="7A19405E"/>
    <w:rsid w:val="7A24F91C"/>
    <w:rsid w:val="7A3A8177"/>
    <w:rsid w:val="7A44B524"/>
    <w:rsid w:val="7A61B2E5"/>
    <w:rsid w:val="7A631CCA"/>
    <w:rsid w:val="7A6C7A87"/>
    <w:rsid w:val="7A746B12"/>
    <w:rsid w:val="7A7D6C1B"/>
    <w:rsid w:val="7A9565FE"/>
    <w:rsid w:val="7AA15C5F"/>
    <w:rsid w:val="7AA19293"/>
    <w:rsid w:val="7AA88CBD"/>
    <w:rsid w:val="7AB9D4F8"/>
    <w:rsid w:val="7ABE2B7B"/>
    <w:rsid w:val="7AC0F9BC"/>
    <w:rsid w:val="7AC7BDFE"/>
    <w:rsid w:val="7ADF9A83"/>
    <w:rsid w:val="7AED9D21"/>
    <w:rsid w:val="7AF7536B"/>
    <w:rsid w:val="7B02C1F9"/>
    <w:rsid w:val="7B105B3D"/>
    <w:rsid w:val="7B15D7CB"/>
    <w:rsid w:val="7B183DE8"/>
    <w:rsid w:val="7B1DFC2F"/>
    <w:rsid w:val="7B1FB9AB"/>
    <w:rsid w:val="7B279F84"/>
    <w:rsid w:val="7B2E8C6E"/>
    <w:rsid w:val="7B3310F3"/>
    <w:rsid w:val="7B4F7A74"/>
    <w:rsid w:val="7B503AA3"/>
    <w:rsid w:val="7B505AC9"/>
    <w:rsid w:val="7B515D70"/>
    <w:rsid w:val="7B6B1F88"/>
    <w:rsid w:val="7B736871"/>
    <w:rsid w:val="7B7B0B41"/>
    <w:rsid w:val="7B9C34A9"/>
    <w:rsid w:val="7B9E8931"/>
    <w:rsid w:val="7BADD08D"/>
    <w:rsid w:val="7BDD0EA7"/>
    <w:rsid w:val="7BE75A62"/>
    <w:rsid w:val="7BFEED2B"/>
    <w:rsid w:val="7C2F517F"/>
    <w:rsid w:val="7C442E92"/>
    <w:rsid w:val="7C47C87F"/>
    <w:rsid w:val="7C4A71B1"/>
    <w:rsid w:val="7C4F7047"/>
    <w:rsid w:val="7C53B192"/>
    <w:rsid w:val="7C541C44"/>
    <w:rsid w:val="7C58FA0B"/>
    <w:rsid w:val="7C77DE91"/>
    <w:rsid w:val="7C933F82"/>
    <w:rsid w:val="7CA2DD97"/>
    <w:rsid w:val="7CBCDE9C"/>
    <w:rsid w:val="7CC63DD8"/>
    <w:rsid w:val="7CCA264B"/>
    <w:rsid w:val="7CCE848A"/>
    <w:rsid w:val="7CE3EA5A"/>
    <w:rsid w:val="7CEE7A90"/>
    <w:rsid w:val="7CF4E477"/>
    <w:rsid w:val="7CF956EE"/>
    <w:rsid w:val="7CFF5E76"/>
    <w:rsid w:val="7D070D04"/>
    <w:rsid w:val="7D092006"/>
    <w:rsid w:val="7D173637"/>
    <w:rsid w:val="7D1BFC8F"/>
    <w:rsid w:val="7D30593B"/>
    <w:rsid w:val="7D439534"/>
    <w:rsid w:val="7D46C816"/>
    <w:rsid w:val="7D4861DC"/>
    <w:rsid w:val="7D536C99"/>
    <w:rsid w:val="7D5A5583"/>
    <w:rsid w:val="7D618831"/>
    <w:rsid w:val="7D6189FB"/>
    <w:rsid w:val="7D7F97B7"/>
    <w:rsid w:val="7D81140E"/>
    <w:rsid w:val="7D835D60"/>
    <w:rsid w:val="7D9FF55F"/>
    <w:rsid w:val="7DB43A32"/>
    <w:rsid w:val="7DE44A8D"/>
    <w:rsid w:val="7DE45E98"/>
    <w:rsid w:val="7DE86F2B"/>
    <w:rsid w:val="7DEAB32E"/>
    <w:rsid w:val="7E097FB5"/>
    <w:rsid w:val="7E0E5CC5"/>
    <w:rsid w:val="7E1AC9F4"/>
    <w:rsid w:val="7E204CEA"/>
    <w:rsid w:val="7E2204E0"/>
    <w:rsid w:val="7E29E65A"/>
    <w:rsid w:val="7E2E27C5"/>
    <w:rsid w:val="7E30B688"/>
    <w:rsid w:val="7E456FE1"/>
    <w:rsid w:val="7E49A024"/>
    <w:rsid w:val="7E64D838"/>
    <w:rsid w:val="7E651607"/>
    <w:rsid w:val="7E693B9B"/>
    <w:rsid w:val="7E992916"/>
    <w:rsid w:val="7E9BDEA2"/>
    <w:rsid w:val="7E9CB243"/>
    <w:rsid w:val="7EA0322F"/>
    <w:rsid w:val="7EA7D2A2"/>
    <w:rsid w:val="7EB259E7"/>
    <w:rsid w:val="7EB98D68"/>
    <w:rsid w:val="7EC1D3B0"/>
    <w:rsid w:val="7EC3BF13"/>
    <w:rsid w:val="7EC7412D"/>
    <w:rsid w:val="7EC827F1"/>
    <w:rsid w:val="7EDC42EC"/>
    <w:rsid w:val="7EED9728"/>
    <w:rsid w:val="7EF57065"/>
    <w:rsid w:val="7F200372"/>
    <w:rsid w:val="7F22887F"/>
    <w:rsid w:val="7F2B6624"/>
    <w:rsid w:val="7F32BEA1"/>
    <w:rsid w:val="7F33386C"/>
    <w:rsid w:val="7F37E740"/>
    <w:rsid w:val="7F441475"/>
    <w:rsid w:val="7F44961C"/>
    <w:rsid w:val="7F510FC9"/>
    <w:rsid w:val="7F5303D4"/>
    <w:rsid w:val="7F5F19A3"/>
    <w:rsid w:val="7F63018C"/>
    <w:rsid w:val="7F6DAE16"/>
    <w:rsid w:val="7F7F6941"/>
    <w:rsid w:val="7F8049B3"/>
    <w:rsid w:val="7F81C785"/>
    <w:rsid w:val="7F87A7D7"/>
    <w:rsid w:val="7F8F53C0"/>
    <w:rsid w:val="7FA7B6F9"/>
    <w:rsid w:val="7FBB22BD"/>
    <w:rsid w:val="7FCA6130"/>
    <w:rsid w:val="7FCB4943"/>
    <w:rsid w:val="7FD4C506"/>
    <w:rsid w:val="7FDFC9C5"/>
    <w:rsid w:val="7FE2FFED"/>
    <w:rsid w:val="7FFB061B"/>
    <w:rsid w:val="7FFFC4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71AFB"/>
  <w15:chartTrackingRefBased/>
  <w15:docId w15:val="{5FAAC2B5-10C3-4287-AD7F-4FAEC0493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E1CFB"/>
    <w:pPr>
      <w:spacing w:after="0" w:line="240" w:lineRule="auto"/>
    </w:pPr>
    <w:rPr>
      <w:rFonts w:ascii="Times New Roman" w:eastAsia="Times New Roman" w:hAnsi="Times New Roman" w:cs="Times New Roman"/>
      <w:sz w:val="24"/>
      <w:szCs w:val="24"/>
      <w:lang w:val="en-US"/>
    </w:rPr>
  </w:style>
  <w:style w:type="paragraph" w:styleId="Titolo1">
    <w:name w:val="heading 1"/>
    <w:basedOn w:val="Normale"/>
    <w:next w:val="Normale"/>
    <w:link w:val="Titolo1Carattere"/>
    <w:uiPriority w:val="9"/>
    <w:qFormat/>
    <w:rsid w:val="00C01385"/>
    <w:pPr>
      <w:keepNext/>
      <w:keepLines/>
      <w:spacing w:before="240" w:line="259" w:lineRule="auto"/>
      <w:outlineLvl w:val="0"/>
    </w:pPr>
    <w:rPr>
      <w:rFonts w:asciiTheme="majorHAnsi" w:eastAsiaTheme="majorEastAsia" w:hAnsiTheme="majorHAnsi" w:cstheme="majorBidi"/>
      <w:color w:val="2E74B5" w:themeColor="accent1" w:themeShade="BF"/>
      <w:sz w:val="32"/>
      <w:szCs w:val="32"/>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012B96"/>
    <w:pPr>
      <w:spacing w:after="160" w:line="259" w:lineRule="auto"/>
      <w:ind w:left="720"/>
      <w:contextualSpacing/>
    </w:pPr>
    <w:rPr>
      <w:rFonts w:asciiTheme="minorHAnsi" w:eastAsiaTheme="minorHAnsi" w:hAnsiTheme="minorHAnsi" w:cstheme="minorBidi"/>
      <w:sz w:val="22"/>
      <w:szCs w:val="22"/>
      <w:lang w:val="en-GB"/>
    </w:rPr>
  </w:style>
  <w:style w:type="character" w:styleId="Collegamentoipertestuale">
    <w:name w:val="Hyperlink"/>
    <w:basedOn w:val="Carpredefinitoparagrafo"/>
    <w:uiPriority w:val="99"/>
    <w:unhideWhenUsed/>
    <w:rsid w:val="00012B96"/>
    <w:rPr>
      <w:color w:val="0563C1" w:themeColor="hyperlink"/>
      <w:u w:val="single"/>
    </w:rPr>
  </w:style>
  <w:style w:type="character" w:styleId="Rimandonotaapidipagina">
    <w:name w:val="footnote reference"/>
    <w:basedOn w:val="Carpredefinitoparagrafo"/>
    <w:uiPriority w:val="99"/>
    <w:semiHidden/>
    <w:unhideWhenUsed/>
    <w:rsid w:val="007E70CB"/>
    <w:rPr>
      <w:vertAlign w:val="superscript"/>
    </w:rPr>
  </w:style>
  <w:style w:type="character" w:styleId="Rimandocommento">
    <w:name w:val="annotation reference"/>
    <w:basedOn w:val="Carpredefinitoparagrafo"/>
    <w:uiPriority w:val="99"/>
    <w:semiHidden/>
    <w:unhideWhenUsed/>
    <w:rsid w:val="00AB5137"/>
    <w:rPr>
      <w:sz w:val="16"/>
      <w:szCs w:val="16"/>
    </w:rPr>
  </w:style>
  <w:style w:type="paragraph" w:styleId="Testocommento">
    <w:name w:val="annotation text"/>
    <w:basedOn w:val="Normale"/>
    <w:link w:val="TestocommentoCarattere"/>
    <w:uiPriority w:val="99"/>
    <w:unhideWhenUsed/>
    <w:rsid w:val="00AB5137"/>
    <w:pPr>
      <w:spacing w:after="160"/>
    </w:pPr>
    <w:rPr>
      <w:rFonts w:asciiTheme="minorHAnsi" w:eastAsiaTheme="minorHAnsi" w:hAnsiTheme="minorHAnsi" w:cstheme="minorBidi"/>
      <w:sz w:val="20"/>
      <w:szCs w:val="20"/>
      <w:lang w:val="en-GB"/>
    </w:rPr>
  </w:style>
  <w:style w:type="character" w:customStyle="1" w:styleId="TestocommentoCarattere">
    <w:name w:val="Testo commento Carattere"/>
    <w:basedOn w:val="Carpredefinitoparagrafo"/>
    <w:link w:val="Testocommento"/>
    <w:uiPriority w:val="99"/>
    <w:rsid w:val="00AB5137"/>
    <w:rPr>
      <w:sz w:val="20"/>
      <w:szCs w:val="20"/>
      <w:lang w:val="en-GB"/>
    </w:rPr>
  </w:style>
  <w:style w:type="paragraph" w:styleId="Soggettocommento">
    <w:name w:val="annotation subject"/>
    <w:basedOn w:val="Testocommento"/>
    <w:next w:val="Testocommento"/>
    <w:link w:val="SoggettocommentoCarattere"/>
    <w:uiPriority w:val="99"/>
    <w:semiHidden/>
    <w:unhideWhenUsed/>
    <w:rsid w:val="00AB5137"/>
    <w:rPr>
      <w:b/>
      <w:bCs/>
    </w:rPr>
  </w:style>
  <w:style w:type="character" w:customStyle="1" w:styleId="SoggettocommentoCarattere">
    <w:name w:val="Soggetto commento Carattere"/>
    <w:basedOn w:val="TestocommentoCarattere"/>
    <w:link w:val="Soggettocommento"/>
    <w:uiPriority w:val="99"/>
    <w:semiHidden/>
    <w:rsid w:val="00AB5137"/>
    <w:rPr>
      <w:b/>
      <w:bCs/>
      <w:sz w:val="20"/>
      <w:szCs w:val="20"/>
      <w:lang w:val="en-GB"/>
    </w:rPr>
  </w:style>
  <w:style w:type="paragraph" w:styleId="Testofumetto">
    <w:name w:val="Balloon Text"/>
    <w:basedOn w:val="Normale"/>
    <w:link w:val="TestofumettoCarattere"/>
    <w:uiPriority w:val="99"/>
    <w:semiHidden/>
    <w:unhideWhenUsed/>
    <w:rsid w:val="00AB5137"/>
    <w:rPr>
      <w:rFonts w:ascii="Segoe UI" w:eastAsiaTheme="minorHAnsi" w:hAnsi="Segoe UI" w:cs="Segoe UI"/>
      <w:sz w:val="18"/>
      <w:szCs w:val="18"/>
      <w:lang w:val="en-GB"/>
    </w:rPr>
  </w:style>
  <w:style w:type="character" w:customStyle="1" w:styleId="TestofumettoCarattere">
    <w:name w:val="Testo fumetto Carattere"/>
    <w:basedOn w:val="Carpredefinitoparagrafo"/>
    <w:link w:val="Testofumetto"/>
    <w:uiPriority w:val="99"/>
    <w:semiHidden/>
    <w:rsid w:val="00AB5137"/>
    <w:rPr>
      <w:rFonts w:ascii="Segoe UI" w:hAnsi="Segoe UI" w:cs="Segoe UI"/>
      <w:sz w:val="18"/>
      <w:szCs w:val="18"/>
      <w:lang w:val="en-GB"/>
    </w:rPr>
  </w:style>
  <w:style w:type="paragraph" w:styleId="NormaleWeb">
    <w:name w:val="Normal (Web)"/>
    <w:basedOn w:val="Normale"/>
    <w:uiPriority w:val="99"/>
    <w:unhideWhenUsed/>
    <w:rsid w:val="00DA75C7"/>
    <w:pPr>
      <w:spacing w:before="100" w:beforeAutospacing="1" w:after="100" w:afterAutospacing="1"/>
    </w:pPr>
    <w:rPr>
      <w:rFonts w:eastAsiaTheme="minorEastAsia"/>
      <w:lang w:val="de-DE" w:eastAsia="de-DE"/>
    </w:rPr>
  </w:style>
  <w:style w:type="paragraph" w:styleId="Revisione">
    <w:name w:val="Revision"/>
    <w:hidden/>
    <w:uiPriority w:val="99"/>
    <w:semiHidden/>
    <w:rsid w:val="00FE7CC4"/>
    <w:pPr>
      <w:spacing w:after="0" w:line="240" w:lineRule="auto"/>
    </w:pPr>
    <w:rPr>
      <w:lang w:val="en-GB"/>
    </w:rPr>
  </w:style>
  <w:style w:type="paragraph" w:styleId="Testonotaapidipagina">
    <w:name w:val="footnote text"/>
    <w:basedOn w:val="Normale"/>
    <w:link w:val="TestonotaapidipaginaCarattere"/>
    <w:uiPriority w:val="99"/>
    <w:semiHidden/>
    <w:unhideWhenUsed/>
    <w:rsid w:val="00BD1478"/>
    <w:rPr>
      <w:rFonts w:asciiTheme="minorHAnsi" w:eastAsiaTheme="minorHAnsi" w:hAnsiTheme="minorHAnsi" w:cstheme="minorBidi"/>
      <w:sz w:val="20"/>
      <w:szCs w:val="20"/>
      <w:lang w:val="en-GB"/>
    </w:rPr>
  </w:style>
  <w:style w:type="character" w:customStyle="1" w:styleId="TestonotaapidipaginaCarattere">
    <w:name w:val="Testo nota a piè di pagina Carattere"/>
    <w:basedOn w:val="Carpredefinitoparagrafo"/>
    <w:link w:val="Testonotaapidipagina"/>
    <w:uiPriority w:val="99"/>
    <w:semiHidden/>
    <w:rsid w:val="00BD1478"/>
    <w:rPr>
      <w:sz w:val="20"/>
      <w:szCs w:val="20"/>
      <w:lang w:val="en-GB"/>
    </w:rPr>
  </w:style>
  <w:style w:type="character" w:styleId="Enfasicorsivo">
    <w:name w:val="Emphasis"/>
    <w:basedOn w:val="Carpredefinitoparagrafo"/>
    <w:uiPriority w:val="20"/>
    <w:qFormat/>
    <w:rsid w:val="00280299"/>
    <w:rPr>
      <w:i/>
      <w:iCs/>
    </w:rPr>
  </w:style>
  <w:style w:type="character" w:styleId="Testosegnaposto">
    <w:name w:val="Placeholder Text"/>
    <w:basedOn w:val="Carpredefinitoparagrafo"/>
    <w:uiPriority w:val="99"/>
    <w:semiHidden/>
    <w:rsid w:val="00C040B8"/>
    <w:rPr>
      <w:color w:val="808080"/>
    </w:rPr>
  </w:style>
  <w:style w:type="paragraph" w:styleId="Intestazione">
    <w:name w:val="header"/>
    <w:basedOn w:val="Normale"/>
    <w:link w:val="IntestazioneCarattere"/>
    <w:uiPriority w:val="99"/>
    <w:unhideWhenUsed/>
    <w:rsid w:val="00EB21A4"/>
    <w:pPr>
      <w:tabs>
        <w:tab w:val="center" w:pos="4536"/>
        <w:tab w:val="right" w:pos="9072"/>
      </w:tabs>
    </w:pPr>
    <w:rPr>
      <w:rFonts w:asciiTheme="minorHAnsi" w:eastAsiaTheme="minorHAnsi" w:hAnsiTheme="minorHAnsi" w:cstheme="minorBidi"/>
      <w:sz w:val="22"/>
      <w:szCs w:val="22"/>
      <w:lang w:val="en-GB"/>
    </w:rPr>
  </w:style>
  <w:style w:type="character" w:customStyle="1" w:styleId="IntestazioneCarattere">
    <w:name w:val="Intestazione Carattere"/>
    <w:basedOn w:val="Carpredefinitoparagrafo"/>
    <w:link w:val="Intestazione"/>
    <w:uiPriority w:val="99"/>
    <w:rsid w:val="00EB21A4"/>
    <w:rPr>
      <w:lang w:val="en-GB"/>
    </w:rPr>
  </w:style>
  <w:style w:type="paragraph" w:styleId="Pidipagina">
    <w:name w:val="footer"/>
    <w:basedOn w:val="Normale"/>
    <w:link w:val="PidipaginaCarattere"/>
    <w:uiPriority w:val="99"/>
    <w:unhideWhenUsed/>
    <w:rsid w:val="00EB21A4"/>
    <w:pPr>
      <w:tabs>
        <w:tab w:val="center" w:pos="4536"/>
        <w:tab w:val="right" w:pos="9072"/>
      </w:tabs>
    </w:pPr>
    <w:rPr>
      <w:rFonts w:asciiTheme="minorHAnsi" w:eastAsiaTheme="minorHAnsi" w:hAnsiTheme="minorHAnsi" w:cstheme="minorBidi"/>
      <w:sz w:val="22"/>
      <w:szCs w:val="22"/>
      <w:lang w:val="en-GB"/>
    </w:rPr>
  </w:style>
  <w:style w:type="character" w:customStyle="1" w:styleId="PidipaginaCarattere">
    <w:name w:val="Piè di pagina Carattere"/>
    <w:basedOn w:val="Carpredefinitoparagrafo"/>
    <w:link w:val="Pidipagina"/>
    <w:uiPriority w:val="99"/>
    <w:rsid w:val="00EB21A4"/>
    <w:rPr>
      <w:lang w:val="en-GB"/>
    </w:rPr>
  </w:style>
  <w:style w:type="character" w:customStyle="1" w:styleId="Titolo1Carattere">
    <w:name w:val="Titolo 1 Carattere"/>
    <w:basedOn w:val="Carpredefinitoparagrafo"/>
    <w:link w:val="Titolo1"/>
    <w:uiPriority w:val="9"/>
    <w:rsid w:val="00C01385"/>
    <w:rPr>
      <w:rFonts w:asciiTheme="majorHAnsi" w:eastAsiaTheme="majorEastAsia" w:hAnsiTheme="majorHAnsi" w:cstheme="majorBidi"/>
      <w:color w:val="2E74B5" w:themeColor="accent1" w:themeShade="BF"/>
      <w:sz w:val="32"/>
      <w:szCs w:val="32"/>
      <w:lang w:val="en-GB"/>
    </w:rPr>
  </w:style>
  <w:style w:type="table" w:styleId="Grigliatabella">
    <w:name w:val="Table Grid"/>
    <w:basedOn w:val="Tabellanormale"/>
    <w:uiPriority w:val="39"/>
    <w:rsid w:val="003A43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Carpredefinitoparagrafo"/>
    <w:uiPriority w:val="99"/>
    <w:semiHidden/>
    <w:unhideWhenUsed/>
    <w:rsid w:val="00E86A9C"/>
    <w:rPr>
      <w:color w:val="605E5C"/>
      <w:shd w:val="clear" w:color="auto" w:fill="E1DFDD"/>
    </w:rPr>
  </w:style>
  <w:style w:type="character" w:styleId="Numeroriga">
    <w:name w:val="line number"/>
    <w:basedOn w:val="Carpredefinitoparagrafo"/>
    <w:uiPriority w:val="99"/>
    <w:semiHidden/>
    <w:unhideWhenUsed/>
    <w:rsid w:val="007166A3"/>
  </w:style>
  <w:style w:type="character" w:customStyle="1" w:styleId="normaltextrun">
    <w:name w:val="normaltextrun"/>
    <w:basedOn w:val="Carpredefinitoparagrafo"/>
    <w:rsid w:val="00664E2D"/>
  </w:style>
  <w:style w:type="character" w:customStyle="1" w:styleId="ui-provider">
    <w:name w:val="ui-provider"/>
    <w:basedOn w:val="Carpredefinitoparagrafo"/>
    <w:rsid w:val="00DF1F34"/>
  </w:style>
  <w:style w:type="paragraph" w:customStyle="1" w:styleId="EndNoteBibliographyTitle">
    <w:name w:val="EndNote Bibliography Title"/>
    <w:basedOn w:val="Normale"/>
    <w:link w:val="EndNoteBibliographyTitleChar"/>
    <w:rsid w:val="00715B3C"/>
    <w:pPr>
      <w:jc w:val="center"/>
    </w:pPr>
    <w:rPr>
      <w:noProof/>
    </w:rPr>
  </w:style>
  <w:style w:type="character" w:customStyle="1" w:styleId="EndNoteBibliographyTitleChar">
    <w:name w:val="EndNote Bibliography Title Char"/>
    <w:basedOn w:val="Carpredefinitoparagrafo"/>
    <w:link w:val="EndNoteBibliographyTitle"/>
    <w:rsid w:val="00715B3C"/>
    <w:rPr>
      <w:rFonts w:ascii="Times New Roman" w:eastAsia="Times New Roman" w:hAnsi="Times New Roman" w:cs="Times New Roman"/>
      <w:noProof/>
      <w:sz w:val="24"/>
      <w:szCs w:val="24"/>
      <w:lang w:val="en-US"/>
    </w:rPr>
  </w:style>
  <w:style w:type="paragraph" w:customStyle="1" w:styleId="EndNoteBibliography">
    <w:name w:val="EndNote Bibliography"/>
    <w:basedOn w:val="Normale"/>
    <w:link w:val="EndNoteBibliographyChar"/>
    <w:rsid w:val="00715B3C"/>
    <w:rPr>
      <w:noProof/>
    </w:rPr>
  </w:style>
  <w:style w:type="character" w:customStyle="1" w:styleId="EndNoteBibliographyChar">
    <w:name w:val="EndNote Bibliography Char"/>
    <w:basedOn w:val="Carpredefinitoparagrafo"/>
    <w:link w:val="EndNoteBibliography"/>
    <w:rsid w:val="00715B3C"/>
    <w:rPr>
      <w:rFonts w:ascii="Times New Roman" w:eastAsia="Times New Roman" w:hAnsi="Times New Roman" w:cs="Times New Roman"/>
      <w:noProof/>
      <w:sz w:val="24"/>
      <w:szCs w:val="24"/>
      <w:lang w:val="en-US"/>
    </w:rPr>
  </w:style>
  <w:style w:type="character" w:styleId="Collegamentovisitato">
    <w:name w:val="FollowedHyperlink"/>
    <w:basedOn w:val="Carpredefinitoparagrafo"/>
    <w:uiPriority w:val="99"/>
    <w:semiHidden/>
    <w:unhideWhenUsed/>
    <w:rsid w:val="005E589C"/>
    <w:rPr>
      <w:color w:val="954F72"/>
      <w:u w:val="single"/>
    </w:rPr>
  </w:style>
  <w:style w:type="paragraph" w:customStyle="1" w:styleId="msonormal0">
    <w:name w:val="msonormal"/>
    <w:basedOn w:val="Normale"/>
    <w:rsid w:val="005E589C"/>
    <w:pPr>
      <w:spacing w:before="100" w:beforeAutospacing="1" w:after="100" w:afterAutospacing="1"/>
    </w:pPr>
    <w:rPr>
      <w:lang w:val="en-GB" w:eastAsia="en-GB"/>
    </w:rPr>
  </w:style>
  <w:style w:type="paragraph" w:customStyle="1" w:styleId="xl65">
    <w:name w:val="xl65"/>
    <w:basedOn w:val="Normale"/>
    <w:rsid w:val="005E589C"/>
    <w:pPr>
      <w:spacing w:before="100" w:beforeAutospacing="1" w:after="100" w:afterAutospacing="1"/>
    </w:pPr>
    <w:rPr>
      <w:rFonts w:ascii="Aptos Narrow" w:hAnsi="Aptos Narrow"/>
      <w:b/>
      <w:bCs/>
      <w:color w:val="000000"/>
      <w:lang w:val="en-GB" w:eastAsia="en-GB"/>
    </w:rPr>
  </w:style>
  <w:style w:type="paragraph" w:customStyle="1" w:styleId="xl66">
    <w:name w:val="xl66"/>
    <w:basedOn w:val="Normale"/>
    <w:rsid w:val="005E589C"/>
    <w:pPr>
      <w:spacing w:before="100" w:beforeAutospacing="1" w:after="100" w:afterAutospacing="1"/>
    </w:pPr>
    <w:rPr>
      <w:rFonts w:ascii="Aptos Narrow" w:hAnsi="Aptos Narrow"/>
      <w:color w:val="000000"/>
      <w:lang w:val="en-GB" w:eastAsia="en-GB"/>
    </w:rPr>
  </w:style>
  <w:style w:type="paragraph" w:customStyle="1" w:styleId="xl67">
    <w:name w:val="xl67"/>
    <w:basedOn w:val="Normale"/>
    <w:rsid w:val="005E589C"/>
    <w:pPr>
      <w:spacing w:before="100" w:beforeAutospacing="1" w:after="100" w:afterAutospacing="1"/>
    </w:pPr>
    <w:rPr>
      <w:rFonts w:ascii="Aptos Narrow" w:hAnsi="Aptos Narrow"/>
      <w:color w:val="000000"/>
      <w:lang w:val="en-GB" w:eastAsia="en-GB"/>
    </w:rPr>
  </w:style>
  <w:style w:type="character" w:styleId="Menzionenonrisolta">
    <w:name w:val="Unresolved Mention"/>
    <w:basedOn w:val="Carpredefinitoparagrafo"/>
    <w:uiPriority w:val="99"/>
    <w:semiHidden/>
    <w:unhideWhenUsed/>
    <w:rsid w:val="003E34F6"/>
    <w:rPr>
      <w:color w:val="605E5C"/>
      <w:shd w:val="clear" w:color="auto" w:fill="E1DFDD"/>
    </w:rPr>
  </w:style>
  <w:style w:type="character" w:customStyle="1" w:styleId="eop">
    <w:name w:val="eop"/>
    <w:basedOn w:val="Carpredefinitoparagrafo"/>
    <w:rsid w:val="006363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862461">
      <w:bodyDiv w:val="1"/>
      <w:marLeft w:val="0"/>
      <w:marRight w:val="0"/>
      <w:marTop w:val="0"/>
      <w:marBottom w:val="0"/>
      <w:divBdr>
        <w:top w:val="none" w:sz="0" w:space="0" w:color="auto"/>
        <w:left w:val="none" w:sz="0" w:space="0" w:color="auto"/>
        <w:bottom w:val="none" w:sz="0" w:space="0" w:color="auto"/>
        <w:right w:val="none" w:sz="0" w:space="0" w:color="auto"/>
      </w:divBdr>
    </w:div>
    <w:div w:id="69235133">
      <w:bodyDiv w:val="1"/>
      <w:marLeft w:val="0"/>
      <w:marRight w:val="0"/>
      <w:marTop w:val="0"/>
      <w:marBottom w:val="0"/>
      <w:divBdr>
        <w:top w:val="none" w:sz="0" w:space="0" w:color="auto"/>
        <w:left w:val="none" w:sz="0" w:space="0" w:color="auto"/>
        <w:bottom w:val="none" w:sz="0" w:space="0" w:color="auto"/>
        <w:right w:val="none" w:sz="0" w:space="0" w:color="auto"/>
      </w:divBdr>
      <w:divsChild>
        <w:div w:id="1797333695">
          <w:marLeft w:val="0"/>
          <w:marRight w:val="0"/>
          <w:marTop w:val="0"/>
          <w:marBottom w:val="0"/>
          <w:divBdr>
            <w:top w:val="single" w:sz="2" w:space="0" w:color="E3E3E3"/>
            <w:left w:val="single" w:sz="2" w:space="0" w:color="E3E3E3"/>
            <w:bottom w:val="single" w:sz="2" w:space="0" w:color="E3E3E3"/>
            <w:right w:val="single" w:sz="2" w:space="0" w:color="E3E3E3"/>
          </w:divBdr>
          <w:divsChild>
            <w:div w:id="2134013029">
              <w:marLeft w:val="0"/>
              <w:marRight w:val="0"/>
              <w:marTop w:val="100"/>
              <w:marBottom w:val="100"/>
              <w:divBdr>
                <w:top w:val="single" w:sz="2" w:space="0" w:color="E3E3E3"/>
                <w:left w:val="single" w:sz="2" w:space="0" w:color="E3E3E3"/>
                <w:bottom w:val="single" w:sz="2" w:space="0" w:color="E3E3E3"/>
                <w:right w:val="single" w:sz="2" w:space="0" w:color="E3E3E3"/>
              </w:divBdr>
              <w:divsChild>
                <w:div w:id="1950576855">
                  <w:marLeft w:val="0"/>
                  <w:marRight w:val="0"/>
                  <w:marTop w:val="0"/>
                  <w:marBottom w:val="0"/>
                  <w:divBdr>
                    <w:top w:val="single" w:sz="2" w:space="0" w:color="E3E3E3"/>
                    <w:left w:val="single" w:sz="2" w:space="0" w:color="E3E3E3"/>
                    <w:bottom w:val="single" w:sz="2" w:space="0" w:color="E3E3E3"/>
                    <w:right w:val="single" w:sz="2" w:space="0" w:color="E3E3E3"/>
                  </w:divBdr>
                  <w:divsChild>
                    <w:div w:id="1692220416">
                      <w:marLeft w:val="0"/>
                      <w:marRight w:val="0"/>
                      <w:marTop w:val="0"/>
                      <w:marBottom w:val="0"/>
                      <w:divBdr>
                        <w:top w:val="single" w:sz="2" w:space="0" w:color="E3E3E3"/>
                        <w:left w:val="single" w:sz="2" w:space="0" w:color="E3E3E3"/>
                        <w:bottom w:val="single" w:sz="2" w:space="0" w:color="E3E3E3"/>
                        <w:right w:val="single" w:sz="2" w:space="0" w:color="E3E3E3"/>
                      </w:divBdr>
                      <w:divsChild>
                        <w:div w:id="1664241956">
                          <w:marLeft w:val="0"/>
                          <w:marRight w:val="0"/>
                          <w:marTop w:val="0"/>
                          <w:marBottom w:val="0"/>
                          <w:divBdr>
                            <w:top w:val="single" w:sz="2" w:space="0" w:color="E3E3E3"/>
                            <w:left w:val="single" w:sz="2" w:space="0" w:color="E3E3E3"/>
                            <w:bottom w:val="single" w:sz="2" w:space="0" w:color="E3E3E3"/>
                            <w:right w:val="single" w:sz="2" w:space="0" w:color="E3E3E3"/>
                          </w:divBdr>
                          <w:divsChild>
                            <w:div w:id="1434858462">
                              <w:marLeft w:val="0"/>
                              <w:marRight w:val="0"/>
                              <w:marTop w:val="0"/>
                              <w:marBottom w:val="0"/>
                              <w:divBdr>
                                <w:top w:val="single" w:sz="2" w:space="0" w:color="E3E3E3"/>
                                <w:left w:val="single" w:sz="2" w:space="0" w:color="E3E3E3"/>
                                <w:bottom w:val="single" w:sz="2" w:space="0" w:color="E3E3E3"/>
                                <w:right w:val="single" w:sz="2" w:space="0" w:color="E3E3E3"/>
                              </w:divBdr>
                              <w:divsChild>
                                <w:div w:id="549271608">
                                  <w:marLeft w:val="0"/>
                                  <w:marRight w:val="0"/>
                                  <w:marTop w:val="0"/>
                                  <w:marBottom w:val="0"/>
                                  <w:divBdr>
                                    <w:top w:val="single" w:sz="2" w:space="0" w:color="E3E3E3"/>
                                    <w:left w:val="single" w:sz="2" w:space="0" w:color="E3E3E3"/>
                                    <w:bottom w:val="single" w:sz="2" w:space="0" w:color="E3E3E3"/>
                                    <w:right w:val="single" w:sz="2" w:space="0" w:color="E3E3E3"/>
                                  </w:divBdr>
                                  <w:divsChild>
                                    <w:div w:id="78180809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86079098">
      <w:bodyDiv w:val="1"/>
      <w:marLeft w:val="0"/>
      <w:marRight w:val="0"/>
      <w:marTop w:val="0"/>
      <w:marBottom w:val="0"/>
      <w:divBdr>
        <w:top w:val="none" w:sz="0" w:space="0" w:color="auto"/>
        <w:left w:val="none" w:sz="0" w:space="0" w:color="auto"/>
        <w:bottom w:val="none" w:sz="0" w:space="0" w:color="auto"/>
        <w:right w:val="none" w:sz="0" w:space="0" w:color="auto"/>
      </w:divBdr>
    </w:div>
    <w:div w:id="126555576">
      <w:bodyDiv w:val="1"/>
      <w:marLeft w:val="0"/>
      <w:marRight w:val="0"/>
      <w:marTop w:val="0"/>
      <w:marBottom w:val="0"/>
      <w:divBdr>
        <w:top w:val="none" w:sz="0" w:space="0" w:color="auto"/>
        <w:left w:val="none" w:sz="0" w:space="0" w:color="auto"/>
        <w:bottom w:val="none" w:sz="0" w:space="0" w:color="auto"/>
        <w:right w:val="none" w:sz="0" w:space="0" w:color="auto"/>
      </w:divBdr>
    </w:div>
    <w:div w:id="151679899">
      <w:bodyDiv w:val="1"/>
      <w:marLeft w:val="0"/>
      <w:marRight w:val="0"/>
      <w:marTop w:val="0"/>
      <w:marBottom w:val="0"/>
      <w:divBdr>
        <w:top w:val="none" w:sz="0" w:space="0" w:color="auto"/>
        <w:left w:val="none" w:sz="0" w:space="0" w:color="auto"/>
        <w:bottom w:val="none" w:sz="0" w:space="0" w:color="auto"/>
        <w:right w:val="none" w:sz="0" w:space="0" w:color="auto"/>
      </w:divBdr>
      <w:divsChild>
        <w:div w:id="797533010">
          <w:marLeft w:val="0"/>
          <w:marRight w:val="0"/>
          <w:marTop w:val="0"/>
          <w:marBottom w:val="0"/>
          <w:divBdr>
            <w:top w:val="single" w:sz="2" w:space="0" w:color="E3E3E3"/>
            <w:left w:val="single" w:sz="2" w:space="0" w:color="E3E3E3"/>
            <w:bottom w:val="single" w:sz="2" w:space="0" w:color="E3E3E3"/>
            <w:right w:val="single" w:sz="2" w:space="0" w:color="E3E3E3"/>
          </w:divBdr>
          <w:divsChild>
            <w:div w:id="1101531895">
              <w:marLeft w:val="0"/>
              <w:marRight w:val="0"/>
              <w:marTop w:val="100"/>
              <w:marBottom w:val="100"/>
              <w:divBdr>
                <w:top w:val="single" w:sz="2" w:space="0" w:color="E3E3E3"/>
                <w:left w:val="single" w:sz="2" w:space="0" w:color="E3E3E3"/>
                <w:bottom w:val="single" w:sz="2" w:space="0" w:color="E3E3E3"/>
                <w:right w:val="single" w:sz="2" w:space="0" w:color="E3E3E3"/>
              </w:divBdr>
              <w:divsChild>
                <w:div w:id="683438723">
                  <w:marLeft w:val="0"/>
                  <w:marRight w:val="0"/>
                  <w:marTop w:val="0"/>
                  <w:marBottom w:val="0"/>
                  <w:divBdr>
                    <w:top w:val="single" w:sz="2" w:space="0" w:color="E3E3E3"/>
                    <w:left w:val="single" w:sz="2" w:space="0" w:color="E3E3E3"/>
                    <w:bottom w:val="single" w:sz="2" w:space="0" w:color="E3E3E3"/>
                    <w:right w:val="single" w:sz="2" w:space="0" w:color="E3E3E3"/>
                  </w:divBdr>
                  <w:divsChild>
                    <w:div w:id="580870762">
                      <w:marLeft w:val="0"/>
                      <w:marRight w:val="0"/>
                      <w:marTop w:val="0"/>
                      <w:marBottom w:val="0"/>
                      <w:divBdr>
                        <w:top w:val="single" w:sz="2" w:space="0" w:color="E3E3E3"/>
                        <w:left w:val="single" w:sz="2" w:space="0" w:color="E3E3E3"/>
                        <w:bottom w:val="single" w:sz="2" w:space="0" w:color="E3E3E3"/>
                        <w:right w:val="single" w:sz="2" w:space="0" w:color="E3E3E3"/>
                      </w:divBdr>
                      <w:divsChild>
                        <w:div w:id="597759178">
                          <w:marLeft w:val="0"/>
                          <w:marRight w:val="0"/>
                          <w:marTop w:val="0"/>
                          <w:marBottom w:val="0"/>
                          <w:divBdr>
                            <w:top w:val="single" w:sz="2" w:space="0" w:color="E3E3E3"/>
                            <w:left w:val="single" w:sz="2" w:space="0" w:color="E3E3E3"/>
                            <w:bottom w:val="single" w:sz="2" w:space="0" w:color="E3E3E3"/>
                            <w:right w:val="single" w:sz="2" w:space="0" w:color="E3E3E3"/>
                          </w:divBdr>
                          <w:divsChild>
                            <w:div w:id="420371023">
                              <w:marLeft w:val="0"/>
                              <w:marRight w:val="0"/>
                              <w:marTop w:val="0"/>
                              <w:marBottom w:val="0"/>
                              <w:divBdr>
                                <w:top w:val="single" w:sz="2" w:space="0" w:color="E3E3E3"/>
                                <w:left w:val="single" w:sz="2" w:space="0" w:color="E3E3E3"/>
                                <w:bottom w:val="single" w:sz="2" w:space="0" w:color="E3E3E3"/>
                                <w:right w:val="single" w:sz="2" w:space="0" w:color="E3E3E3"/>
                              </w:divBdr>
                              <w:divsChild>
                                <w:div w:id="2115661525">
                                  <w:marLeft w:val="0"/>
                                  <w:marRight w:val="0"/>
                                  <w:marTop w:val="0"/>
                                  <w:marBottom w:val="0"/>
                                  <w:divBdr>
                                    <w:top w:val="single" w:sz="2" w:space="0" w:color="E3E3E3"/>
                                    <w:left w:val="single" w:sz="2" w:space="0" w:color="E3E3E3"/>
                                    <w:bottom w:val="single" w:sz="2" w:space="0" w:color="E3E3E3"/>
                                    <w:right w:val="single" w:sz="2" w:space="0" w:color="E3E3E3"/>
                                  </w:divBdr>
                                  <w:divsChild>
                                    <w:div w:id="148959399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153379928">
      <w:bodyDiv w:val="1"/>
      <w:marLeft w:val="0"/>
      <w:marRight w:val="0"/>
      <w:marTop w:val="0"/>
      <w:marBottom w:val="0"/>
      <w:divBdr>
        <w:top w:val="none" w:sz="0" w:space="0" w:color="auto"/>
        <w:left w:val="none" w:sz="0" w:space="0" w:color="auto"/>
        <w:bottom w:val="none" w:sz="0" w:space="0" w:color="auto"/>
        <w:right w:val="none" w:sz="0" w:space="0" w:color="auto"/>
      </w:divBdr>
    </w:div>
    <w:div w:id="191380887">
      <w:bodyDiv w:val="1"/>
      <w:marLeft w:val="0"/>
      <w:marRight w:val="0"/>
      <w:marTop w:val="0"/>
      <w:marBottom w:val="0"/>
      <w:divBdr>
        <w:top w:val="none" w:sz="0" w:space="0" w:color="auto"/>
        <w:left w:val="none" w:sz="0" w:space="0" w:color="auto"/>
        <w:bottom w:val="none" w:sz="0" w:space="0" w:color="auto"/>
        <w:right w:val="none" w:sz="0" w:space="0" w:color="auto"/>
      </w:divBdr>
    </w:div>
    <w:div w:id="203563172">
      <w:bodyDiv w:val="1"/>
      <w:marLeft w:val="0"/>
      <w:marRight w:val="0"/>
      <w:marTop w:val="0"/>
      <w:marBottom w:val="0"/>
      <w:divBdr>
        <w:top w:val="none" w:sz="0" w:space="0" w:color="auto"/>
        <w:left w:val="none" w:sz="0" w:space="0" w:color="auto"/>
        <w:bottom w:val="none" w:sz="0" w:space="0" w:color="auto"/>
        <w:right w:val="none" w:sz="0" w:space="0" w:color="auto"/>
      </w:divBdr>
    </w:div>
    <w:div w:id="238565442">
      <w:bodyDiv w:val="1"/>
      <w:marLeft w:val="0"/>
      <w:marRight w:val="0"/>
      <w:marTop w:val="0"/>
      <w:marBottom w:val="0"/>
      <w:divBdr>
        <w:top w:val="none" w:sz="0" w:space="0" w:color="auto"/>
        <w:left w:val="none" w:sz="0" w:space="0" w:color="auto"/>
        <w:bottom w:val="none" w:sz="0" w:space="0" w:color="auto"/>
        <w:right w:val="none" w:sz="0" w:space="0" w:color="auto"/>
      </w:divBdr>
    </w:div>
    <w:div w:id="258637815">
      <w:bodyDiv w:val="1"/>
      <w:marLeft w:val="0"/>
      <w:marRight w:val="0"/>
      <w:marTop w:val="0"/>
      <w:marBottom w:val="0"/>
      <w:divBdr>
        <w:top w:val="none" w:sz="0" w:space="0" w:color="auto"/>
        <w:left w:val="none" w:sz="0" w:space="0" w:color="auto"/>
        <w:bottom w:val="none" w:sz="0" w:space="0" w:color="auto"/>
        <w:right w:val="none" w:sz="0" w:space="0" w:color="auto"/>
      </w:divBdr>
    </w:div>
    <w:div w:id="272396706">
      <w:bodyDiv w:val="1"/>
      <w:marLeft w:val="0"/>
      <w:marRight w:val="0"/>
      <w:marTop w:val="0"/>
      <w:marBottom w:val="0"/>
      <w:divBdr>
        <w:top w:val="none" w:sz="0" w:space="0" w:color="auto"/>
        <w:left w:val="none" w:sz="0" w:space="0" w:color="auto"/>
        <w:bottom w:val="none" w:sz="0" w:space="0" w:color="auto"/>
        <w:right w:val="none" w:sz="0" w:space="0" w:color="auto"/>
      </w:divBdr>
    </w:div>
    <w:div w:id="281963204">
      <w:bodyDiv w:val="1"/>
      <w:marLeft w:val="0"/>
      <w:marRight w:val="0"/>
      <w:marTop w:val="0"/>
      <w:marBottom w:val="0"/>
      <w:divBdr>
        <w:top w:val="none" w:sz="0" w:space="0" w:color="auto"/>
        <w:left w:val="none" w:sz="0" w:space="0" w:color="auto"/>
        <w:bottom w:val="none" w:sz="0" w:space="0" w:color="auto"/>
        <w:right w:val="none" w:sz="0" w:space="0" w:color="auto"/>
      </w:divBdr>
      <w:divsChild>
        <w:div w:id="482626290">
          <w:marLeft w:val="0"/>
          <w:marRight w:val="0"/>
          <w:marTop w:val="0"/>
          <w:marBottom w:val="0"/>
          <w:divBdr>
            <w:top w:val="single" w:sz="2" w:space="0" w:color="D9D9E3"/>
            <w:left w:val="single" w:sz="2" w:space="0" w:color="D9D9E3"/>
            <w:bottom w:val="single" w:sz="2" w:space="0" w:color="D9D9E3"/>
            <w:right w:val="single" w:sz="2" w:space="0" w:color="D9D9E3"/>
          </w:divBdr>
          <w:divsChild>
            <w:div w:id="1718620449">
              <w:marLeft w:val="0"/>
              <w:marRight w:val="0"/>
              <w:marTop w:val="0"/>
              <w:marBottom w:val="0"/>
              <w:divBdr>
                <w:top w:val="single" w:sz="2" w:space="0" w:color="D9D9E3"/>
                <w:left w:val="single" w:sz="2" w:space="0" w:color="D9D9E3"/>
                <w:bottom w:val="single" w:sz="2" w:space="0" w:color="D9D9E3"/>
                <w:right w:val="single" w:sz="2" w:space="0" w:color="D9D9E3"/>
              </w:divBdr>
              <w:divsChild>
                <w:div w:id="2018841694">
                  <w:marLeft w:val="0"/>
                  <w:marRight w:val="0"/>
                  <w:marTop w:val="0"/>
                  <w:marBottom w:val="0"/>
                  <w:divBdr>
                    <w:top w:val="single" w:sz="2" w:space="0" w:color="D9D9E3"/>
                    <w:left w:val="single" w:sz="2" w:space="0" w:color="D9D9E3"/>
                    <w:bottom w:val="single" w:sz="2" w:space="0" w:color="D9D9E3"/>
                    <w:right w:val="single" w:sz="2" w:space="0" w:color="D9D9E3"/>
                  </w:divBdr>
                  <w:divsChild>
                    <w:div w:id="2079478513">
                      <w:marLeft w:val="0"/>
                      <w:marRight w:val="0"/>
                      <w:marTop w:val="0"/>
                      <w:marBottom w:val="0"/>
                      <w:divBdr>
                        <w:top w:val="single" w:sz="2" w:space="0" w:color="D9D9E3"/>
                        <w:left w:val="single" w:sz="2" w:space="0" w:color="D9D9E3"/>
                        <w:bottom w:val="single" w:sz="2" w:space="0" w:color="D9D9E3"/>
                        <w:right w:val="single" w:sz="2" w:space="0" w:color="D9D9E3"/>
                      </w:divBdr>
                      <w:divsChild>
                        <w:div w:id="1831562367">
                          <w:marLeft w:val="0"/>
                          <w:marRight w:val="0"/>
                          <w:marTop w:val="0"/>
                          <w:marBottom w:val="0"/>
                          <w:divBdr>
                            <w:top w:val="single" w:sz="2" w:space="0" w:color="D9D9E3"/>
                            <w:left w:val="single" w:sz="2" w:space="0" w:color="D9D9E3"/>
                            <w:bottom w:val="single" w:sz="2" w:space="0" w:color="D9D9E3"/>
                            <w:right w:val="single" w:sz="2" w:space="0" w:color="D9D9E3"/>
                          </w:divBdr>
                          <w:divsChild>
                            <w:div w:id="508718003">
                              <w:marLeft w:val="0"/>
                              <w:marRight w:val="0"/>
                              <w:marTop w:val="100"/>
                              <w:marBottom w:val="100"/>
                              <w:divBdr>
                                <w:top w:val="single" w:sz="2" w:space="0" w:color="D9D9E3"/>
                                <w:left w:val="single" w:sz="2" w:space="0" w:color="D9D9E3"/>
                                <w:bottom w:val="single" w:sz="2" w:space="0" w:color="D9D9E3"/>
                                <w:right w:val="single" w:sz="2" w:space="0" w:color="D9D9E3"/>
                              </w:divBdr>
                              <w:divsChild>
                                <w:div w:id="761755924">
                                  <w:marLeft w:val="0"/>
                                  <w:marRight w:val="0"/>
                                  <w:marTop w:val="0"/>
                                  <w:marBottom w:val="0"/>
                                  <w:divBdr>
                                    <w:top w:val="single" w:sz="2" w:space="0" w:color="D9D9E3"/>
                                    <w:left w:val="single" w:sz="2" w:space="0" w:color="D9D9E3"/>
                                    <w:bottom w:val="single" w:sz="2" w:space="0" w:color="D9D9E3"/>
                                    <w:right w:val="single" w:sz="2" w:space="0" w:color="D9D9E3"/>
                                  </w:divBdr>
                                  <w:divsChild>
                                    <w:div w:id="2090731638">
                                      <w:marLeft w:val="0"/>
                                      <w:marRight w:val="0"/>
                                      <w:marTop w:val="0"/>
                                      <w:marBottom w:val="0"/>
                                      <w:divBdr>
                                        <w:top w:val="single" w:sz="2" w:space="0" w:color="D9D9E3"/>
                                        <w:left w:val="single" w:sz="2" w:space="0" w:color="D9D9E3"/>
                                        <w:bottom w:val="single" w:sz="2" w:space="0" w:color="D9D9E3"/>
                                        <w:right w:val="single" w:sz="2" w:space="0" w:color="D9D9E3"/>
                                      </w:divBdr>
                                      <w:divsChild>
                                        <w:div w:id="87771815">
                                          <w:marLeft w:val="0"/>
                                          <w:marRight w:val="0"/>
                                          <w:marTop w:val="0"/>
                                          <w:marBottom w:val="0"/>
                                          <w:divBdr>
                                            <w:top w:val="single" w:sz="2" w:space="0" w:color="D9D9E3"/>
                                            <w:left w:val="single" w:sz="2" w:space="0" w:color="D9D9E3"/>
                                            <w:bottom w:val="single" w:sz="2" w:space="0" w:color="D9D9E3"/>
                                            <w:right w:val="single" w:sz="2" w:space="0" w:color="D9D9E3"/>
                                          </w:divBdr>
                                          <w:divsChild>
                                            <w:div w:id="715007522">
                                              <w:marLeft w:val="0"/>
                                              <w:marRight w:val="0"/>
                                              <w:marTop w:val="0"/>
                                              <w:marBottom w:val="0"/>
                                              <w:divBdr>
                                                <w:top w:val="single" w:sz="2" w:space="0" w:color="D9D9E3"/>
                                                <w:left w:val="single" w:sz="2" w:space="0" w:color="D9D9E3"/>
                                                <w:bottom w:val="single" w:sz="2" w:space="0" w:color="D9D9E3"/>
                                                <w:right w:val="single" w:sz="2" w:space="0" w:color="D9D9E3"/>
                                              </w:divBdr>
                                              <w:divsChild>
                                                <w:div w:id="1023172626">
                                                  <w:marLeft w:val="0"/>
                                                  <w:marRight w:val="0"/>
                                                  <w:marTop w:val="0"/>
                                                  <w:marBottom w:val="0"/>
                                                  <w:divBdr>
                                                    <w:top w:val="single" w:sz="2" w:space="0" w:color="D9D9E3"/>
                                                    <w:left w:val="single" w:sz="2" w:space="0" w:color="D9D9E3"/>
                                                    <w:bottom w:val="single" w:sz="2" w:space="0" w:color="D9D9E3"/>
                                                    <w:right w:val="single" w:sz="2" w:space="0" w:color="D9D9E3"/>
                                                  </w:divBdr>
                                                  <w:divsChild>
                                                    <w:div w:id="130574383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2077361076">
          <w:marLeft w:val="0"/>
          <w:marRight w:val="0"/>
          <w:marTop w:val="0"/>
          <w:marBottom w:val="0"/>
          <w:divBdr>
            <w:top w:val="none" w:sz="0" w:space="0" w:color="auto"/>
            <w:left w:val="none" w:sz="0" w:space="0" w:color="auto"/>
            <w:bottom w:val="none" w:sz="0" w:space="0" w:color="auto"/>
            <w:right w:val="none" w:sz="0" w:space="0" w:color="auto"/>
          </w:divBdr>
        </w:div>
      </w:divsChild>
    </w:div>
    <w:div w:id="303655873">
      <w:bodyDiv w:val="1"/>
      <w:marLeft w:val="0"/>
      <w:marRight w:val="0"/>
      <w:marTop w:val="0"/>
      <w:marBottom w:val="0"/>
      <w:divBdr>
        <w:top w:val="none" w:sz="0" w:space="0" w:color="auto"/>
        <w:left w:val="none" w:sz="0" w:space="0" w:color="auto"/>
        <w:bottom w:val="none" w:sz="0" w:space="0" w:color="auto"/>
        <w:right w:val="none" w:sz="0" w:space="0" w:color="auto"/>
      </w:divBdr>
      <w:divsChild>
        <w:div w:id="407311147">
          <w:marLeft w:val="0"/>
          <w:marRight w:val="0"/>
          <w:marTop w:val="0"/>
          <w:marBottom w:val="0"/>
          <w:divBdr>
            <w:top w:val="none" w:sz="0" w:space="0" w:color="auto"/>
            <w:left w:val="none" w:sz="0" w:space="0" w:color="auto"/>
            <w:bottom w:val="none" w:sz="0" w:space="0" w:color="auto"/>
            <w:right w:val="none" w:sz="0" w:space="0" w:color="auto"/>
          </w:divBdr>
        </w:div>
      </w:divsChild>
    </w:div>
    <w:div w:id="346448492">
      <w:bodyDiv w:val="1"/>
      <w:marLeft w:val="0"/>
      <w:marRight w:val="0"/>
      <w:marTop w:val="0"/>
      <w:marBottom w:val="0"/>
      <w:divBdr>
        <w:top w:val="none" w:sz="0" w:space="0" w:color="auto"/>
        <w:left w:val="none" w:sz="0" w:space="0" w:color="auto"/>
        <w:bottom w:val="none" w:sz="0" w:space="0" w:color="auto"/>
        <w:right w:val="none" w:sz="0" w:space="0" w:color="auto"/>
      </w:divBdr>
    </w:div>
    <w:div w:id="366370467">
      <w:bodyDiv w:val="1"/>
      <w:marLeft w:val="0"/>
      <w:marRight w:val="0"/>
      <w:marTop w:val="0"/>
      <w:marBottom w:val="0"/>
      <w:divBdr>
        <w:top w:val="none" w:sz="0" w:space="0" w:color="auto"/>
        <w:left w:val="none" w:sz="0" w:space="0" w:color="auto"/>
        <w:bottom w:val="none" w:sz="0" w:space="0" w:color="auto"/>
        <w:right w:val="none" w:sz="0" w:space="0" w:color="auto"/>
      </w:divBdr>
      <w:divsChild>
        <w:div w:id="100103810">
          <w:marLeft w:val="0"/>
          <w:marRight w:val="0"/>
          <w:marTop w:val="0"/>
          <w:marBottom w:val="0"/>
          <w:divBdr>
            <w:top w:val="none" w:sz="0" w:space="0" w:color="auto"/>
            <w:left w:val="none" w:sz="0" w:space="0" w:color="auto"/>
            <w:bottom w:val="none" w:sz="0" w:space="0" w:color="auto"/>
            <w:right w:val="none" w:sz="0" w:space="0" w:color="auto"/>
          </w:divBdr>
        </w:div>
        <w:div w:id="1379040383">
          <w:marLeft w:val="0"/>
          <w:marRight w:val="0"/>
          <w:marTop w:val="0"/>
          <w:marBottom w:val="0"/>
          <w:divBdr>
            <w:top w:val="single" w:sz="2" w:space="0" w:color="E3E3E3"/>
            <w:left w:val="single" w:sz="2" w:space="0" w:color="E3E3E3"/>
            <w:bottom w:val="single" w:sz="2" w:space="0" w:color="E3E3E3"/>
            <w:right w:val="single" w:sz="2" w:space="0" w:color="E3E3E3"/>
          </w:divBdr>
          <w:divsChild>
            <w:div w:id="1512375221">
              <w:marLeft w:val="0"/>
              <w:marRight w:val="0"/>
              <w:marTop w:val="0"/>
              <w:marBottom w:val="0"/>
              <w:divBdr>
                <w:top w:val="single" w:sz="2" w:space="0" w:color="E3E3E3"/>
                <w:left w:val="single" w:sz="2" w:space="0" w:color="E3E3E3"/>
                <w:bottom w:val="single" w:sz="2" w:space="0" w:color="E3E3E3"/>
                <w:right w:val="single" w:sz="2" w:space="0" w:color="E3E3E3"/>
              </w:divBdr>
              <w:divsChild>
                <w:div w:id="1996911893">
                  <w:marLeft w:val="0"/>
                  <w:marRight w:val="0"/>
                  <w:marTop w:val="0"/>
                  <w:marBottom w:val="0"/>
                  <w:divBdr>
                    <w:top w:val="single" w:sz="2" w:space="0" w:color="E3E3E3"/>
                    <w:left w:val="single" w:sz="2" w:space="0" w:color="E3E3E3"/>
                    <w:bottom w:val="single" w:sz="2" w:space="0" w:color="E3E3E3"/>
                    <w:right w:val="single" w:sz="2" w:space="0" w:color="E3E3E3"/>
                  </w:divBdr>
                  <w:divsChild>
                    <w:div w:id="183978232">
                      <w:marLeft w:val="0"/>
                      <w:marRight w:val="0"/>
                      <w:marTop w:val="0"/>
                      <w:marBottom w:val="0"/>
                      <w:divBdr>
                        <w:top w:val="single" w:sz="2" w:space="0" w:color="E3E3E3"/>
                        <w:left w:val="single" w:sz="2" w:space="0" w:color="E3E3E3"/>
                        <w:bottom w:val="single" w:sz="2" w:space="0" w:color="E3E3E3"/>
                        <w:right w:val="single" w:sz="2" w:space="0" w:color="E3E3E3"/>
                      </w:divBdr>
                      <w:divsChild>
                        <w:div w:id="1261137077">
                          <w:marLeft w:val="0"/>
                          <w:marRight w:val="0"/>
                          <w:marTop w:val="0"/>
                          <w:marBottom w:val="0"/>
                          <w:divBdr>
                            <w:top w:val="single" w:sz="2" w:space="0" w:color="E3E3E3"/>
                            <w:left w:val="single" w:sz="2" w:space="0" w:color="E3E3E3"/>
                            <w:bottom w:val="single" w:sz="2" w:space="0" w:color="E3E3E3"/>
                            <w:right w:val="single" w:sz="2" w:space="0" w:color="E3E3E3"/>
                          </w:divBdr>
                          <w:divsChild>
                            <w:div w:id="330454921">
                              <w:marLeft w:val="0"/>
                              <w:marRight w:val="0"/>
                              <w:marTop w:val="100"/>
                              <w:marBottom w:val="100"/>
                              <w:divBdr>
                                <w:top w:val="single" w:sz="2" w:space="0" w:color="E3E3E3"/>
                                <w:left w:val="single" w:sz="2" w:space="0" w:color="E3E3E3"/>
                                <w:bottom w:val="single" w:sz="2" w:space="0" w:color="E3E3E3"/>
                                <w:right w:val="single" w:sz="2" w:space="0" w:color="E3E3E3"/>
                              </w:divBdr>
                              <w:divsChild>
                                <w:div w:id="465246510">
                                  <w:marLeft w:val="0"/>
                                  <w:marRight w:val="0"/>
                                  <w:marTop w:val="0"/>
                                  <w:marBottom w:val="0"/>
                                  <w:divBdr>
                                    <w:top w:val="single" w:sz="2" w:space="0" w:color="E3E3E3"/>
                                    <w:left w:val="single" w:sz="2" w:space="0" w:color="E3E3E3"/>
                                    <w:bottom w:val="single" w:sz="2" w:space="0" w:color="E3E3E3"/>
                                    <w:right w:val="single" w:sz="2" w:space="0" w:color="E3E3E3"/>
                                  </w:divBdr>
                                  <w:divsChild>
                                    <w:div w:id="236324491">
                                      <w:marLeft w:val="0"/>
                                      <w:marRight w:val="0"/>
                                      <w:marTop w:val="0"/>
                                      <w:marBottom w:val="0"/>
                                      <w:divBdr>
                                        <w:top w:val="single" w:sz="2" w:space="0" w:color="E3E3E3"/>
                                        <w:left w:val="single" w:sz="2" w:space="0" w:color="E3E3E3"/>
                                        <w:bottom w:val="single" w:sz="2" w:space="0" w:color="E3E3E3"/>
                                        <w:right w:val="single" w:sz="2" w:space="0" w:color="E3E3E3"/>
                                      </w:divBdr>
                                      <w:divsChild>
                                        <w:div w:id="1512986083">
                                          <w:marLeft w:val="0"/>
                                          <w:marRight w:val="0"/>
                                          <w:marTop w:val="0"/>
                                          <w:marBottom w:val="0"/>
                                          <w:divBdr>
                                            <w:top w:val="single" w:sz="2" w:space="0" w:color="E3E3E3"/>
                                            <w:left w:val="single" w:sz="2" w:space="0" w:color="E3E3E3"/>
                                            <w:bottom w:val="single" w:sz="2" w:space="0" w:color="E3E3E3"/>
                                            <w:right w:val="single" w:sz="2" w:space="0" w:color="E3E3E3"/>
                                          </w:divBdr>
                                          <w:divsChild>
                                            <w:div w:id="21322460">
                                              <w:marLeft w:val="0"/>
                                              <w:marRight w:val="0"/>
                                              <w:marTop w:val="0"/>
                                              <w:marBottom w:val="0"/>
                                              <w:divBdr>
                                                <w:top w:val="single" w:sz="2" w:space="0" w:color="E3E3E3"/>
                                                <w:left w:val="single" w:sz="2" w:space="0" w:color="E3E3E3"/>
                                                <w:bottom w:val="single" w:sz="2" w:space="0" w:color="E3E3E3"/>
                                                <w:right w:val="single" w:sz="2" w:space="0" w:color="E3E3E3"/>
                                              </w:divBdr>
                                              <w:divsChild>
                                                <w:div w:id="1394501272">
                                                  <w:marLeft w:val="0"/>
                                                  <w:marRight w:val="0"/>
                                                  <w:marTop w:val="0"/>
                                                  <w:marBottom w:val="0"/>
                                                  <w:divBdr>
                                                    <w:top w:val="single" w:sz="2" w:space="0" w:color="E3E3E3"/>
                                                    <w:left w:val="single" w:sz="2" w:space="0" w:color="E3E3E3"/>
                                                    <w:bottom w:val="single" w:sz="2" w:space="0" w:color="E3E3E3"/>
                                                    <w:right w:val="single" w:sz="2" w:space="0" w:color="E3E3E3"/>
                                                  </w:divBdr>
                                                  <w:divsChild>
                                                    <w:div w:id="62550185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449520672">
      <w:bodyDiv w:val="1"/>
      <w:marLeft w:val="0"/>
      <w:marRight w:val="0"/>
      <w:marTop w:val="0"/>
      <w:marBottom w:val="0"/>
      <w:divBdr>
        <w:top w:val="none" w:sz="0" w:space="0" w:color="auto"/>
        <w:left w:val="none" w:sz="0" w:space="0" w:color="auto"/>
        <w:bottom w:val="none" w:sz="0" w:space="0" w:color="auto"/>
        <w:right w:val="none" w:sz="0" w:space="0" w:color="auto"/>
      </w:divBdr>
      <w:divsChild>
        <w:div w:id="236986938">
          <w:marLeft w:val="0"/>
          <w:marRight w:val="0"/>
          <w:marTop w:val="0"/>
          <w:marBottom w:val="0"/>
          <w:divBdr>
            <w:top w:val="none" w:sz="0" w:space="0" w:color="auto"/>
            <w:left w:val="none" w:sz="0" w:space="0" w:color="auto"/>
            <w:bottom w:val="none" w:sz="0" w:space="0" w:color="auto"/>
            <w:right w:val="none" w:sz="0" w:space="0" w:color="auto"/>
          </w:divBdr>
        </w:div>
        <w:div w:id="1101686047">
          <w:marLeft w:val="0"/>
          <w:marRight w:val="0"/>
          <w:marTop w:val="0"/>
          <w:marBottom w:val="0"/>
          <w:divBdr>
            <w:top w:val="single" w:sz="2" w:space="0" w:color="E3E3E3"/>
            <w:left w:val="single" w:sz="2" w:space="0" w:color="E3E3E3"/>
            <w:bottom w:val="single" w:sz="2" w:space="0" w:color="E3E3E3"/>
            <w:right w:val="single" w:sz="2" w:space="0" w:color="E3E3E3"/>
          </w:divBdr>
          <w:divsChild>
            <w:div w:id="1495491376">
              <w:marLeft w:val="0"/>
              <w:marRight w:val="0"/>
              <w:marTop w:val="0"/>
              <w:marBottom w:val="0"/>
              <w:divBdr>
                <w:top w:val="single" w:sz="2" w:space="0" w:color="E3E3E3"/>
                <w:left w:val="single" w:sz="2" w:space="0" w:color="E3E3E3"/>
                <w:bottom w:val="single" w:sz="2" w:space="0" w:color="E3E3E3"/>
                <w:right w:val="single" w:sz="2" w:space="0" w:color="E3E3E3"/>
              </w:divBdr>
              <w:divsChild>
                <w:div w:id="1007252964">
                  <w:marLeft w:val="0"/>
                  <w:marRight w:val="0"/>
                  <w:marTop w:val="0"/>
                  <w:marBottom w:val="0"/>
                  <w:divBdr>
                    <w:top w:val="single" w:sz="2" w:space="0" w:color="E3E3E3"/>
                    <w:left w:val="single" w:sz="2" w:space="0" w:color="E3E3E3"/>
                    <w:bottom w:val="single" w:sz="2" w:space="0" w:color="E3E3E3"/>
                    <w:right w:val="single" w:sz="2" w:space="0" w:color="E3E3E3"/>
                  </w:divBdr>
                  <w:divsChild>
                    <w:div w:id="1716199384">
                      <w:marLeft w:val="0"/>
                      <w:marRight w:val="0"/>
                      <w:marTop w:val="0"/>
                      <w:marBottom w:val="0"/>
                      <w:divBdr>
                        <w:top w:val="single" w:sz="2" w:space="0" w:color="E3E3E3"/>
                        <w:left w:val="single" w:sz="2" w:space="0" w:color="E3E3E3"/>
                        <w:bottom w:val="single" w:sz="2" w:space="0" w:color="E3E3E3"/>
                        <w:right w:val="single" w:sz="2" w:space="0" w:color="E3E3E3"/>
                      </w:divBdr>
                      <w:divsChild>
                        <w:div w:id="1747453334">
                          <w:marLeft w:val="0"/>
                          <w:marRight w:val="0"/>
                          <w:marTop w:val="0"/>
                          <w:marBottom w:val="0"/>
                          <w:divBdr>
                            <w:top w:val="single" w:sz="2" w:space="0" w:color="E3E3E3"/>
                            <w:left w:val="single" w:sz="2" w:space="0" w:color="E3E3E3"/>
                            <w:bottom w:val="single" w:sz="2" w:space="0" w:color="E3E3E3"/>
                            <w:right w:val="single" w:sz="2" w:space="0" w:color="E3E3E3"/>
                          </w:divBdr>
                          <w:divsChild>
                            <w:div w:id="229393495">
                              <w:marLeft w:val="0"/>
                              <w:marRight w:val="0"/>
                              <w:marTop w:val="100"/>
                              <w:marBottom w:val="100"/>
                              <w:divBdr>
                                <w:top w:val="single" w:sz="2" w:space="0" w:color="E3E3E3"/>
                                <w:left w:val="single" w:sz="2" w:space="0" w:color="E3E3E3"/>
                                <w:bottom w:val="single" w:sz="2" w:space="0" w:color="E3E3E3"/>
                                <w:right w:val="single" w:sz="2" w:space="0" w:color="E3E3E3"/>
                              </w:divBdr>
                              <w:divsChild>
                                <w:div w:id="239799547">
                                  <w:marLeft w:val="0"/>
                                  <w:marRight w:val="0"/>
                                  <w:marTop w:val="0"/>
                                  <w:marBottom w:val="0"/>
                                  <w:divBdr>
                                    <w:top w:val="single" w:sz="2" w:space="0" w:color="E3E3E3"/>
                                    <w:left w:val="single" w:sz="2" w:space="0" w:color="E3E3E3"/>
                                    <w:bottom w:val="single" w:sz="2" w:space="0" w:color="E3E3E3"/>
                                    <w:right w:val="single" w:sz="2" w:space="0" w:color="E3E3E3"/>
                                  </w:divBdr>
                                  <w:divsChild>
                                    <w:div w:id="1479956093">
                                      <w:marLeft w:val="0"/>
                                      <w:marRight w:val="0"/>
                                      <w:marTop w:val="0"/>
                                      <w:marBottom w:val="0"/>
                                      <w:divBdr>
                                        <w:top w:val="single" w:sz="2" w:space="0" w:color="E3E3E3"/>
                                        <w:left w:val="single" w:sz="2" w:space="0" w:color="E3E3E3"/>
                                        <w:bottom w:val="single" w:sz="2" w:space="0" w:color="E3E3E3"/>
                                        <w:right w:val="single" w:sz="2" w:space="0" w:color="E3E3E3"/>
                                      </w:divBdr>
                                      <w:divsChild>
                                        <w:div w:id="1981230122">
                                          <w:marLeft w:val="0"/>
                                          <w:marRight w:val="0"/>
                                          <w:marTop w:val="0"/>
                                          <w:marBottom w:val="0"/>
                                          <w:divBdr>
                                            <w:top w:val="single" w:sz="2" w:space="0" w:color="E3E3E3"/>
                                            <w:left w:val="single" w:sz="2" w:space="0" w:color="E3E3E3"/>
                                            <w:bottom w:val="single" w:sz="2" w:space="0" w:color="E3E3E3"/>
                                            <w:right w:val="single" w:sz="2" w:space="0" w:color="E3E3E3"/>
                                          </w:divBdr>
                                          <w:divsChild>
                                            <w:div w:id="2094738181">
                                              <w:marLeft w:val="0"/>
                                              <w:marRight w:val="0"/>
                                              <w:marTop w:val="0"/>
                                              <w:marBottom w:val="0"/>
                                              <w:divBdr>
                                                <w:top w:val="single" w:sz="2" w:space="0" w:color="E3E3E3"/>
                                                <w:left w:val="single" w:sz="2" w:space="0" w:color="E3E3E3"/>
                                                <w:bottom w:val="single" w:sz="2" w:space="0" w:color="E3E3E3"/>
                                                <w:right w:val="single" w:sz="2" w:space="0" w:color="E3E3E3"/>
                                              </w:divBdr>
                                              <w:divsChild>
                                                <w:div w:id="840389414">
                                                  <w:marLeft w:val="0"/>
                                                  <w:marRight w:val="0"/>
                                                  <w:marTop w:val="0"/>
                                                  <w:marBottom w:val="0"/>
                                                  <w:divBdr>
                                                    <w:top w:val="single" w:sz="2" w:space="0" w:color="E3E3E3"/>
                                                    <w:left w:val="single" w:sz="2" w:space="0" w:color="E3E3E3"/>
                                                    <w:bottom w:val="single" w:sz="2" w:space="0" w:color="E3E3E3"/>
                                                    <w:right w:val="single" w:sz="2" w:space="0" w:color="E3E3E3"/>
                                                  </w:divBdr>
                                                  <w:divsChild>
                                                    <w:div w:id="77216503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526405861">
      <w:bodyDiv w:val="1"/>
      <w:marLeft w:val="0"/>
      <w:marRight w:val="0"/>
      <w:marTop w:val="0"/>
      <w:marBottom w:val="0"/>
      <w:divBdr>
        <w:top w:val="none" w:sz="0" w:space="0" w:color="auto"/>
        <w:left w:val="none" w:sz="0" w:space="0" w:color="auto"/>
        <w:bottom w:val="none" w:sz="0" w:space="0" w:color="auto"/>
        <w:right w:val="none" w:sz="0" w:space="0" w:color="auto"/>
      </w:divBdr>
      <w:divsChild>
        <w:div w:id="1796023882">
          <w:marLeft w:val="0"/>
          <w:marRight w:val="0"/>
          <w:marTop w:val="0"/>
          <w:marBottom w:val="0"/>
          <w:divBdr>
            <w:top w:val="single" w:sz="2" w:space="0" w:color="E3E3E3"/>
            <w:left w:val="single" w:sz="2" w:space="0" w:color="E3E3E3"/>
            <w:bottom w:val="single" w:sz="2" w:space="0" w:color="E3E3E3"/>
            <w:right w:val="single" w:sz="2" w:space="0" w:color="E3E3E3"/>
          </w:divBdr>
          <w:divsChild>
            <w:div w:id="68234256">
              <w:marLeft w:val="0"/>
              <w:marRight w:val="0"/>
              <w:marTop w:val="100"/>
              <w:marBottom w:val="100"/>
              <w:divBdr>
                <w:top w:val="single" w:sz="2" w:space="0" w:color="E3E3E3"/>
                <w:left w:val="single" w:sz="2" w:space="0" w:color="E3E3E3"/>
                <w:bottom w:val="single" w:sz="2" w:space="0" w:color="E3E3E3"/>
                <w:right w:val="single" w:sz="2" w:space="0" w:color="E3E3E3"/>
              </w:divBdr>
              <w:divsChild>
                <w:div w:id="1317954874">
                  <w:marLeft w:val="0"/>
                  <w:marRight w:val="0"/>
                  <w:marTop w:val="0"/>
                  <w:marBottom w:val="0"/>
                  <w:divBdr>
                    <w:top w:val="single" w:sz="2" w:space="0" w:color="E3E3E3"/>
                    <w:left w:val="single" w:sz="2" w:space="0" w:color="E3E3E3"/>
                    <w:bottom w:val="single" w:sz="2" w:space="0" w:color="E3E3E3"/>
                    <w:right w:val="single" w:sz="2" w:space="0" w:color="E3E3E3"/>
                  </w:divBdr>
                  <w:divsChild>
                    <w:div w:id="1339842188">
                      <w:marLeft w:val="0"/>
                      <w:marRight w:val="0"/>
                      <w:marTop w:val="0"/>
                      <w:marBottom w:val="0"/>
                      <w:divBdr>
                        <w:top w:val="single" w:sz="2" w:space="0" w:color="E3E3E3"/>
                        <w:left w:val="single" w:sz="2" w:space="0" w:color="E3E3E3"/>
                        <w:bottom w:val="single" w:sz="2" w:space="0" w:color="E3E3E3"/>
                        <w:right w:val="single" w:sz="2" w:space="0" w:color="E3E3E3"/>
                      </w:divBdr>
                      <w:divsChild>
                        <w:div w:id="880748345">
                          <w:marLeft w:val="0"/>
                          <w:marRight w:val="0"/>
                          <w:marTop w:val="0"/>
                          <w:marBottom w:val="0"/>
                          <w:divBdr>
                            <w:top w:val="single" w:sz="2" w:space="0" w:color="E3E3E3"/>
                            <w:left w:val="single" w:sz="2" w:space="0" w:color="E3E3E3"/>
                            <w:bottom w:val="single" w:sz="2" w:space="0" w:color="E3E3E3"/>
                            <w:right w:val="single" w:sz="2" w:space="0" w:color="E3E3E3"/>
                          </w:divBdr>
                          <w:divsChild>
                            <w:div w:id="398216846">
                              <w:marLeft w:val="0"/>
                              <w:marRight w:val="0"/>
                              <w:marTop w:val="0"/>
                              <w:marBottom w:val="0"/>
                              <w:divBdr>
                                <w:top w:val="single" w:sz="2" w:space="0" w:color="E3E3E3"/>
                                <w:left w:val="single" w:sz="2" w:space="0" w:color="E3E3E3"/>
                                <w:bottom w:val="single" w:sz="2" w:space="0" w:color="E3E3E3"/>
                                <w:right w:val="single" w:sz="2" w:space="0" w:color="E3E3E3"/>
                              </w:divBdr>
                              <w:divsChild>
                                <w:div w:id="539632203">
                                  <w:marLeft w:val="0"/>
                                  <w:marRight w:val="0"/>
                                  <w:marTop w:val="0"/>
                                  <w:marBottom w:val="0"/>
                                  <w:divBdr>
                                    <w:top w:val="single" w:sz="2" w:space="0" w:color="E3E3E3"/>
                                    <w:left w:val="single" w:sz="2" w:space="0" w:color="E3E3E3"/>
                                    <w:bottom w:val="single" w:sz="2" w:space="0" w:color="E3E3E3"/>
                                    <w:right w:val="single" w:sz="2" w:space="0" w:color="E3E3E3"/>
                                  </w:divBdr>
                                  <w:divsChild>
                                    <w:div w:id="108908351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532575374">
      <w:bodyDiv w:val="1"/>
      <w:marLeft w:val="0"/>
      <w:marRight w:val="0"/>
      <w:marTop w:val="0"/>
      <w:marBottom w:val="0"/>
      <w:divBdr>
        <w:top w:val="none" w:sz="0" w:space="0" w:color="auto"/>
        <w:left w:val="none" w:sz="0" w:space="0" w:color="auto"/>
        <w:bottom w:val="none" w:sz="0" w:space="0" w:color="auto"/>
        <w:right w:val="none" w:sz="0" w:space="0" w:color="auto"/>
      </w:divBdr>
    </w:div>
    <w:div w:id="604725732">
      <w:bodyDiv w:val="1"/>
      <w:marLeft w:val="0"/>
      <w:marRight w:val="0"/>
      <w:marTop w:val="0"/>
      <w:marBottom w:val="0"/>
      <w:divBdr>
        <w:top w:val="none" w:sz="0" w:space="0" w:color="auto"/>
        <w:left w:val="none" w:sz="0" w:space="0" w:color="auto"/>
        <w:bottom w:val="none" w:sz="0" w:space="0" w:color="auto"/>
        <w:right w:val="none" w:sz="0" w:space="0" w:color="auto"/>
      </w:divBdr>
      <w:divsChild>
        <w:div w:id="598683152">
          <w:marLeft w:val="0"/>
          <w:marRight w:val="0"/>
          <w:marTop w:val="0"/>
          <w:marBottom w:val="0"/>
          <w:divBdr>
            <w:top w:val="none" w:sz="0" w:space="0" w:color="auto"/>
            <w:left w:val="none" w:sz="0" w:space="0" w:color="auto"/>
            <w:bottom w:val="none" w:sz="0" w:space="0" w:color="auto"/>
            <w:right w:val="none" w:sz="0" w:space="0" w:color="auto"/>
          </w:divBdr>
        </w:div>
        <w:div w:id="1979140293">
          <w:marLeft w:val="0"/>
          <w:marRight w:val="0"/>
          <w:marTop w:val="0"/>
          <w:marBottom w:val="0"/>
          <w:divBdr>
            <w:top w:val="single" w:sz="2" w:space="0" w:color="E3E3E3"/>
            <w:left w:val="single" w:sz="2" w:space="0" w:color="E3E3E3"/>
            <w:bottom w:val="single" w:sz="2" w:space="0" w:color="E3E3E3"/>
            <w:right w:val="single" w:sz="2" w:space="0" w:color="E3E3E3"/>
          </w:divBdr>
          <w:divsChild>
            <w:div w:id="94981449">
              <w:marLeft w:val="0"/>
              <w:marRight w:val="0"/>
              <w:marTop w:val="0"/>
              <w:marBottom w:val="0"/>
              <w:divBdr>
                <w:top w:val="single" w:sz="2" w:space="0" w:color="E3E3E3"/>
                <w:left w:val="single" w:sz="2" w:space="0" w:color="E3E3E3"/>
                <w:bottom w:val="single" w:sz="2" w:space="0" w:color="E3E3E3"/>
                <w:right w:val="single" w:sz="2" w:space="0" w:color="E3E3E3"/>
              </w:divBdr>
              <w:divsChild>
                <w:div w:id="1021009103">
                  <w:marLeft w:val="0"/>
                  <w:marRight w:val="0"/>
                  <w:marTop w:val="0"/>
                  <w:marBottom w:val="0"/>
                  <w:divBdr>
                    <w:top w:val="single" w:sz="2" w:space="0" w:color="E3E3E3"/>
                    <w:left w:val="single" w:sz="2" w:space="0" w:color="E3E3E3"/>
                    <w:bottom w:val="single" w:sz="2" w:space="0" w:color="E3E3E3"/>
                    <w:right w:val="single" w:sz="2" w:space="0" w:color="E3E3E3"/>
                  </w:divBdr>
                  <w:divsChild>
                    <w:div w:id="376978588">
                      <w:marLeft w:val="0"/>
                      <w:marRight w:val="0"/>
                      <w:marTop w:val="0"/>
                      <w:marBottom w:val="0"/>
                      <w:divBdr>
                        <w:top w:val="single" w:sz="2" w:space="0" w:color="E3E3E3"/>
                        <w:left w:val="single" w:sz="2" w:space="0" w:color="E3E3E3"/>
                        <w:bottom w:val="single" w:sz="2" w:space="0" w:color="E3E3E3"/>
                        <w:right w:val="single" w:sz="2" w:space="0" w:color="E3E3E3"/>
                      </w:divBdr>
                      <w:divsChild>
                        <w:div w:id="1357466623">
                          <w:marLeft w:val="0"/>
                          <w:marRight w:val="0"/>
                          <w:marTop w:val="0"/>
                          <w:marBottom w:val="0"/>
                          <w:divBdr>
                            <w:top w:val="single" w:sz="2" w:space="0" w:color="E3E3E3"/>
                            <w:left w:val="single" w:sz="2" w:space="0" w:color="E3E3E3"/>
                            <w:bottom w:val="single" w:sz="2" w:space="0" w:color="E3E3E3"/>
                            <w:right w:val="single" w:sz="2" w:space="0" w:color="E3E3E3"/>
                          </w:divBdr>
                          <w:divsChild>
                            <w:div w:id="862087297">
                              <w:marLeft w:val="0"/>
                              <w:marRight w:val="0"/>
                              <w:marTop w:val="100"/>
                              <w:marBottom w:val="100"/>
                              <w:divBdr>
                                <w:top w:val="single" w:sz="2" w:space="0" w:color="E3E3E3"/>
                                <w:left w:val="single" w:sz="2" w:space="0" w:color="E3E3E3"/>
                                <w:bottom w:val="single" w:sz="2" w:space="0" w:color="E3E3E3"/>
                                <w:right w:val="single" w:sz="2" w:space="0" w:color="E3E3E3"/>
                              </w:divBdr>
                              <w:divsChild>
                                <w:div w:id="1364987436">
                                  <w:marLeft w:val="0"/>
                                  <w:marRight w:val="0"/>
                                  <w:marTop w:val="0"/>
                                  <w:marBottom w:val="0"/>
                                  <w:divBdr>
                                    <w:top w:val="single" w:sz="2" w:space="0" w:color="E3E3E3"/>
                                    <w:left w:val="single" w:sz="2" w:space="0" w:color="E3E3E3"/>
                                    <w:bottom w:val="single" w:sz="2" w:space="0" w:color="E3E3E3"/>
                                    <w:right w:val="single" w:sz="2" w:space="0" w:color="E3E3E3"/>
                                  </w:divBdr>
                                  <w:divsChild>
                                    <w:div w:id="219097250">
                                      <w:marLeft w:val="0"/>
                                      <w:marRight w:val="0"/>
                                      <w:marTop w:val="0"/>
                                      <w:marBottom w:val="0"/>
                                      <w:divBdr>
                                        <w:top w:val="single" w:sz="2" w:space="0" w:color="E3E3E3"/>
                                        <w:left w:val="single" w:sz="2" w:space="0" w:color="E3E3E3"/>
                                        <w:bottom w:val="single" w:sz="2" w:space="0" w:color="E3E3E3"/>
                                        <w:right w:val="single" w:sz="2" w:space="0" w:color="E3E3E3"/>
                                      </w:divBdr>
                                      <w:divsChild>
                                        <w:div w:id="60836019">
                                          <w:marLeft w:val="0"/>
                                          <w:marRight w:val="0"/>
                                          <w:marTop w:val="0"/>
                                          <w:marBottom w:val="0"/>
                                          <w:divBdr>
                                            <w:top w:val="single" w:sz="2" w:space="0" w:color="E3E3E3"/>
                                            <w:left w:val="single" w:sz="2" w:space="0" w:color="E3E3E3"/>
                                            <w:bottom w:val="single" w:sz="2" w:space="0" w:color="E3E3E3"/>
                                            <w:right w:val="single" w:sz="2" w:space="0" w:color="E3E3E3"/>
                                          </w:divBdr>
                                          <w:divsChild>
                                            <w:div w:id="1530993386">
                                              <w:marLeft w:val="0"/>
                                              <w:marRight w:val="0"/>
                                              <w:marTop w:val="0"/>
                                              <w:marBottom w:val="0"/>
                                              <w:divBdr>
                                                <w:top w:val="single" w:sz="2" w:space="0" w:color="E3E3E3"/>
                                                <w:left w:val="single" w:sz="2" w:space="0" w:color="E3E3E3"/>
                                                <w:bottom w:val="single" w:sz="2" w:space="0" w:color="E3E3E3"/>
                                                <w:right w:val="single" w:sz="2" w:space="0" w:color="E3E3E3"/>
                                              </w:divBdr>
                                              <w:divsChild>
                                                <w:div w:id="1220509057">
                                                  <w:marLeft w:val="0"/>
                                                  <w:marRight w:val="0"/>
                                                  <w:marTop w:val="0"/>
                                                  <w:marBottom w:val="0"/>
                                                  <w:divBdr>
                                                    <w:top w:val="single" w:sz="2" w:space="0" w:color="E3E3E3"/>
                                                    <w:left w:val="single" w:sz="2" w:space="0" w:color="E3E3E3"/>
                                                    <w:bottom w:val="single" w:sz="2" w:space="0" w:color="E3E3E3"/>
                                                    <w:right w:val="single" w:sz="2" w:space="0" w:color="E3E3E3"/>
                                                  </w:divBdr>
                                                  <w:divsChild>
                                                    <w:div w:id="171711985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728457209">
      <w:bodyDiv w:val="1"/>
      <w:marLeft w:val="0"/>
      <w:marRight w:val="0"/>
      <w:marTop w:val="0"/>
      <w:marBottom w:val="0"/>
      <w:divBdr>
        <w:top w:val="none" w:sz="0" w:space="0" w:color="auto"/>
        <w:left w:val="none" w:sz="0" w:space="0" w:color="auto"/>
        <w:bottom w:val="none" w:sz="0" w:space="0" w:color="auto"/>
        <w:right w:val="none" w:sz="0" w:space="0" w:color="auto"/>
      </w:divBdr>
      <w:divsChild>
        <w:div w:id="1211114692">
          <w:marLeft w:val="0"/>
          <w:marRight w:val="0"/>
          <w:marTop w:val="0"/>
          <w:marBottom w:val="0"/>
          <w:divBdr>
            <w:top w:val="single" w:sz="2" w:space="0" w:color="E3E3E3"/>
            <w:left w:val="single" w:sz="2" w:space="0" w:color="E3E3E3"/>
            <w:bottom w:val="single" w:sz="2" w:space="0" w:color="E3E3E3"/>
            <w:right w:val="single" w:sz="2" w:space="0" w:color="E3E3E3"/>
          </w:divBdr>
          <w:divsChild>
            <w:div w:id="1833832801">
              <w:marLeft w:val="0"/>
              <w:marRight w:val="0"/>
              <w:marTop w:val="100"/>
              <w:marBottom w:val="100"/>
              <w:divBdr>
                <w:top w:val="single" w:sz="2" w:space="0" w:color="E3E3E3"/>
                <w:left w:val="single" w:sz="2" w:space="0" w:color="E3E3E3"/>
                <w:bottom w:val="single" w:sz="2" w:space="0" w:color="E3E3E3"/>
                <w:right w:val="single" w:sz="2" w:space="0" w:color="E3E3E3"/>
              </w:divBdr>
              <w:divsChild>
                <w:div w:id="1454713732">
                  <w:marLeft w:val="0"/>
                  <w:marRight w:val="0"/>
                  <w:marTop w:val="0"/>
                  <w:marBottom w:val="0"/>
                  <w:divBdr>
                    <w:top w:val="single" w:sz="2" w:space="0" w:color="E3E3E3"/>
                    <w:left w:val="single" w:sz="2" w:space="0" w:color="E3E3E3"/>
                    <w:bottom w:val="single" w:sz="2" w:space="0" w:color="E3E3E3"/>
                    <w:right w:val="single" w:sz="2" w:space="0" w:color="E3E3E3"/>
                  </w:divBdr>
                  <w:divsChild>
                    <w:div w:id="683896442">
                      <w:marLeft w:val="0"/>
                      <w:marRight w:val="0"/>
                      <w:marTop w:val="0"/>
                      <w:marBottom w:val="0"/>
                      <w:divBdr>
                        <w:top w:val="single" w:sz="2" w:space="0" w:color="E3E3E3"/>
                        <w:left w:val="single" w:sz="2" w:space="0" w:color="E3E3E3"/>
                        <w:bottom w:val="single" w:sz="2" w:space="0" w:color="E3E3E3"/>
                        <w:right w:val="single" w:sz="2" w:space="0" w:color="E3E3E3"/>
                      </w:divBdr>
                      <w:divsChild>
                        <w:div w:id="1981108437">
                          <w:marLeft w:val="0"/>
                          <w:marRight w:val="0"/>
                          <w:marTop w:val="0"/>
                          <w:marBottom w:val="0"/>
                          <w:divBdr>
                            <w:top w:val="single" w:sz="2" w:space="0" w:color="E3E3E3"/>
                            <w:left w:val="single" w:sz="2" w:space="0" w:color="E3E3E3"/>
                            <w:bottom w:val="single" w:sz="2" w:space="0" w:color="E3E3E3"/>
                            <w:right w:val="single" w:sz="2" w:space="0" w:color="E3E3E3"/>
                          </w:divBdr>
                          <w:divsChild>
                            <w:div w:id="42753113">
                              <w:marLeft w:val="0"/>
                              <w:marRight w:val="0"/>
                              <w:marTop w:val="0"/>
                              <w:marBottom w:val="0"/>
                              <w:divBdr>
                                <w:top w:val="single" w:sz="2" w:space="0" w:color="E3E3E3"/>
                                <w:left w:val="single" w:sz="2" w:space="0" w:color="E3E3E3"/>
                                <w:bottom w:val="single" w:sz="2" w:space="0" w:color="E3E3E3"/>
                                <w:right w:val="single" w:sz="2" w:space="0" w:color="E3E3E3"/>
                              </w:divBdr>
                              <w:divsChild>
                                <w:div w:id="1548224286">
                                  <w:marLeft w:val="0"/>
                                  <w:marRight w:val="0"/>
                                  <w:marTop w:val="0"/>
                                  <w:marBottom w:val="0"/>
                                  <w:divBdr>
                                    <w:top w:val="single" w:sz="2" w:space="0" w:color="E3E3E3"/>
                                    <w:left w:val="single" w:sz="2" w:space="0" w:color="E3E3E3"/>
                                    <w:bottom w:val="single" w:sz="2" w:space="0" w:color="E3E3E3"/>
                                    <w:right w:val="single" w:sz="2" w:space="0" w:color="E3E3E3"/>
                                  </w:divBdr>
                                  <w:divsChild>
                                    <w:div w:id="182053862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744492723">
      <w:bodyDiv w:val="1"/>
      <w:marLeft w:val="0"/>
      <w:marRight w:val="0"/>
      <w:marTop w:val="0"/>
      <w:marBottom w:val="0"/>
      <w:divBdr>
        <w:top w:val="none" w:sz="0" w:space="0" w:color="auto"/>
        <w:left w:val="none" w:sz="0" w:space="0" w:color="auto"/>
        <w:bottom w:val="none" w:sz="0" w:space="0" w:color="auto"/>
        <w:right w:val="none" w:sz="0" w:space="0" w:color="auto"/>
      </w:divBdr>
    </w:div>
    <w:div w:id="755203258">
      <w:bodyDiv w:val="1"/>
      <w:marLeft w:val="0"/>
      <w:marRight w:val="0"/>
      <w:marTop w:val="0"/>
      <w:marBottom w:val="0"/>
      <w:divBdr>
        <w:top w:val="none" w:sz="0" w:space="0" w:color="auto"/>
        <w:left w:val="none" w:sz="0" w:space="0" w:color="auto"/>
        <w:bottom w:val="none" w:sz="0" w:space="0" w:color="auto"/>
        <w:right w:val="none" w:sz="0" w:space="0" w:color="auto"/>
      </w:divBdr>
      <w:divsChild>
        <w:div w:id="1571622303">
          <w:marLeft w:val="0"/>
          <w:marRight w:val="0"/>
          <w:marTop w:val="0"/>
          <w:marBottom w:val="0"/>
          <w:divBdr>
            <w:top w:val="single" w:sz="2" w:space="0" w:color="E3E3E3"/>
            <w:left w:val="single" w:sz="2" w:space="0" w:color="E3E3E3"/>
            <w:bottom w:val="single" w:sz="2" w:space="0" w:color="E3E3E3"/>
            <w:right w:val="single" w:sz="2" w:space="0" w:color="E3E3E3"/>
          </w:divBdr>
          <w:divsChild>
            <w:div w:id="786392530">
              <w:marLeft w:val="0"/>
              <w:marRight w:val="0"/>
              <w:marTop w:val="0"/>
              <w:marBottom w:val="0"/>
              <w:divBdr>
                <w:top w:val="single" w:sz="2" w:space="0" w:color="E3E3E3"/>
                <w:left w:val="single" w:sz="2" w:space="0" w:color="E3E3E3"/>
                <w:bottom w:val="single" w:sz="2" w:space="0" w:color="E3E3E3"/>
                <w:right w:val="single" w:sz="2" w:space="0" w:color="E3E3E3"/>
              </w:divBdr>
              <w:divsChild>
                <w:div w:id="1215896405">
                  <w:marLeft w:val="0"/>
                  <w:marRight w:val="0"/>
                  <w:marTop w:val="0"/>
                  <w:marBottom w:val="0"/>
                  <w:divBdr>
                    <w:top w:val="single" w:sz="2" w:space="0" w:color="E3E3E3"/>
                    <w:left w:val="single" w:sz="2" w:space="0" w:color="E3E3E3"/>
                    <w:bottom w:val="single" w:sz="2" w:space="0" w:color="E3E3E3"/>
                    <w:right w:val="single" w:sz="2" w:space="0" w:color="E3E3E3"/>
                  </w:divBdr>
                  <w:divsChild>
                    <w:div w:id="1159225176">
                      <w:marLeft w:val="0"/>
                      <w:marRight w:val="0"/>
                      <w:marTop w:val="0"/>
                      <w:marBottom w:val="0"/>
                      <w:divBdr>
                        <w:top w:val="single" w:sz="2" w:space="0" w:color="E3E3E3"/>
                        <w:left w:val="single" w:sz="2" w:space="0" w:color="E3E3E3"/>
                        <w:bottom w:val="single" w:sz="2" w:space="0" w:color="E3E3E3"/>
                        <w:right w:val="single" w:sz="2" w:space="0" w:color="E3E3E3"/>
                      </w:divBdr>
                      <w:divsChild>
                        <w:div w:id="370571681">
                          <w:marLeft w:val="0"/>
                          <w:marRight w:val="0"/>
                          <w:marTop w:val="0"/>
                          <w:marBottom w:val="0"/>
                          <w:divBdr>
                            <w:top w:val="single" w:sz="2" w:space="0" w:color="E3E3E3"/>
                            <w:left w:val="single" w:sz="2" w:space="0" w:color="E3E3E3"/>
                            <w:bottom w:val="single" w:sz="2" w:space="0" w:color="E3E3E3"/>
                            <w:right w:val="single" w:sz="2" w:space="0" w:color="E3E3E3"/>
                          </w:divBdr>
                          <w:divsChild>
                            <w:div w:id="1548951625">
                              <w:marLeft w:val="0"/>
                              <w:marRight w:val="0"/>
                              <w:marTop w:val="100"/>
                              <w:marBottom w:val="100"/>
                              <w:divBdr>
                                <w:top w:val="single" w:sz="2" w:space="0" w:color="E3E3E3"/>
                                <w:left w:val="single" w:sz="2" w:space="0" w:color="E3E3E3"/>
                                <w:bottom w:val="single" w:sz="2" w:space="0" w:color="E3E3E3"/>
                                <w:right w:val="single" w:sz="2" w:space="0" w:color="E3E3E3"/>
                              </w:divBdr>
                              <w:divsChild>
                                <w:div w:id="271978830">
                                  <w:marLeft w:val="0"/>
                                  <w:marRight w:val="0"/>
                                  <w:marTop w:val="0"/>
                                  <w:marBottom w:val="0"/>
                                  <w:divBdr>
                                    <w:top w:val="single" w:sz="2" w:space="0" w:color="E3E3E3"/>
                                    <w:left w:val="single" w:sz="2" w:space="0" w:color="E3E3E3"/>
                                    <w:bottom w:val="single" w:sz="2" w:space="0" w:color="E3E3E3"/>
                                    <w:right w:val="single" w:sz="2" w:space="0" w:color="E3E3E3"/>
                                  </w:divBdr>
                                  <w:divsChild>
                                    <w:div w:id="23097629">
                                      <w:marLeft w:val="0"/>
                                      <w:marRight w:val="0"/>
                                      <w:marTop w:val="0"/>
                                      <w:marBottom w:val="0"/>
                                      <w:divBdr>
                                        <w:top w:val="single" w:sz="2" w:space="0" w:color="E3E3E3"/>
                                        <w:left w:val="single" w:sz="2" w:space="0" w:color="E3E3E3"/>
                                        <w:bottom w:val="single" w:sz="2" w:space="0" w:color="E3E3E3"/>
                                        <w:right w:val="single" w:sz="2" w:space="0" w:color="E3E3E3"/>
                                      </w:divBdr>
                                      <w:divsChild>
                                        <w:div w:id="1832406752">
                                          <w:marLeft w:val="0"/>
                                          <w:marRight w:val="0"/>
                                          <w:marTop w:val="0"/>
                                          <w:marBottom w:val="0"/>
                                          <w:divBdr>
                                            <w:top w:val="single" w:sz="2" w:space="0" w:color="E3E3E3"/>
                                            <w:left w:val="single" w:sz="2" w:space="0" w:color="E3E3E3"/>
                                            <w:bottom w:val="single" w:sz="2" w:space="0" w:color="E3E3E3"/>
                                            <w:right w:val="single" w:sz="2" w:space="0" w:color="E3E3E3"/>
                                          </w:divBdr>
                                          <w:divsChild>
                                            <w:div w:id="33896865">
                                              <w:marLeft w:val="0"/>
                                              <w:marRight w:val="0"/>
                                              <w:marTop w:val="0"/>
                                              <w:marBottom w:val="0"/>
                                              <w:divBdr>
                                                <w:top w:val="single" w:sz="2" w:space="0" w:color="E3E3E3"/>
                                                <w:left w:val="single" w:sz="2" w:space="0" w:color="E3E3E3"/>
                                                <w:bottom w:val="single" w:sz="2" w:space="0" w:color="E3E3E3"/>
                                                <w:right w:val="single" w:sz="2" w:space="0" w:color="E3E3E3"/>
                                              </w:divBdr>
                                              <w:divsChild>
                                                <w:div w:id="1016883621">
                                                  <w:marLeft w:val="0"/>
                                                  <w:marRight w:val="0"/>
                                                  <w:marTop w:val="0"/>
                                                  <w:marBottom w:val="0"/>
                                                  <w:divBdr>
                                                    <w:top w:val="single" w:sz="2" w:space="0" w:color="E3E3E3"/>
                                                    <w:left w:val="single" w:sz="2" w:space="0" w:color="E3E3E3"/>
                                                    <w:bottom w:val="single" w:sz="2" w:space="0" w:color="E3E3E3"/>
                                                    <w:right w:val="single" w:sz="2" w:space="0" w:color="E3E3E3"/>
                                                  </w:divBdr>
                                                  <w:divsChild>
                                                    <w:div w:id="45129012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617515967">
          <w:marLeft w:val="0"/>
          <w:marRight w:val="0"/>
          <w:marTop w:val="0"/>
          <w:marBottom w:val="0"/>
          <w:divBdr>
            <w:top w:val="none" w:sz="0" w:space="0" w:color="auto"/>
            <w:left w:val="none" w:sz="0" w:space="0" w:color="auto"/>
            <w:bottom w:val="none" w:sz="0" w:space="0" w:color="auto"/>
            <w:right w:val="none" w:sz="0" w:space="0" w:color="auto"/>
          </w:divBdr>
        </w:div>
      </w:divsChild>
    </w:div>
    <w:div w:id="761030982">
      <w:bodyDiv w:val="1"/>
      <w:marLeft w:val="0"/>
      <w:marRight w:val="0"/>
      <w:marTop w:val="0"/>
      <w:marBottom w:val="0"/>
      <w:divBdr>
        <w:top w:val="none" w:sz="0" w:space="0" w:color="auto"/>
        <w:left w:val="none" w:sz="0" w:space="0" w:color="auto"/>
        <w:bottom w:val="none" w:sz="0" w:space="0" w:color="auto"/>
        <w:right w:val="none" w:sz="0" w:space="0" w:color="auto"/>
      </w:divBdr>
      <w:divsChild>
        <w:div w:id="737744916">
          <w:marLeft w:val="0"/>
          <w:marRight w:val="0"/>
          <w:marTop w:val="0"/>
          <w:marBottom w:val="0"/>
          <w:divBdr>
            <w:top w:val="single" w:sz="2" w:space="0" w:color="E3E3E3"/>
            <w:left w:val="single" w:sz="2" w:space="0" w:color="E3E3E3"/>
            <w:bottom w:val="single" w:sz="2" w:space="0" w:color="E3E3E3"/>
            <w:right w:val="single" w:sz="2" w:space="0" w:color="E3E3E3"/>
          </w:divBdr>
          <w:divsChild>
            <w:div w:id="867720253">
              <w:marLeft w:val="0"/>
              <w:marRight w:val="0"/>
              <w:marTop w:val="100"/>
              <w:marBottom w:val="100"/>
              <w:divBdr>
                <w:top w:val="single" w:sz="2" w:space="0" w:color="E3E3E3"/>
                <w:left w:val="single" w:sz="2" w:space="0" w:color="E3E3E3"/>
                <w:bottom w:val="single" w:sz="2" w:space="0" w:color="E3E3E3"/>
                <w:right w:val="single" w:sz="2" w:space="0" w:color="E3E3E3"/>
              </w:divBdr>
              <w:divsChild>
                <w:div w:id="1223980131">
                  <w:marLeft w:val="0"/>
                  <w:marRight w:val="0"/>
                  <w:marTop w:val="0"/>
                  <w:marBottom w:val="0"/>
                  <w:divBdr>
                    <w:top w:val="single" w:sz="2" w:space="0" w:color="E3E3E3"/>
                    <w:left w:val="single" w:sz="2" w:space="0" w:color="E3E3E3"/>
                    <w:bottom w:val="single" w:sz="2" w:space="0" w:color="E3E3E3"/>
                    <w:right w:val="single" w:sz="2" w:space="0" w:color="E3E3E3"/>
                  </w:divBdr>
                  <w:divsChild>
                    <w:div w:id="2118134395">
                      <w:marLeft w:val="0"/>
                      <w:marRight w:val="0"/>
                      <w:marTop w:val="0"/>
                      <w:marBottom w:val="0"/>
                      <w:divBdr>
                        <w:top w:val="single" w:sz="2" w:space="0" w:color="E3E3E3"/>
                        <w:left w:val="single" w:sz="2" w:space="0" w:color="E3E3E3"/>
                        <w:bottom w:val="single" w:sz="2" w:space="0" w:color="E3E3E3"/>
                        <w:right w:val="single" w:sz="2" w:space="0" w:color="E3E3E3"/>
                      </w:divBdr>
                      <w:divsChild>
                        <w:div w:id="462310916">
                          <w:marLeft w:val="0"/>
                          <w:marRight w:val="0"/>
                          <w:marTop w:val="0"/>
                          <w:marBottom w:val="0"/>
                          <w:divBdr>
                            <w:top w:val="single" w:sz="2" w:space="0" w:color="E3E3E3"/>
                            <w:left w:val="single" w:sz="2" w:space="0" w:color="E3E3E3"/>
                            <w:bottom w:val="single" w:sz="2" w:space="0" w:color="E3E3E3"/>
                            <w:right w:val="single" w:sz="2" w:space="0" w:color="E3E3E3"/>
                          </w:divBdr>
                          <w:divsChild>
                            <w:div w:id="1261983684">
                              <w:marLeft w:val="0"/>
                              <w:marRight w:val="0"/>
                              <w:marTop w:val="0"/>
                              <w:marBottom w:val="0"/>
                              <w:divBdr>
                                <w:top w:val="single" w:sz="2" w:space="0" w:color="E3E3E3"/>
                                <w:left w:val="single" w:sz="2" w:space="0" w:color="E3E3E3"/>
                                <w:bottom w:val="single" w:sz="2" w:space="0" w:color="E3E3E3"/>
                                <w:right w:val="single" w:sz="2" w:space="0" w:color="E3E3E3"/>
                              </w:divBdr>
                              <w:divsChild>
                                <w:div w:id="1369524288">
                                  <w:marLeft w:val="0"/>
                                  <w:marRight w:val="0"/>
                                  <w:marTop w:val="0"/>
                                  <w:marBottom w:val="0"/>
                                  <w:divBdr>
                                    <w:top w:val="single" w:sz="2" w:space="0" w:color="E3E3E3"/>
                                    <w:left w:val="single" w:sz="2" w:space="0" w:color="E3E3E3"/>
                                    <w:bottom w:val="single" w:sz="2" w:space="0" w:color="E3E3E3"/>
                                    <w:right w:val="single" w:sz="2" w:space="0" w:color="E3E3E3"/>
                                  </w:divBdr>
                                  <w:divsChild>
                                    <w:div w:id="1222185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766851927">
      <w:bodyDiv w:val="1"/>
      <w:marLeft w:val="0"/>
      <w:marRight w:val="0"/>
      <w:marTop w:val="0"/>
      <w:marBottom w:val="0"/>
      <w:divBdr>
        <w:top w:val="none" w:sz="0" w:space="0" w:color="auto"/>
        <w:left w:val="none" w:sz="0" w:space="0" w:color="auto"/>
        <w:bottom w:val="none" w:sz="0" w:space="0" w:color="auto"/>
        <w:right w:val="none" w:sz="0" w:space="0" w:color="auto"/>
      </w:divBdr>
      <w:divsChild>
        <w:div w:id="1209801962">
          <w:marLeft w:val="0"/>
          <w:marRight w:val="0"/>
          <w:marTop w:val="0"/>
          <w:marBottom w:val="0"/>
          <w:divBdr>
            <w:top w:val="single" w:sz="2" w:space="0" w:color="E3E3E3"/>
            <w:left w:val="single" w:sz="2" w:space="0" w:color="E3E3E3"/>
            <w:bottom w:val="single" w:sz="2" w:space="0" w:color="E3E3E3"/>
            <w:right w:val="single" w:sz="2" w:space="0" w:color="E3E3E3"/>
          </w:divBdr>
          <w:divsChild>
            <w:div w:id="1363170665">
              <w:marLeft w:val="0"/>
              <w:marRight w:val="0"/>
              <w:marTop w:val="100"/>
              <w:marBottom w:val="100"/>
              <w:divBdr>
                <w:top w:val="single" w:sz="2" w:space="0" w:color="E3E3E3"/>
                <w:left w:val="single" w:sz="2" w:space="0" w:color="E3E3E3"/>
                <w:bottom w:val="single" w:sz="2" w:space="0" w:color="E3E3E3"/>
                <w:right w:val="single" w:sz="2" w:space="0" w:color="E3E3E3"/>
              </w:divBdr>
              <w:divsChild>
                <w:div w:id="1909725655">
                  <w:marLeft w:val="0"/>
                  <w:marRight w:val="0"/>
                  <w:marTop w:val="0"/>
                  <w:marBottom w:val="0"/>
                  <w:divBdr>
                    <w:top w:val="single" w:sz="2" w:space="0" w:color="E3E3E3"/>
                    <w:left w:val="single" w:sz="2" w:space="0" w:color="E3E3E3"/>
                    <w:bottom w:val="single" w:sz="2" w:space="0" w:color="E3E3E3"/>
                    <w:right w:val="single" w:sz="2" w:space="0" w:color="E3E3E3"/>
                  </w:divBdr>
                  <w:divsChild>
                    <w:div w:id="1963918673">
                      <w:marLeft w:val="0"/>
                      <w:marRight w:val="0"/>
                      <w:marTop w:val="0"/>
                      <w:marBottom w:val="0"/>
                      <w:divBdr>
                        <w:top w:val="single" w:sz="2" w:space="0" w:color="E3E3E3"/>
                        <w:left w:val="single" w:sz="2" w:space="0" w:color="E3E3E3"/>
                        <w:bottom w:val="single" w:sz="2" w:space="0" w:color="E3E3E3"/>
                        <w:right w:val="single" w:sz="2" w:space="0" w:color="E3E3E3"/>
                      </w:divBdr>
                      <w:divsChild>
                        <w:div w:id="100953619">
                          <w:marLeft w:val="0"/>
                          <w:marRight w:val="0"/>
                          <w:marTop w:val="0"/>
                          <w:marBottom w:val="0"/>
                          <w:divBdr>
                            <w:top w:val="single" w:sz="2" w:space="0" w:color="E3E3E3"/>
                            <w:left w:val="single" w:sz="2" w:space="0" w:color="E3E3E3"/>
                            <w:bottom w:val="single" w:sz="2" w:space="0" w:color="E3E3E3"/>
                            <w:right w:val="single" w:sz="2" w:space="0" w:color="E3E3E3"/>
                          </w:divBdr>
                          <w:divsChild>
                            <w:div w:id="2018578940">
                              <w:marLeft w:val="0"/>
                              <w:marRight w:val="0"/>
                              <w:marTop w:val="0"/>
                              <w:marBottom w:val="0"/>
                              <w:divBdr>
                                <w:top w:val="single" w:sz="2" w:space="0" w:color="E3E3E3"/>
                                <w:left w:val="single" w:sz="2" w:space="0" w:color="E3E3E3"/>
                                <w:bottom w:val="single" w:sz="2" w:space="0" w:color="E3E3E3"/>
                                <w:right w:val="single" w:sz="2" w:space="0" w:color="E3E3E3"/>
                              </w:divBdr>
                              <w:divsChild>
                                <w:div w:id="1286934696">
                                  <w:marLeft w:val="0"/>
                                  <w:marRight w:val="0"/>
                                  <w:marTop w:val="0"/>
                                  <w:marBottom w:val="0"/>
                                  <w:divBdr>
                                    <w:top w:val="single" w:sz="2" w:space="0" w:color="E3E3E3"/>
                                    <w:left w:val="single" w:sz="2" w:space="0" w:color="E3E3E3"/>
                                    <w:bottom w:val="single" w:sz="2" w:space="0" w:color="E3E3E3"/>
                                    <w:right w:val="single" w:sz="2" w:space="0" w:color="E3E3E3"/>
                                  </w:divBdr>
                                  <w:divsChild>
                                    <w:div w:id="63625621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817455279">
      <w:bodyDiv w:val="1"/>
      <w:marLeft w:val="0"/>
      <w:marRight w:val="0"/>
      <w:marTop w:val="0"/>
      <w:marBottom w:val="0"/>
      <w:divBdr>
        <w:top w:val="none" w:sz="0" w:space="0" w:color="auto"/>
        <w:left w:val="none" w:sz="0" w:space="0" w:color="auto"/>
        <w:bottom w:val="none" w:sz="0" w:space="0" w:color="auto"/>
        <w:right w:val="none" w:sz="0" w:space="0" w:color="auto"/>
      </w:divBdr>
    </w:div>
    <w:div w:id="936327541">
      <w:bodyDiv w:val="1"/>
      <w:marLeft w:val="0"/>
      <w:marRight w:val="0"/>
      <w:marTop w:val="0"/>
      <w:marBottom w:val="0"/>
      <w:divBdr>
        <w:top w:val="none" w:sz="0" w:space="0" w:color="auto"/>
        <w:left w:val="none" w:sz="0" w:space="0" w:color="auto"/>
        <w:bottom w:val="none" w:sz="0" w:space="0" w:color="auto"/>
        <w:right w:val="none" w:sz="0" w:space="0" w:color="auto"/>
      </w:divBdr>
      <w:divsChild>
        <w:div w:id="333072355">
          <w:marLeft w:val="0"/>
          <w:marRight w:val="0"/>
          <w:marTop w:val="0"/>
          <w:marBottom w:val="0"/>
          <w:divBdr>
            <w:top w:val="single" w:sz="2" w:space="0" w:color="E3E3E3"/>
            <w:left w:val="single" w:sz="2" w:space="0" w:color="E3E3E3"/>
            <w:bottom w:val="single" w:sz="2" w:space="0" w:color="E3E3E3"/>
            <w:right w:val="single" w:sz="2" w:space="0" w:color="E3E3E3"/>
          </w:divBdr>
          <w:divsChild>
            <w:div w:id="738869490">
              <w:marLeft w:val="0"/>
              <w:marRight w:val="0"/>
              <w:marTop w:val="100"/>
              <w:marBottom w:val="100"/>
              <w:divBdr>
                <w:top w:val="single" w:sz="2" w:space="0" w:color="E3E3E3"/>
                <w:left w:val="single" w:sz="2" w:space="0" w:color="E3E3E3"/>
                <w:bottom w:val="single" w:sz="2" w:space="0" w:color="E3E3E3"/>
                <w:right w:val="single" w:sz="2" w:space="0" w:color="E3E3E3"/>
              </w:divBdr>
              <w:divsChild>
                <w:div w:id="1370178926">
                  <w:marLeft w:val="0"/>
                  <w:marRight w:val="0"/>
                  <w:marTop w:val="0"/>
                  <w:marBottom w:val="0"/>
                  <w:divBdr>
                    <w:top w:val="single" w:sz="2" w:space="0" w:color="E3E3E3"/>
                    <w:left w:val="single" w:sz="2" w:space="0" w:color="E3E3E3"/>
                    <w:bottom w:val="single" w:sz="2" w:space="0" w:color="E3E3E3"/>
                    <w:right w:val="single" w:sz="2" w:space="0" w:color="E3E3E3"/>
                  </w:divBdr>
                  <w:divsChild>
                    <w:div w:id="1717586671">
                      <w:marLeft w:val="0"/>
                      <w:marRight w:val="0"/>
                      <w:marTop w:val="0"/>
                      <w:marBottom w:val="0"/>
                      <w:divBdr>
                        <w:top w:val="single" w:sz="2" w:space="0" w:color="E3E3E3"/>
                        <w:left w:val="single" w:sz="2" w:space="0" w:color="E3E3E3"/>
                        <w:bottom w:val="single" w:sz="2" w:space="0" w:color="E3E3E3"/>
                        <w:right w:val="single" w:sz="2" w:space="0" w:color="E3E3E3"/>
                      </w:divBdr>
                      <w:divsChild>
                        <w:div w:id="1584412748">
                          <w:marLeft w:val="0"/>
                          <w:marRight w:val="0"/>
                          <w:marTop w:val="0"/>
                          <w:marBottom w:val="0"/>
                          <w:divBdr>
                            <w:top w:val="single" w:sz="2" w:space="0" w:color="E3E3E3"/>
                            <w:left w:val="single" w:sz="2" w:space="0" w:color="E3E3E3"/>
                            <w:bottom w:val="single" w:sz="2" w:space="0" w:color="E3E3E3"/>
                            <w:right w:val="single" w:sz="2" w:space="0" w:color="E3E3E3"/>
                          </w:divBdr>
                          <w:divsChild>
                            <w:div w:id="993993249">
                              <w:marLeft w:val="0"/>
                              <w:marRight w:val="0"/>
                              <w:marTop w:val="0"/>
                              <w:marBottom w:val="0"/>
                              <w:divBdr>
                                <w:top w:val="single" w:sz="2" w:space="0" w:color="E3E3E3"/>
                                <w:left w:val="single" w:sz="2" w:space="0" w:color="E3E3E3"/>
                                <w:bottom w:val="single" w:sz="2" w:space="0" w:color="E3E3E3"/>
                                <w:right w:val="single" w:sz="2" w:space="0" w:color="E3E3E3"/>
                              </w:divBdr>
                              <w:divsChild>
                                <w:div w:id="2079204586">
                                  <w:marLeft w:val="0"/>
                                  <w:marRight w:val="0"/>
                                  <w:marTop w:val="0"/>
                                  <w:marBottom w:val="0"/>
                                  <w:divBdr>
                                    <w:top w:val="single" w:sz="2" w:space="0" w:color="E3E3E3"/>
                                    <w:left w:val="single" w:sz="2" w:space="0" w:color="E3E3E3"/>
                                    <w:bottom w:val="single" w:sz="2" w:space="0" w:color="E3E3E3"/>
                                    <w:right w:val="single" w:sz="2" w:space="0" w:color="E3E3E3"/>
                                  </w:divBdr>
                                  <w:divsChild>
                                    <w:div w:id="164508606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947585348">
      <w:bodyDiv w:val="1"/>
      <w:marLeft w:val="0"/>
      <w:marRight w:val="0"/>
      <w:marTop w:val="0"/>
      <w:marBottom w:val="0"/>
      <w:divBdr>
        <w:top w:val="none" w:sz="0" w:space="0" w:color="auto"/>
        <w:left w:val="none" w:sz="0" w:space="0" w:color="auto"/>
        <w:bottom w:val="none" w:sz="0" w:space="0" w:color="auto"/>
        <w:right w:val="none" w:sz="0" w:space="0" w:color="auto"/>
      </w:divBdr>
      <w:divsChild>
        <w:div w:id="1115634020">
          <w:marLeft w:val="0"/>
          <w:marRight w:val="0"/>
          <w:marTop w:val="0"/>
          <w:marBottom w:val="0"/>
          <w:divBdr>
            <w:top w:val="none" w:sz="0" w:space="0" w:color="auto"/>
            <w:left w:val="none" w:sz="0" w:space="0" w:color="auto"/>
            <w:bottom w:val="none" w:sz="0" w:space="0" w:color="auto"/>
            <w:right w:val="none" w:sz="0" w:space="0" w:color="auto"/>
          </w:divBdr>
        </w:div>
        <w:div w:id="1746683888">
          <w:marLeft w:val="0"/>
          <w:marRight w:val="0"/>
          <w:marTop w:val="0"/>
          <w:marBottom w:val="0"/>
          <w:divBdr>
            <w:top w:val="single" w:sz="2" w:space="0" w:color="E3E3E3"/>
            <w:left w:val="single" w:sz="2" w:space="0" w:color="E3E3E3"/>
            <w:bottom w:val="single" w:sz="2" w:space="0" w:color="E3E3E3"/>
            <w:right w:val="single" w:sz="2" w:space="0" w:color="E3E3E3"/>
          </w:divBdr>
          <w:divsChild>
            <w:div w:id="1450010057">
              <w:marLeft w:val="0"/>
              <w:marRight w:val="0"/>
              <w:marTop w:val="0"/>
              <w:marBottom w:val="0"/>
              <w:divBdr>
                <w:top w:val="single" w:sz="2" w:space="0" w:color="E3E3E3"/>
                <w:left w:val="single" w:sz="2" w:space="0" w:color="E3E3E3"/>
                <w:bottom w:val="single" w:sz="2" w:space="0" w:color="E3E3E3"/>
                <w:right w:val="single" w:sz="2" w:space="0" w:color="E3E3E3"/>
              </w:divBdr>
              <w:divsChild>
                <w:div w:id="144859368">
                  <w:marLeft w:val="0"/>
                  <w:marRight w:val="0"/>
                  <w:marTop w:val="0"/>
                  <w:marBottom w:val="0"/>
                  <w:divBdr>
                    <w:top w:val="single" w:sz="2" w:space="0" w:color="E3E3E3"/>
                    <w:left w:val="single" w:sz="2" w:space="0" w:color="E3E3E3"/>
                    <w:bottom w:val="single" w:sz="2" w:space="0" w:color="E3E3E3"/>
                    <w:right w:val="single" w:sz="2" w:space="0" w:color="E3E3E3"/>
                  </w:divBdr>
                  <w:divsChild>
                    <w:div w:id="1402949871">
                      <w:marLeft w:val="0"/>
                      <w:marRight w:val="0"/>
                      <w:marTop w:val="0"/>
                      <w:marBottom w:val="0"/>
                      <w:divBdr>
                        <w:top w:val="single" w:sz="2" w:space="0" w:color="E3E3E3"/>
                        <w:left w:val="single" w:sz="2" w:space="0" w:color="E3E3E3"/>
                        <w:bottom w:val="single" w:sz="2" w:space="0" w:color="E3E3E3"/>
                        <w:right w:val="single" w:sz="2" w:space="0" w:color="E3E3E3"/>
                      </w:divBdr>
                      <w:divsChild>
                        <w:div w:id="1486386843">
                          <w:marLeft w:val="0"/>
                          <w:marRight w:val="0"/>
                          <w:marTop w:val="0"/>
                          <w:marBottom w:val="0"/>
                          <w:divBdr>
                            <w:top w:val="single" w:sz="2" w:space="0" w:color="E3E3E3"/>
                            <w:left w:val="single" w:sz="2" w:space="0" w:color="E3E3E3"/>
                            <w:bottom w:val="single" w:sz="2" w:space="0" w:color="E3E3E3"/>
                            <w:right w:val="single" w:sz="2" w:space="0" w:color="E3E3E3"/>
                          </w:divBdr>
                          <w:divsChild>
                            <w:div w:id="464202397">
                              <w:marLeft w:val="0"/>
                              <w:marRight w:val="0"/>
                              <w:marTop w:val="100"/>
                              <w:marBottom w:val="100"/>
                              <w:divBdr>
                                <w:top w:val="single" w:sz="2" w:space="0" w:color="E3E3E3"/>
                                <w:left w:val="single" w:sz="2" w:space="0" w:color="E3E3E3"/>
                                <w:bottom w:val="single" w:sz="2" w:space="0" w:color="E3E3E3"/>
                                <w:right w:val="single" w:sz="2" w:space="0" w:color="E3E3E3"/>
                              </w:divBdr>
                              <w:divsChild>
                                <w:div w:id="1803189501">
                                  <w:marLeft w:val="0"/>
                                  <w:marRight w:val="0"/>
                                  <w:marTop w:val="0"/>
                                  <w:marBottom w:val="0"/>
                                  <w:divBdr>
                                    <w:top w:val="single" w:sz="2" w:space="0" w:color="E3E3E3"/>
                                    <w:left w:val="single" w:sz="2" w:space="0" w:color="E3E3E3"/>
                                    <w:bottom w:val="single" w:sz="2" w:space="0" w:color="E3E3E3"/>
                                    <w:right w:val="single" w:sz="2" w:space="0" w:color="E3E3E3"/>
                                  </w:divBdr>
                                  <w:divsChild>
                                    <w:div w:id="432478329">
                                      <w:marLeft w:val="0"/>
                                      <w:marRight w:val="0"/>
                                      <w:marTop w:val="0"/>
                                      <w:marBottom w:val="0"/>
                                      <w:divBdr>
                                        <w:top w:val="single" w:sz="2" w:space="0" w:color="E3E3E3"/>
                                        <w:left w:val="single" w:sz="2" w:space="0" w:color="E3E3E3"/>
                                        <w:bottom w:val="single" w:sz="2" w:space="0" w:color="E3E3E3"/>
                                        <w:right w:val="single" w:sz="2" w:space="0" w:color="E3E3E3"/>
                                      </w:divBdr>
                                      <w:divsChild>
                                        <w:div w:id="289433141">
                                          <w:marLeft w:val="0"/>
                                          <w:marRight w:val="0"/>
                                          <w:marTop w:val="0"/>
                                          <w:marBottom w:val="0"/>
                                          <w:divBdr>
                                            <w:top w:val="single" w:sz="2" w:space="0" w:color="E3E3E3"/>
                                            <w:left w:val="single" w:sz="2" w:space="0" w:color="E3E3E3"/>
                                            <w:bottom w:val="single" w:sz="2" w:space="0" w:color="E3E3E3"/>
                                            <w:right w:val="single" w:sz="2" w:space="0" w:color="E3E3E3"/>
                                          </w:divBdr>
                                          <w:divsChild>
                                            <w:div w:id="1157922095">
                                              <w:marLeft w:val="0"/>
                                              <w:marRight w:val="0"/>
                                              <w:marTop w:val="0"/>
                                              <w:marBottom w:val="0"/>
                                              <w:divBdr>
                                                <w:top w:val="single" w:sz="2" w:space="0" w:color="E3E3E3"/>
                                                <w:left w:val="single" w:sz="2" w:space="0" w:color="E3E3E3"/>
                                                <w:bottom w:val="single" w:sz="2" w:space="0" w:color="E3E3E3"/>
                                                <w:right w:val="single" w:sz="2" w:space="0" w:color="E3E3E3"/>
                                              </w:divBdr>
                                              <w:divsChild>
                                                <w:div w:id="448162275">
                                                  <w:marLeft w:val="0"/>
                                                  <w:marRight w:val="0"/>
                                                  <w:marTop w:val="0"/>
                                                  <w:marBottom w:val="0"/>
                                                  <w:divBdr>
                                                    <w:top w:val="single" w:sz="2" w:space="0" w:color="E3E3E3"/>
                                                    <w:left w:val="single" w:sz="2" w:space="0" w:color="E3E3E3"/>
                                                    <w:bottom w:val="single" w:sz="2" w:space="0" w:color="E3E3E3"/>
                                                    <w:right w:val="single" w:sz="2" w:space="0" w:color="E3E3E3"/>
                                                  </w:divBdr>
                                                  <w:divsChild>
                                                    <w:div w:id="164404291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994991723">
      <w:bodyDiv w:val="1"/>
      <w:marLeft w:val="0"/>
      <w:marRight w:val="0"/>
      <w:marTop w:val="0"/>
      <w:marBottom w:val="0"/>
      <w:divBdr>
        <w:top w:val="none" w:sz="0" w:space="0" w:color="auto"/>
        <w:left w:val="none" w:sz="0" w:space="0" w:color="auto"/>
        <w:bottom w:val="none" w:sz="0" w:space="0" w:color="auto"/>
        <w:right w:val="none" w:sz="0" w:space="0" w:color="auto"/>
      </w:divBdr>
      <w:divsChild>
        <w:div w:id="74326127">
          <w:marLeft w:val="0"/>
          <w:marRight w:val="0"/>
          <w:marTop w:val="0"/>
          <w:marBottom w:val="0"/>
          <w:divBdr>
            <w:top w:val="single" w:sz="2" w:space="0" w:color="E3E3E3"/>
            <w:left w:val="single" w:sz="2" w:space="0" w:color="E3E3E3"/>
            <w:bottom w:val="single" w:sz="2" w:space="0" w:color="E3E3E3"/>
            <w:right w:val="single" w:sz="2" w:space="0" w:color="E3E3E3"/>
          </w:divBdr>
          <w:divsChild>
            <w:div w:id="125006132">
              <w:marLeft w:val="0"/>
              <w:marRight w:val="0"/>
              <w:marTop w:val="100"/>
              <w:marBottom w:val="100"/>
              <w:divBdr>
                <w:top w:val="single" w:sz="2" w:space="0" w:color="E3E3E3"/>
                <w:left w:val="single" w:sz="2" w:space="0" w:color="E3E3E3"/>
                <w:bottom w:val="single" w:sz="2" w:space="0" w:color="E3E3E3"/>
                <w:right w:val="single" w:sz="2" w:space="0" w:color="E3E3E3"/>
              </w:divBdr>
              <w:divsChild>
                <w:div w:id="530342228">
                  <w:marLeft w:val="0"/>
                  <w:marRight w:val="0"/>
                  <w:marTop w:val="0"/>
                  <w:marBottom w:val="0"/>
                  <w:divBdr>
                    <w:top w:val="single" w:sz="2" w:space="0" w:color="E3E3E3"/>
                    <w:left w:val="single" w:sz="2" w:space="0" w:color="E3E3E3"/>
                    <w:bottom w:val="single" w:sz="2" w:space="0" w:color="E3E3E3"/>
                    <w:right w:val="single" w:sz="2" w:space="0" w:color="E3E3E3"/>
                  </w:divBdr>
                  <w:divsChild>
                    <w:div w:id="1028065104">
                      <w:marLeft w:val="0"/>
                      <w:marRight w:val="0"/>
                      <w:marTop w:val="0"/>
                      <w:marBottom w:val="0"/>
                      <w:divBdr>
                        <w:top w:val="single" w:sz="2" w:space="0" w:color="E3E3E3"/>
                        <w:left w:val="single" w:sz="2" w:space="0" w:color="E3E3E3"/>
                        <w:bottom w:val="single" w:sz="2" w:space="0" w:color="E3E3E3"/>
                        <w:right w:val="single" w:sz="2" w:space="0" w:color="E3E3E3"/>
                      </w:divBdr>
                      <w:divsChild>
                        <w:div w:id="260376354">
                          <w:marLeft w:val="0"/>
                          <w:marRight w:val="0"/>
                          <w:marTop w:val="0"/>
                          <w:marBottom w:val="0"/>
                          <w:divBdr>
                            <w:top w:val="single" w:sz="2" w:space="0" w:color="E3E3E3"/>
                            <w:left w:val="single" w:sz="2" w:space="0" w:color="E3E3E3"/>
                            <w:bottom w:val="single" w:sz="2" w:space="0" w:color="E3E3E3"/>
                            <w:right w:val="single" w:sz="2" w:space="0" w:color="E3E3E3"/>
                          </w:divBdr>
                          <w:divsChild>
                            <w:div w:id="1777827379">
                              <w:marLeft w:val="0"/>
                              <w:marRight w:val="0"/>
                              <w:marTop w:val="0"/>
                              <w:marBottom w:val="0"/>
                              <w:divBdr>
                                <w:top w:val="single" w:sz="2" w:space="0" w:color="E3E3E3"/>
                                <w:left w:val="single" w:sz="2" w:space="0" w:color="E3E3E3"/>
                                <w:bottom w:val="single" w:sz="2" w:space="0" w:color="E3E3E3"/>
                                <w:right w:val="single" w:sz="2" w:space="0" w:color="E3E3E3"/>
                              </w:divBdr>
                              <w:divsChild>
                                <w:div w:id="1270308767">
                                  <w:marLeft w:val="0"/>
                                  <w:marRight w:val="0"/>
                                  <w:marTop w:val="0"/>
                                  <w:marBottom w:val="0"/>
                                  <w:divBdr>
                                    <w:top w:val="single" w:sz="2" w:space="0" w:color="E3E3E3"/>
                                    <w:left w:val="single" w:sz="2" w:space="0" w:color="E3E3E3"/>
                                    <w:bottom w:val="single" w:sz="2" w:space="0" w:color="E3E3E3"/>
                                    <w:right w:val="single" w:sz="2" w:space="0" w:color="E3E3E3"/>
                                  </w:divBdr>
                                  <w:divsChild>
                                    <w:div w:id="40850763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1086607692">
      <w:bodyDiv w:val="1"/>
      <w:marLeft w:val="0"/>
      <w:marRight w:val="0"/>
      <w:marTop w:val="0"/>
      <w:marBottom w:val="0"/>
      <w:divBdr>
        <w:top w:val="none" w:sz="0" w:space="0" w:color="auto"/>
        <w:left w:val="none" w:sz="0" w:space="0" w:color="auto"/>
        <w:bottom w:val="none" w:sz="0" w:space="0" w:color="auto"/>
        <w:right w:val="none" w:sz="0" w:space="0" w:color="auto"/>
      </w:divBdr>
    </w:div>
    <w:div w:id="1104420669">
      <w:bodyDiv w:val="1"/>
      <w:marLeft w:val="0"/>
      <w:marRight w:val="0"/>
      <w:marTop w:val="0"/>
      <w:marBottom w:val="0"/>
      <w:divBdr>
        <w:top w:val="none" w:sz="0" w:space="0" w:color="auto"/>
        <w:left w:val="none" w:sz="0" w:space="0" w:color="auto"/>
        <w:bottom w:val="none" w:sz="0" w:space="0" w:color="auto"/>
        <w:right w:val="none" w:sz="0" w:space="0" w:color="auto"/>
      </w:divBdr>
    </w:div>
    <w:div w:id="1138495074">
      <w:bodyDiv w:val="1"/>
      <w:marLeft w:val="0"/>
      <w:marRight w:val="0"/>
      <w:marTop w:val="0"/>
      <w:marBottom w:val="0"/>
      <w:divBdr>
        <w:top w:val="none" w:sz="0" w:space="0" w:color="auto"/>
        <w:left w:val="none" w:sz="0" w:space="0" w:color="auto"/>
        <w:bottom w:val="none" w:sz="0" w:space="0" w:color="auto"/>
        <w:right w:val="none" w:sz="0" w:space="0" w:color="auto"/>
      </w:divBdr>
    </w:div>
    <w:div w:id="1177430007">
      <w:bodyDiv w:val="1"/>
      <w:marLeft w:val="0"/>
      <w:marRight w:val="0"/>
      <w:marTop w:val="0"/>
      <w:marBottom w:val="0"/>
      <w:divBdr>
        <w:top w:val="none" w:sz="0" w:space="0" w:color="auto"/>
        <w:left w:val="none" w:sz="0" w:space="0" w:color="auto"/>
        <w:bottom w:val="none" w:sz="0" w:space="0" w:color="auto"/>
        <w:right w:val="none" w:sz="0" w:space="0" w:color="auto"/>
      </w:divBdr>
      <w:divsChild>
        <w:div w:id="1512988620">
          <w:marLeft w:val="0"/>
          <w:marRight w:val="0"/>
          <w:marTop w:val="0"/>
          <w:marBottom w:val="0"/>
          <w:divBdr>
            <w:top w:val="none" w:sz="0" w:space="0" w:color="auto"/>
            <w:left w:val="none" w:sz="0" w:space="0" w:color="auto"/>
            <w:bottom w:val="none" w:sz="0" w:space="0" w:color="auto"/>
            <w:right w:val="none" w:sz="0" w:space="0" w:color="auto"/>
          </w:divBdr>
        </w:div>
      </w:divsChild>
    </w:div>
    <w:div w:id="1192840827">
      <w:bodyDiv w:val="1"/>
      <w:marLeft w:val="0"/>
      <w:marRight w:val="0"/>
      <w:marTop w:val="0"/>
      <w:marBottom w:val="0"/>
      <w:divBdr>
        <w:top w:val="none" w:sz="0" w:space="0" w:color="auto"/>
        <w:left w:val="none" w:sz="0" w:space="0" w:color="auto"/>
        <w:bottom w:val="none" w:sz="0" w:space="0" w:color="auto"/>
        <w:right w:val="none" w:sz="0" w:space="0" w:color="auto"/>
      </w:divBdr>
    </w:div>
    <w:div w:id="1195535843">
      <w:bodyDiv w:val="1"/>
      <w:marLeft w:val="0"/>
      <w:marRight w:val="0"/>
      <w:marTop w:val="0"/>
      <w:marBottom w:val="0"/>
      <w:divBdr>
        <w:top w:val="none" w:sz="0" w:space="0" w:color="auto"/>
        <w:left w:val="none" w:sz="0" w:space="0" w:color="auto"/>
        <w:bottom w:val="none" w:sz="0" w:space="0" w:color="auto"/>
        <w:right w:val="none" w:sz="0" w:space="0" w:color="auto"/>
      </w:divBdr>
    </w:div>
    <w:div w:id="1205479782">
      <w:bodyDiv w:val="1"/>
      <w:marLeft w:val="0"/>
      <w:marRight w:val="0"/>
      <w:marTop w:val="0"/>
      <w:marBottom w:val="0"/>
      <w:divBdr>
        <w:top w:val="none" w:sz="0" w:space="0" w:color="auto"/>
        <w:left w:val="none" w:sz="0" w:space="0" w:color="auto"/>
        <w:bottom w:val="none" w:sz="0" w:space="0" w:color="auto"/>
        <w:right w:val="none" w:sz="0" w:space="0" w:color="auto"/>
      </w:divBdr>
    </w:div>
    <w:div w:id="1239168553">
      <w:bodyDiv w:val="1"/>
      <w:marLeft w:val="0"/>
      <w:marRight w:val="0"/>
      <w:marTop w:val="0"/>
      <w:marBottom w:val="0"/>
      <w:divBdr>
        <w:top w:val="none" w:sz="0" w:space="0" w:color="auto"/>
        <w:left w:val="none" w:sz="0" w:space="0" w:color="auto"/>
        <w:bottom w:val="none" w:sz="0" w:space="0" w:color="auto"/>
        <w:right w:val="none" w:sz="0" w:space="0" w:color="auto"/>
      </w:divBdr>
    </w:div>
    <w:div w:id="1278442544">
      <w:bodyDiv w:val="1"/>
      <w:marLeft w:val="0"/>
      <w:marRight w:val="0"/>
      <w:marTop w:val="0"/>
      <w:marBottom w:val="0"/>
      <w:divBdr>
        <w:top w:val="none" w:sz="0" w:space="0" w:color="auto"/>
        <w:left w:val="none" w:sz="0" w:space="0" w:color="auto"/>
        <w:bottom w:val="none" w:sz="0" w:space="0" w:color="auto"/>
        <w:right w:val="none" w:sz="0" w:space="0" w:color="auto"/>
      </w:divBdr>
    </w:div>
    <w:div w:id="1306810352">
      <w:bodyDiv w:val="1"/>
      <w:marLeft w:val="0"/>
      <w:marRight w:val="0"/>
      <w:marTop w:val="0"/>
      <w:marBottom w:val="0"/>
      <w:divBdr>
        <w:top w:val="none" w:sz="0" w:space="0" w:color="auto"/>
        <w:left w:val="none" w:sz="0" w:space="0" w:color="auto"/>
        <w:bottom w:val="none" w:sz="0" w:space="0" w:color="auto"/>
        <w:right w:val="none" w:sz="0" w:space="0" w:color="auto"/>
      </w:divBdr>
    </w:div>
    <w:div w:id="1328828714">
      <w:bodyDiv w:val="1"/>
      <w:marLeft w:val="0"/>
      <w:marRight w:val="0"/>
      <w:marTop w:val="0"/>
      <w:marBottom w:val="0"/>
      <w:divBdr>
        <w:top w:val="none" w:sz="0" w:space="0" w:color="auto"/>
        <w:left w:val="none" w:sz="0" w:space="0" w:color="auto"/>
        <w:bottom w:val="none" w:sz="0" w:space="0" w:color="auto"/>
        <w:right w:val="none" w:sz="0" w:space="0" w:color="auto"/>
      </w:divBdr>
    </w:div>
    <w:div w:id="1345941704">
      <w:bodyDiv w:val="1"/>
      <w:marLeft w:val="0"/>
      <w:marRight w:val="0"/>
      <w:marTop w:val="0"/>
      <w:marBottom w:val="0"/>
      <w:divBdr>
        <w:top w:val="none" w:sz="0" w:space="0" w:color="auto"/>
        <w:left w:val="none" w:sz="0" w:space="0" w:color="auto"/>
        <w:bottom w:val="none" w:sz="0" w:space="0" w:color="auto"/>
        <w:right w:val="none" w:sz="0" w:space="0" w:color="auto"/>
      </w:divBdr>
      <w:divsChild>
        <w:div w:id="236746305">
          <w:marLeft w:val="0"/>
          <w:marRight w:val="0"/>
          <w:marTop w:val="0"/>
          <w:marBottom w:val="0"/>
          <w:divBdr>
            <w:top w:val="none" w:sz="0" w:space="0" w:color="auto"/>
            <w:left w:val="none" w:sz="0" w:space="0" w:color="auto"/>
            <w:bottom w:val="none" w:sz="0" w:space="0" w:color="auto"/>
            <w:right w:val="none" w:sz="0" w:space="0" w:color="auto"/>
          </w:divBdr>
        </w:div>
        <w:div w:id="1213806145">
          <w:marLeft w:val="0"/>
          <w:marRight w:val="0"/>
          <w:marTop w:val="0"/>
          <w:marBottom w:val="0"/>
          <w:divBdr>
            <w:top w:val="single" w:sz="2" w:space="0" w:color="D9D9E3"/>
            <w:left w:val="single" w:sz="2" w:space="0" w:color="D9D9E3"/>
            <w:bottom w:val="single" w:sz="2" w:space="0" w:color="D9D9E3"/>
            <w:right w:val="single" w:sz="2" w:space="0" w:color="D9D9E3"/>
          </w:divBdr>
          <w:divsChild>
            <w:div w:id="826436607">
              <w:marLeft w:val="0"/>
              <w:marRight w:val="0"/>
              <w:marTop w:val="0"/>
              <w:marBottom w:val="0"/>
              <w:divBdr>
                <w:top w:val="single" w:sz="2" w:space="0" w:color="D9D9E3"/>
                <w:left w:val="single" w:sz="2" w:space="0" w:color="D9D9E3"/>
                <w:bottom w:val="single" w:sz="2" w:space="0" w:color="D9D9E3"/>
                <w:right w:val="single" w:sz="2" w:space="0" w:color="D9D9E3"/>
              </w:divBdr>
              <w:divsChild>
                <w:div w:id="1134256576">
                  <w:marLeft w:val="0"/>
                  <w:marRight w:val="0"/>
                  <w:marTop w:val="0"/>
                  <w:marBottom w:val="0"/>
                  <w:divBdr>
                    <w:top w:val="single" w:sz="2" w:space="0" w:color="D9D9E3"/>
                    <w:left w:val="single" w:sz="2" w:space="0" w:color="D9D9E3"/>
                    <w:bottom w:val="single" w:sz="2" w:space="0" w:color="D9D9E3"/>
                    <w:right w:val="single" w:sz="2" w:space="0" w:color="D9D9E3"/>
                  </w:divBdr>
                  <w:divsChild>
                    <w:div w:id="899709999">
                      <w:marLeft w:val="0"/>
                      <w:marRight w:val="0"/>
                      <w:marTop w:val="0"/>
                      <w:marBottom w:val="0"/>
                      <w:divBdr>
                        <w:top w:val="single" w:sz="2" w:space="0" w:color="D9D9E3"/>
                        <w:left w:val="single" w:sz="2" w:space="0" w:color="D9D9E3"/>
                        <w:bottom w:val="single" w:sz="2" w:space="0" w:color="D9D9E3"/>
                        <w:right w:val="single" w:sz="2" w:space="0" w:color="D9D9E3"/>
                      </w:divBdr>
                      <w:divsChild>
                        <w:div w:id="538472851">
                          <w:marLeft w:val="0"/>
                          <w:marRight w:val="0"/>
                          <w:marTop w:val="0"/>
                          <w:marBottom w:val="0"/>
                          <w:divBdr>
                            <w:top w:val="single" w:sz="2" w:space="0" w:color="D9D9E3"/>
                            <w:left w:val="single" w:sz="2" w:space="0" w:color="D9D9E3"/>
                            <w:bottom w:val="single" w:sz="2" w:space="0" w:color="D9D9E3"/>
                            <w:right w:val="single" w:sz="2" w:space="0" w:color="D9D9E3"/>
                          </w:divBdr>
                          <w:divsChild>
                            <w:div w:id="528689052">
                              <w:marLeft w:val="0"/>
                              <w:marRight w:val="0"/>
                              <w:marTop w:val="100"/>
                              <w:marBottom w:val="100"/>
                              <w:divBdr>
                                <w:top w:val="single" w:sz="2" w:space="0" w:color="D9D9E3"/>
                                <w:left w:val="single" w:sz="2" w:space="0" w:color="D9D9E3"/>
                                <w:bottom w:val="single" w:sz="2" w:space="0" w:color="D9D9E3"/>
                                <w:right w:val="single" w:sz="2" w:space="0" w:color="D9D9E3"/>
                              </w:divBdr>
                              <w:divsChild>
                                <w:div w:id="371225329">
                                  <w:marLeft w:val="0"/>
                                  <w:marRight w:val="0"/>
                                  <w:marTop w:val="0"/>
                                  <w:marBottom w:val="0"/>
                                  <w:divBdr>
                                    <w:top w:val="single" w:sz="2" w:space="0" w:color="D9D9E3"/>
                                    <w:left w:val="single" w:sz="2" w:space="0" w:color="D9D9E3"/>
                                    <w:bottom w:val="single" w:sz="2" w:space="0" w:color="D9D9E3"/>
                                    <w:right w:val="single" w:sz="2" w:space="0" w:color="D9D9E3"/>
                                  </w:divBdr>
                                  <w:divsChild>
                                    <w:div w:id="92170118">
                                      <w:marLeft w:val="0"/>
                                      <w:marRight w:val="0"/>
                                      <w:marTop w:val="0"/>
                                      <w:marBottom w:val="0"/>
                                      <w:divBdr>
                                        <w:top w:val="single" w:sz="2" w:space="0" w:color="D9D9E3"/>
                                        <w:left w:val="single" w:sz="2" w:space="0" w:color="D9D9E3"/>
                                        <w:bottom w:val="single" w:sz="2" w:space="0" w:color="D9D9E3"/>
                                        <w:right w:val="single" w:sz="2" w:space="0" w:color="D9D9E3"/>
                                      </w:divBdr>
                                      <w:divsChild>
                                        <w:div w:id="143670306">
                                          <w:marLeft w:val="0"/>
                                          <w:marRight w:val="0"/>
                                          <w:marTop w:val="0"/>
                                          <w:marBottom w:val="0"/>
                                          <w:divBdr>
                                            <w:top w:val="single" w:sz="2" w:space="0" w:color="D9D9E3"/>
                                            <w:left w:val="single" w:sz="2" w:space="0" w:color="D9D9E3"/>
                                            <w:bottom w:val="single" w:sz="2" w:space="0" w:color="D9D9E3"/>
                                            <w:right w:val="single" w:sz="2" w:space="0" w:color="D9D9E3"/>
                                          </w:divBdr>
                                          <w:divsChild>
                                            <w:div w:id="1197693295">
                                              <w:marLeft w:val="0"/>
                                              <w:marRight w:val="0"/>
                                              <w:marTop w:val="0"/>
                                              <w:marBottom w:val="0"/>
                                              <w:divBdr>
                                                <w:top w:val="single" w:sz="2" w:space="0" w:color="D9D9E3"/>
                                                <w:left w:val="single" w:sz="2" w:space="0" w:color="D9D9E3"/>
                                                <w:bottom w:val="single" w:sz="2" w:space="0" w:color="D9D9E3"/>
                                                <w:right w:val="single" w:sz="2" w:space="0" w:color="D9D9E3"/>
                                              </w:divBdr>
                                              <w:divsChild>
                                                <w:div w:id="1912883163">
                                                  <w:marLeft w:val="0"/>
                                                  <w:marRight w:val="0"/>
                                                  <w:marTop w:val="0"/>
                                                  <w:marBottom w:val="0"/>
                                                  <w:divBdr>
                                                    <w:top w:val="single" w:sz="2" w:space="0" w:color="D9D9E3"/>
                                                    <w:left w:val="single" w:sz="2" w:space="0" w:color="D9D9E3"/>
                                                    <w:bottom w:val="single" w:sz="2" w:space="0" w:color="D9D9E3"/>
                                                    <w:right w:val="single" w:sz="2" w:space="0" w:color="D9D9E3"/>
                                                  </w:divBdr>
                                                  <w:divsChild>
                                                    <w:div w:id="166809783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sChild>
    </w:div>
    <w:div w:id="1388601414">
      <w:bodyDiv w:val="1"/>
      <w:marLeft w:val="0"/>
      <w:marRight w:val="0"/>
      <w:marTop w:val="0"/>
      <w:marBottom w:val="0"/>
      <w:divBdr>
        <w:top w:val="none" w:sz="0" w:space="0" w:color="auto"/>
        <w:left w:val="none" w:sz="0" w:space="0" w:color="auto"/>
        <w:bottom w:val="none" w:sz="0" w:space="0" w:color="auto"/>
        <w:right w:val="none" w:sz="0" w:space="0" w:color="auto"/>
      </w:divBdr>
    </w:div>
    <w:div w:id="1447657080">
      <w:bodyDiv w:val="1"/>
      <w:marLeft w:val="0"/>
      <w:marRight w:val="0"/>
      <w:marTop w:val="0"/>
      <w:marBottom w:val="0"/>
      <w:divBdr>
        <w:top w:val="none" w:sz="0" w:space="0" w:color="auto"/>
        <w:left w:val="none" w:sz="0" w:space="0" w:color="auto"/>
        <w:bottom w:val="none" w:sz="0" w:space="0" w:color="auto"/>
        <w:right w:val="none" w:sz="0" w:space="0" w:color="auto"/>
      </w:divBdr>
      <w:divsChild>
        <w:div w:id="773012144">
          <w:marLeft w:val="0"/>
          <w:marRight w:val="0"/>
          <w:marTop w:val="0"/>
          <w:marBottom w:val="0"/>
          <w:divBdr>
            <w:top w:val="single" w:sz="2" w:space="0" w:color="D9D9E3"/>
            <w:left w:val="single" w:sz="2" w:space="0" w:color="D9D9E3"/>
            <w:bottom w:val="single" w:sz="2" w:space="0" w:color="D9D9E3"/>
            <w:right w:val="single" w:sz="2" w:space="0" w:color="D9D9E3"/>
          </w:divBdr>
          <w:divsChild>
            <w:div w:id="2066833379">
              <w:marLeft w:val="0"/>
              <w:marRight w:val="0"/>
              <w:marTop w:val="0"/>
              <w:marBottom w:val="0"/>
              <w:divBdr>
                <w:top w:val="single" w:sz="2" w:space="0" w:color="D9D9E3"/>
                <w:left w:val="single" w:sz="2" w:space="0" w:color="D9D9E3"/>
                <w:bottom w:val="single" w:sz="2" w:space="0" w:color="D9D9E3"/>
                <w:right w:val="single" w:sz="2" w:space="0" w:color="D9D9E3"/>
              </w:divBdr>
              <w:divsChild>
                <w:div w:id="791896761">
                  <w:marLeft w:val="0"/>
                  <w:marRight w:val="0"/>
                  <w:marTop w:val="0"/>
                  <w:marBottom w:val="0"/>
                  <w:divBdr>
                    <w:top w:val="single" w:sz="2" w:space="0" w:color="D9D9E3"/>
                    <w:left w:val="single" w:sz="2" w:space="0" w:color="D9D9E3"/>
                    <w:bottom w:val="single" w:sz="2" w:space="0" w:color="D9D9E3"/>
                    <w:right w:val="single" w:sz="2" w:space="0" w:color="D9D9E3"/>
                  </w:divBdr>
                  <w:divsChild>
                    <w:div w:id="1851069322">
                      <w:marLeft w:val="0"/>
                      <w:marRight w:val="0"/>
                      <w:marTop w:val="0"/>
                      <w:marBottom w:val="0"/>
                      <w:divBdr>
                        <w:top w:val="single" w:sz="2" w:space="0" w:color="D9D9E3"/>
                        <w:left w:val="single" w:sz="2" w:space="0" w:color="D9D9E3"/>
                        <w:bottom w:val="single" w:sz="2" w:space="0" w:color="D9D9E3"/>
                        <w:right w:val="single" w:sz="2" w:space="0" w:color="D9D9E3"/>
                      </w:divBdr>
                      <w:divsChild>
                        <w:div w:id="235437895">
                          <w:marLeft w:val="0"/>
                          <w:marRight w:val="0"/>
                          <w:marTop w:val="0"/>
                          <w:marBottom w:val="0"/>
                          <w:divBdr>
                            <w:top w:val="single" w:sz="2" w:space="0" w:color="D9D9E3"/>
                            <w:left w:val="single" w:sz="2" w:space="0" w:color="D9D9E3"/>
                            <w:bottom w:val="single" w:sz="2" w:space="0" w:color="D9D9E3"/>
                            <w:right w:val="single" w:sz="2" w:space="0" w:color="D9D9E3"/>
                          </w:divBdr>
                          <w:divsChild>
                            <w:div w:id="1390422059">
                              <w:marLeft w:val="0"/>
                              <w:marRight w:val="0"/>
                              <w:marTop w:val="100"/>
                              <w:marBottom w:val="100"/>
                              <w:divBdr>
                                <w:top w:val="single" w:sz="2" w:space="0" w:color="D9D9E3"/>
                                <w:left w:val="single" w:sz="2" w:space="0" w:color="D9D9E3"/>
                                <w:bottom w:val="single" w:sz="2" w:space="0" w:color="D9D9E3"/>
                                <w:right w:val="single" w:sz="2" w:space="0" w:color="D9D9E3"/>
                              </w:divBdr>
                              <w:divsChild>
                                <w:div w:id="2142117315">
                                  <w:marLeft w:val="0"/>
                                  <w:marRight w:val="0"/>
                                  <w:marTop w:val="0"/>
                                  <w:marBottom w:val="0"/>
                                  <w:divBdr>
                                    <w:top w:val="single" w:sz="2" w:space="0" w:color="D9D9E3"/>
                                    <w:left w:val="single" w:sz="2" w:space="0" w:color="D9D9E3"/>
                                    <w:bottom w:val="single" w:sz="2" w:space="0" w:color="D9D9E3"/>
                                    <w:right w:val="single" w:sz="2" w:space="0" w:color="D9D9E3"/>
                                  </w:divBdr>
                                  <w:divsChild>
                                    <w:div w:id="985469653">
                                      <w:marLeft w:val="0"/>
                                      <w:marRight w:val="0"/>
                                      <w:marTop w:val="0"/>
                                      <w:marBottom w:val="0"/>
                                      <w:divBdr>
                                        <w:top w:val="single" w:sz="2" w:space="0" w:color="D9D9E3"/>
                                        <w:left w:val="single" w:sz="2" w:space="0" w:color="D9D9E3"/>
                                        <w:bottom w:val="single" w:sz="2" w:space="0" w:color="D9D9E3"/>
                                        <w:right w:val="single" w:sz="2" w:space="0" w:color="D9D9E3"/>
                                      </w:divBdr>
                                      <w:divsChild>
                                        <w:div w:id="270279534">
                                          <w:marLeft w:val="0"/>
                                          <w:marRight w:val="0"/>
                                          <w:marTop w:val="0"/>
                                          <w:marBottom w:val="0"/>
                                          <w:divBdr>
                                            <w:top w:val="single" w:sz="2" w:space="0" w:color="D9D9E3"/>
                                            <w:left w:val="single" w:sz="2" w:space="0" w:color="D9D9E3"/>
                                            <w:bottom w:val="single" w:sz="2" w:space="0" w:color="D9D9E3"/>
                                            <w:right w:val="single" w:sz="2" w:space="0" w:color="D9D9E3"/>
                                          </w:divBdr>
                                          <w:divsChild>
                                            <w:div w:id="1481119793">
                                              <w:marLeft w:val="0"/>
                                              <w:marRight w:val="0"/>
                                              <w:marTop w:val="0"/>
                                              <w:marBottom w:val="0"/>
                                              <w:divBdr>
                                                <w:top w:val="single" w:sz="2" w:space="0" w:color="D9D9E3"/>
                                                <w:left w:val="single" w:sz="2" w:space="0" w:color="D9D9E3"/>
                                                <w:bottom w:val="single" w:sz="2" w:space="0" w:color="D9D9E3"/>
                                                <w:right w:val="single" w:sz="2" w:space="0" w:color="D9D9E3"/>
                                              </w:divBdr>
                                              <w:divsChild>
                                                <w:div w:id="1376852152">
                                                  <w:marLeft w:val="0"/>
                                                  <w:marRight w:val="0"/>
                                                  <w:marTop w:val="0"/>
                                                  <w:marBottom w:val="0"/>
                                                  <w:divBdr>
                                                    <w:top w:val="single" w:sz="2" w:space="0" w:color="D9D9E3"/>
                                                    <w:left w:val="single" w:sz="2" w:space="0" w:color="D9D9E3"/>
                                                    <w:bottom w:val="single" w:sz="2" w:space="0" w:color="D9D9E3"/>
                                                    <w:right w:val="single" w:sz="2" w:space="0" w:color="D9D9E3"/>
                                                  </w:divBdr>
                                                  <w:divsChild>
                                                    <w:div w:id="87196097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317682202">
          <w:marLeft w:val="0"/>
          <w:marRight w:val="0"/>
          <w:marTop w:val="0"/>
          <w:marBottom w:val="0"/>
          <w:divBdr>
            <w:top w:val="none" w:sz="0" w:space="0" w:color="auto"/>
            <w:left w:val="none" w:sz="0" w:space="0" w:color="auto"/>
            <w:bottom w:val="none" w:sz="0" w:space="0" w:color="auto"/>
            <w:right w:val="none" w:sz="0" w:space="0" w:color="auto"/>
          </w:divBdr>
        </w:div>
      </w:divsChild>
    </w:div>
    <w:div w:id="1466312489">
      <w:bodyDiv w:val="1"/>
      <w:marLeft w:val="0"/>
      <w:marRight w:val="0"/>
      <w:marTop w:val="0"/>
      <w:marBottom w:val="0"/>
      <w:divBdr>
        <w:top w:val="none" w:sz="0" w:space="0" w:color="auto"/>
        <w:left w:val="none" w:sz="0" w:space="0" w:color="auto"/>
        <w:bottom w:val="none" w:sz="0" w:space="0" w:color="auto"/>
        <w:right w:val="none" w:sz="0" w:space="0" w:color="auto"/>
      </w:divBdr>
    </w:div>
    <w:div w:id="1517814289">
      <w:bodyDiv w:val="1"/>
      <w:marLeft w:val="0"/>
      <w:marRight w:val="0"/>
      <w:marTop w:val="0"/>
      <w:marBottom w:val="0"/>
      <w:divBdr>
        <w:top w:val="none" w:sz="0" w:space="0" w:color="auto"/>
        <w:left w:val="none" w:sz="0" w:space="0" w:color="auto"/>
        <w:bottom w:val="none" w:sz="0" w:space="0" w:color="auto"/>
        <w:right w:val="none" w:sz="0" w:space="0" w:color="auto"/>
      </w:divBdr>
      <w:divsChild>
        <w:div w:id="875045936">
          <w:marLeft w:val="547"/>
          <w:marRight w:val="0"/>
          <w:marTop w:val="0"/>
          <w:marBottom w:val="0"/>
          <w:divBdr>
            <w:top w:val="none" w:sz="0" w:space="0" w:color="auto"/>
            <w:left w:val="none" w:sz="0" w:space="0" w:color="auto"/>
            <w:bottom w:val="none" w:sz="0" w:space="0" w:color="auto"/>
            <w:right w:val="none" w:sz="0" w:space="0" w:color="auto"/>
          </w:divBdr>
        </w:div>
      </w:divsChild>
    </w:div>
    <w:div w:id="1694455149">
      <w:bodyDiv w:val="1"/>
      <w:marLeft w:val="0"/>
      <w:marRight w:val="0"/>
      <w:marTop w:val="0"/>
      <w:marBottom w:val="0"/>
      <w:divBdr>
        <w:top w:val="none" w:sz="0" w:space="0" w:color="auto"/>
        <w:left w:val="none" w:sz="0" w:space="0" w:color="auto"/>
        <w:bottom w:val="none" w:sz="0" w:space="0" w:color="auto"/>
        <w:right w:val="none" w:sz="0" w:space="0" w:color="auto"/>
      </w:divBdr>
      <w:divsChild>
        <w:div w:id="969359603">
          <w:marLeft w:val="0"/>
          <w:marRight w:val="0"/>
          <w:marTop w:val="0"/>
          <w:marBottom w:val="0"/>
          <w:divBdr>
            <w:top w:val="single" w:sz="2" w:space="0" w:color="E3E3E3"/>
            <w:left w:val="single" w:sz="2" w:space="0" w:color="E3E3E3"/>
            <w:bottom w:val="single" w:sz="2" w:space="0" w:color="E3E3E3"/>
            <w:right w:val="single" w:sz="2" w:space="0" w:color="E3E3E3"/>
          </w:divBdr>
          <w:divsChild>
            <w:div w:id="46733689">
              <w:marLeft w:val="0"/>
              <w:marRight w:val="0"/>
              <w:marTop w:val="100"/>
              <w:marBottom w:val="100"/>
              <w:divBdr>
                <w:top w:val="single" w:sz="2" w:space="0" w:color="E3E3E3"/>
                <w:left w:val="single" w:sz="2" w:space="0" w:color="E3E3E3"/>
                <w:bottom w:val="single" w:sz="2" w:space="0" w:color="E3E3E3"/>
                <w:right w:val="single" w:sz="2" w:space="0" w:color="E3E3E3"/>
              </w:divBdr>
              <w:divsChild>
                <w:div w:id="216165594">
                  <w:marLeft w:val="0"/>
                  <w:marRight w:val="0"/>
                  <w:marTop w:val="0"/>
                  <w:marBottom w:val="0"/>
                  <w:divBdr>
                    <w:top w:val="single" w:sz="2" w:space="0" w:color="E3E3E3"/>
                    <w:left w:val="single" w:sz="2" w:space="0" w:color="E3E3E3"/>
                    <w:bottom w:val="single" w:sz="2" w:space="0" w:color="E3E3E3"/>
                    <w:right w:val="single" w:sz="2" w:space="0" w:color="E3E3E3"/>
                  </w:divBdr>
                  <w:divsChild>
                    <w:div w:id="1246302890">
                      <w:marLeft w:val="0"/>
                      <w:marRight w:val="0"/>
                      <w:marTop w:val="0"/>
                      <w:marBottom w:val="0"/>
                      <w:divBdr>
                        <w:top w:val="single" w:sz="2" w:space="0" w:color="E3E3E3"/>
                        <w:left w:val="single" w:sz="2" w:space="0" w:color="E3E3E3"/>
                        <w:bottom w:val="single" w:sz="2" w:space="0" w:color="E3E3E3"/>
                        <w:right w:val="single" w:sz="2" w:space="0" w:color="E3E3E3"/>
                      </w:divBdr>
                      <w:divsChild>
                        <w:div w:id="1360006750">
                          <w:marLeft w:val="0"/>
                          <w:marRight w:val="0"/>
                          <w:marTop w:val="0"/>
                          <w:marBottom w:val="0"/>
                          <w:divBdr>
                            <w:top w:val="single" w:sz="2" w:space="0" w:color="E3E3E3"/>
                            <w:left w:val="single" w:sz="2" w:space="0" w:color="E3E3E3"/>
                            <w:bottom w:val="single" w:sz="2" w:space="0" w:color="E3E3E3"/>
                            <w:right w:val="single" w:sz="2" w:space="0" w:color="E3E3E3"/>
                          </w:divBdr>
                          <w:divsChild>
                            <w:div w:id="176385120">
                              <w:marLeft w:val="0"/>
                              <w:marRight w:val="0"/>
                              <w:marTop w:val="0"/>
                              <w:marBottom w:val="0"/>
                              <w:divBdr>
                                <w:top w:val="single" w:sz="2" w:space="0" w:color="E3E3E3"/>
                                <w:left w:val="single" w:sz="2" w:space="0" w:color="E3E3E3"/>
                                <w:bottom w:val="single" w:sz="2" w:space="0" w:color="E3E3E3"/>
                                <w:right w:val="single" w:sz="2" w:space="0" w:color="E3E3E3"/>
                              </w:divBdr>
                              <w:divsChild>
                                <w:div w:id="1371687898">
                                  <w:marLeft w:val="0"/>
                                  <w:marRight w:val="0"/>
                                  <w:marTop w:val="0"/>
                                  <w:marBottom w:val="0"/>
                                  <w:divBdr>
                                    <w:top w:val="single" w:sz="2" w:space="0" w:color="E3E3E3"/>
                                    <w:left w:val="single" w:sz="2" w:space="0" w:color="E3E3E3"/>
                                    <w:bottom w:val="single" w:sz="2" w:space="0" w:color="E3E3E3"/>
                                    <w:right w:val="single" w:sz="2" w:space="0" w:color="E3E3E3"/>
                                  </w:divBdr>
                                  <w:divsChild>
                                    <w:div w:id="212796683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1836608543">
      <w:bodyDiv w:val="1"/>
      <w:marLeft w:val="0"/>
      <w:marRight w:val="0"/>
      <w:marTop w:val="0"/>
      <w:marBottom w:val="0"/>
      <w:divBdr>
        <w:top w:val="none" w:sz="0" w:space="0" w:color="auto"/>
        <w:left w:val="none" w:sz="0" w:space="0" w:color="auto"/>
        <w:bottom w:val="none" w:sz="0" w:space="0" w:color="auto"/>
        <w:right w:val="none" w:sz="0" w:space="0" w:color="auto"/>
      </w:divBdr>
    </w:div>
    <w:div w:id="1838613865">
      <w:bodyDiv w:val="1"/>
      <w:marLeft w:val="0"/>
      <w:marRight w:val="0"/>
      <w:marTop w:val="0"/>
      <w:marBottom w:val="0"/>
      <w:divBdr>
        <w:top w:val="none" w:sz="0" w:space="0" w:color="auto"/>
        <w:left w:val="none" w:sz="0" w:space="0" w:color="auto"/>
        <w:bottom w:val="none" w:sz="0" w:space="0" w:color="auto"/>
        <w:right w:val="none" w:sz="0" w:space="0" w:color="auto"/>
      </w:divBdr>
    </w:div>
    <w:div w:id="1905337056">
      <w:bodyDiv w:val="1"/>
      <w:marLeft w:val="0"/>
      <w:marRight w:val="0"/>
      <w:marTop w:val="0"/>
      <w:marBottom w:val="0"/>
      <w:divBdr>
        <w:top w:val="none" w:sz="0" w:space="0" w:color="auto"/>
        <w:left w:val="none" w:sz="0" w:space="0" w:color="auto"/>
        <w:bottom w:val="none" w:sz="0" w:space="0" w:color="auto"/>
        <w:right w:val="none" w:sz="0" w:space="0" w:color="auto"/>
      </w:divBdr>
      <w:divsChild>
        <w:div w:id="2002848228">
          <w:marLeft w:val="0"/>
          <w:marRight w:val="0"/>
          <w:marTop w:val="0"/>
          <w:marBottom w:val="0"/>
          <w:divBdr>
            <w:top w:val="none" w:sz="0" w:space="0" w:color="auto"/>
            <w:left w:val="none" w:sz="0" w:space="0" w:color="auto"/>
            <w:bottom w:val="none" w:sz="0" w:space="0" w:color="auto"/>
            <w:right w:val="none" w:sz="0" w:space="0" w:color="auto"/>
          </w:divBdr>
        </w:div>
        <w:div w:id="2039889099">
          <w:marLeft w:val="0"/>
          <w:marRight w:val="0"/>
          <w:marTop w:val="0"/>
          <w:marBottom w:val="0"/>
          <w:divBdr>
            <w:top w:val="single" w:sz="2" w:space="0" w:color="D9D9E3"/>
            <w:left w:val="single" w:sz="2" w:space="0" w:color="D9D9E3"/>
            <w:bottom w:val="single" w:sz="2" w:space="0" w:color="D9D9E3"/>
            <w:right w:val="single" w:sz="2" w:space="0" w:color="D9D9E3"/>
          </w:divBdr>
          <w:divsChild>
            <w:div w:id="45690479">
              <w:marLeft w:val="0"/>
              <w:marRight w:val="0"/>
              <w:marTop w:val="0"/>
              <w:marBottom w:val="0"/>
              <w:divBdr>
                <w:top w:val="single" w:sz="2" w:space="0" w:color="D9D9E3"/>
                <w:left w:val="single" w:sz="2" w:space="0" w:color="D9D9E3"/>
                <w:bottom w:val="single" w:sz="2" w:space="0" w:color="D9D9E3"/>
                <w:right w:val="single" w:sz="2" w:space="0" w:color="D9D9E3"/>
              </w:divBdr>
              <w:divsChild>
                <w:div w:id="1047529946">
                  <w:marLeft w:val="0"/>
                  <w:marRight w:val="0"/>
                  <w:marTop w:val="0"/>
                  <w:marBottom w:val="0"/>
                  <w:divBdr>
                    <w:top w:val="single" w:sz="2" w:space="0" w:color="D9D9E3"/>
                    <w:left w:val="single" w:sz="2" w:space="0" w:color="D9D9E3"/>
                    <w:bottom w:val="single" w:sz="2" w:space="0" w:color="D9D9E3"/>
                    <w:right w:val="single" w:sz="2" w:space="0" w:color="D9D9E3"/>
                  </w:divBdr>
                  <w:divsChild>
                    <w:div w:id="861673976">
                      <w:marLeft w:val="0"/>
                      <w:marRight w:val="0"/>
                      <w:marTop w:val="0"/>
                      <w:marBottom w:val="0"/>
                      <w:divBdr>
                        <w:top w:val="single" w:sz="2" w:space="0" w:color="D9D9E3"/>
                        <w:left w:val="single" w:sz="2" w:space="0" w:color="D9D9E3"/>
                        <w:bottom w:val="single" w:sz="2" w:space="0" w:color="D9D9E3"/>
                        <w:right w:val="single" w:sz="2" w:space="0" w:color="D9D9E3"/>
                      </w:divBdr>
                      <w:divsChild>
                        <w:div w:id="1950383157">
                          <w:marLeft w:val="0"/>
                          <w:marRight w:val="0"/>
                          <w:marTop w:val="0"/>
                          <w:marBottom w:val="0"/>
                          <w:divBdr>
                            <w:top w:val="single" w:sz="2" w:space="0" w:color="D9D9E3"/>
                            <w:left w:val="single" w:sz="2" w:space="0" w:color="D9D9E3"/>
                            <w:bottom w:val="single" w:sz="2" w:space="0" w:color="D9D9E3"/>
                            <w:right w:val="single" w:sz="2" w:space="0" w:color="D9D9E3"/>
                          </w:divBdr>
                          <w:divsChild>
                            <w:div w:id="1031149619">
                              <w:marLeft w:val="0"/>
                              <w:marRight w:val="0"/>
                              <w:marTop w:val="100"/>
                              <w:marBottom w:val="100"/>
                              <w:divBdr>
                                <w:top w:val="single" w:sz="2" w:space="0" w:color="D9D9E3"/>
                                <w:left w:val="single" w:sz="2" w:space="0" w:color="D9D9E3"/>
                                <w:bottom w:val="single" w:sz="2" w:space="0" w:color="D9D9E3"/>
                                <w:right w:val="single" w:sz="2" w:space="0" w:color="D9D9E3"/>
                              </w:divBdr>
                              <w:divsChild>
                                <w:div w:id="1838423417">
                                  <w:marLeft w:val="0"/>
                                  <w:marRight w:val="0"/>
                                  <w:marTop w:val="0"/>
                                  <w:marBottom w:val="0"/>
                                  <w:divBdr>
                                    <w:top w:val="single" w:sz="2" w:space="0" w:color="D9D9E3"/>
                                    <w:left w:val="single" w:sz="2" w:space="0" w:color="D9D9E3"/>
                                    <w:bottom w:val="single" w:sz="2" w:space="0" w:color="D9D9E3"/>
                                    <w:right w:val="single" w:sz="2" w:space="0" w:color="D9D9E3"/>
                                  </w:divBdr>
                                  <w:divsChild>
                                    <w:div w:id="923420947">
                                      <w:marLeft w:val="0"/>
                                      <w:marRight w:val="0"/>
                                      <w:marTop w:val="0"/>
                                      <w:marBottom w:val="0"/>
                                      <w:divBdr>
                                        <w:top w:val="single" w:sz="2" w:space="0" w:color="D9D9E3"/>
                                        <w:left w:val="single" w:sz="2" w:space="0" w:color="D9D9E3"/>
                                        <w:bottom w:val="single" w:sz="2" w:space="0" w:color="D9D9E3"/>
                                        <w:right w:val="single" w:sz="2" w:space="0" w:color="D9D9E3"/>
                                      </w:divBdr>
                                      <w:divsChild>
                                        <w:div w:id="2083677606">
                                          <w:marLeft w:val="0"/>
                                          <w:marRight w:val="0"/>
                                          <w:marTop w:val="0"/>
                                          <w:marBottom w:val="0"/>
                                          <w:divBdr>
                                            <w:top w:val="single" w:sz="2" w:space="0" w:color="D9D9E3"/>
                                            <w:left w:val="single" w:sz="2" w:space="0" w:color="D9D9E3"/>
                                            <w:bottom w:val="single" w:sz="2" w:space="0" w:color="D9D9E3"/>
                                            <w:right w:val="single" w:sz="2" w:space="0" w:color="D9D9E3"/>
                                          </w:divBdr>
                                          <w:divsChild>
                                            <w:div w:id="1717774539">
                                              <w:marLeft w:val="0"/>
                                              <w:marRight w:val="0"/>
                                              <w:marTop w:val="0"/>
                                              <w:marBottom w:val="0"/>
                                              <w:divBdr>
                                                <w:top w:val="single" w:sz="2" w:space="0" w:color="D9D9E3"/>
                                                <w:left w:val="single" w:sz="2" w:space="0" w:color="D9D9E3"/>
                                                <w:bottom w:val="single" w:sz="2" w:space="0" w:color="D9D9E3"/>
                                                <w:right w:val="single" w:sz="2" w:space="0" w:color="D9D9E3"/>
                                              </w:divBdr>
                                              <w:divsChild>
                                                <w:div w:id="1734423638">
                                                  <w:marLeft w:val="0"/>
                                                  <w:marRight w:val="0"/>
                                                  <w:marTop w:val="0"/>
                                                  <w:marBottom w:val="0"/>
                                                  <w:divBdr>
                                                    <w:top w:val="single" w:sz="2" w:space="0" w:color="D9D9E3"/>
                                                    <w:left w:val="single" w:sz="2" w:space="0" w:color="D9D9E3"/>
                                                    <w:bottom w:val="single" w:sz="2" w:space="0" w:color="D9D9E3"/>
                                                    <w:right w:val="single" w:sz="2" w:space="0" w:color="D9D9E3"/>
                                                  </w:divBdr>
                                                  <w:divsChild>
                                                    <w:div w:id="34251792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sChild>
    </w:div>
    <w:div w:id="1937589263">
      <w:bodyDiv w:val="1"/>
      <w:marLeft w:val="0"/>
      <w:marRight w:val="0"/>
      <w:marTop w:val="0"/>
      <w:marBottom w:val="0"/>
      <w:divBdr>
        <w:top w:val="none" w:sz="0" w:space="0" w:color="auto"/>
        <w:left w:val="none" w:sz="0" w:space="0" w:color="auto"/>
        <w:bottom w:val="none" w:sz="0" w:space="0" w:color="auto"/>
        <w:right w:val="none" w:sz="0" w:space="0" w:color="auto"/>
      </w:divBdr>
    </w:div>
    <w:div w:id="1978753544">
      <w:bodyDiv w:val="1"/>
      <w:marLeft w:val="0"/>
      <w:marRight w:val="0"/>
      <w:marTop w:val="0"/>
      <w:marBottom w:val="0"/>
      <w:divBdr>
        <w:top w:val="none" w:sz="0" w:space="0" w:color="auto"/>
        <w:left w:val="none" w:sz="0" w:space="0" w:color="auto"/>
        <w:bottom w:val="none" w:sz="0" w:space="0" w:color="auto"/>
        <w:right w:val="none" w:sz="0" w:space="0" w:color="auto"/>
      </w:divBdr>
      <w:divsChild>
        <w:div w:id="1644234884">
          <w:marLeft w:val="0"/>
          <w:marRight w:val="0"/>
          <w:marTop w:val="0"/>
          <w:marBottom w:val="0"/>
          <w:divBdr>
            <w:top w:val="single" w:sz="2" w:space="0" w:color="E3E3E3"/>
            <w:left w:val="single" w:sz="2" w:space="0" w:color="E3E3E3"/>
            <w:bottom w:val="single" w:sz="2" w:space="0" w:color="E3E3E3"/>
            <w:right w:val="single" w:sz="2" w:space="0" w:color="E3E3E3"/>
          </w:divBdr>
          <w:divsChild>
            <w:div w:id="198126421">
              <w:marLeft w:val="0"/>
              <w:marRight w:val="0"/>
              <w:marTop w:val="100"/>
              <w:marBottom w:val="100"/>
              <w:divBdr>
                <w:top w:val="single" w:sz="2" w:space="0" w:color="E3E3E3"/>
                <w:left w:val="single" w:sz="2" w:space="0" w:color="E3E3E3"/>
                <w:bottom w:val="single" w:sz="2" w:space="0" w:color="E3E3E3"/>
                <w:right w:val="single" w:sz="2" w:space="0" w:color="E3E3E3"/>
              </w:divBdr>
              <w:divsChild>
                <w:div w:id="985091641">
                  <w:marLeft w:val="0"/>
                  <w:marRight w:val="0"/>
                  <w:marTop w:val="0"/>
                  <w:marBottom w:val="0"/>
                  <w:divBdr>
                    <w:top w:val="single" w:sz="2" w:space="0" w:color="E3E3E3"/>
                    <w:left w:val="single" w:sz="2" w:space="0" w:color="E3E3E3"/>
                    <w:bottom w:val="single" w:sz="2" w:space="0" w:color="E3E3E3"/>
                    <w:right w:val="single" w:sz="2" w:space="0" w:color="E3E3E3"/>
                  </w:divBdr>
                  <w:divsChild>
                    <w:div w:id="1113132605">
                      <w:marLeft w:val="0"/>
                      <w:marRight w:val="0"/>
                      <w:marTop w:val="0"/>
                      <w:marBottom w:val="0"/>
                      <w:divBdr>
                        <w:top w:val="single" w:sz="2" w:space="0" w:color="E3E3E3"/>
                        <w:left w:val="single" w:sz="2" w:space="0" w:color="E3E3E3"/>
                        <w:bottom w:val="single" w:sz="2" w:space="0" w:color="E3E3E3"/>
                        <w:right w:val="single" w:sz="2" w:space="0" w:color="E3E3E3"/>
                      </w:divBdr>
                      <w:divsChild>
                        <w:div w:id="1110320799">
                          <w:marLeft w:val="0"/>
                          <w:marRight w:val="0"/>
                          <w:marTop w:val="0"/>
                          <w:marBottom w:val="0"/>
                          <w:divBdr>
                            <w:top w:val="single" w:sz="2" w:space="0" w:color="E3E3E3"/>
                            <w:left w:val="single" w:sz="2" w:space="0" w:color="E3E3E3"/>
                            <w:bottom w:val="single" w:sz="2" w:space="0" w:color="E3E3E3"/>
                            <w:right w:val="single" w:sz="2" w:space="0" w:color="E3E3E3"/>
                          </w:divBdr>
                          <w:divsChild>
                            <w:div w:id="1103109354">
                              <w:marLeft w:val="0"/>
                              <w:marRight w:val="0"/>
                              <w:marTop w:val="0"/>
                              <w:marBottom w:val="0"/>
                              <w:divBdr>
                                <w:top w:val="single" w:sz="2" w:space="0" w:color="E3E3E3"/>
                                <w:left w:val="single" w:sz="2" w:space="0" w:color="E3E3E3"/>
                                <w:bottom w:val="single" w:sz="2" w:space="0" w:color="E3E3E3"/>
                                <w:right w:val="single" w:sz="2" w:space="0" w:color="E3E3E3"/>
                              </w:divBdr>
                              <w:divsChild>
                                <w:div w:id="709375372">
                                  <w:marLeft w:val="0"/>
                                  <w:marRight w:val="0"/>
                                  <w:marTop w:val="0"/>
                                  <w:marBottom w:val="0"/>
                                  <w:divBdr>
                                    <w:top w:val="single" w:sz="2" w:space="0" w:color="E3E3E3"/>
                                    <w:left w:val="single" w:sz="2" w:space="0" w:color="E3E3E3"/>
                                    <w:bottom w:val="single" w:sz="2" w:space="0" w:color="E3E3E3"/>
                                    <w:right w:val="single" w:sz="2" w:space="0" w:color="E3E3E3"/>
                                  </w:divBdr>
                                  <w:divsChild>
                                    <w:div w:id="11182781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1989699516">
      <w:bodyDiv w:val="1"/>
      <w:marLeft w:val="0"/>
      <w:marRight w:val="0"/>
      <w:marTop w:val="0"/>
      <w:marBottom w:val="0"/>
      <w:divBdr>
        <w:top w:val="none" w:sz="0" w:space="0" w:color="auto"/>
        <w:left w:val="none" w:sz="0" w:space="0" w:color="auto"/>
        <w:bottom w:val="none" w:sz="0" w:space="0" w:color="auto"/>
        <w:right w:val="none" w:sz="0" w:space="0" w:color="auto"/>
      </w:divBdr>
      <w:divsChild>
        <w:div w:id="418986685">
          <w:marLeft w:val="0"/>
          <w:marRight w:val="0"/>
          <w:marTop w:val="0"/>
          <w:marBottom w:val="0"/>
          <w:divBdr>
            <w:top w:val="none" w:sz="0" w:space="0" w:color="auto"/>
            <w:left w:val="none" w:sz="0" w:space="0" w:color="auto"/>
            <w:bottom w:val="none" w:sz="0" w:space="0" w:color="auto"/>
            <w:right w:val="none" w:sz="0" w:space="0" w:color="auto"/>
          </w:divBdr>
        </w:div>
      </w:divsChild>
    </w:div>
    <w:div w:id="2006933019">
      <w:bodyDiv w:val="1"/>
      <w:marLeft w:val="0"/>
      <w:marRight w:val="0"/>
      <w:marTop w:val="0"/>
      <w:marBottom w:val="0"/>
      <w:divBdr>
        <w:top w:val="none" w:sz="0" w:space="0" w:color="auto"/>
        <w:left w:val="none" w:sz="0" w:space="0" w:color="auto"/>
        <w:bottom w:val="none" w:sz="0" w:space="0" w:color="auto"/>
        <w:right w:val="none" w:sz="0" w:space="0" w:color="auto"/>
      </w:divBdr>
      <w:divsChild>
        <w:div w:id="1095636234">
          <w:marLeft w:val="0"/>
          <w:marRight w:val="0"/>
          <w:marTop w:val="0"/>
          <w:marBottom w:val="0"/>
          <w:divBdr>
            <w:top w:val="single" w:sz="2" w:space="0" w:color="E3E3E3"/>
            <w:left w:val="single" w:sz="2" w:space="0" w:color="E3E3E3"/>
            <w:bottom w:val="single" w:sz="2" w:space="0" w:color="E3E3E3"/>
            <w:right w:val="single" w:sz="2" w:space="0" w:color="E3E3E3"/>
          </w:divBdr>
          <w:divsChild>
            <w:div w:id="1811896444">
              <w:marLeft w:val="0"/>
              <w:marRight w:val="0"/>
              <w:marTop w:val="100"/>
              <w:marBottom w:val="100"/>
              <w:divBdr>
                <w:top w:val="single" w:sz="2" w:space="0" w:color="E3E3E3"/>
                <w:left w:val="single" w:sz="2" w:space="0" w:color="E3E3E3"/>
                <w:bottom w:val="single" w:sz="2" w:space="0" w:color="E3E3E3"/>
                <w:right w:val="single" w:sz="2" w:space="0" w:color="E3E3E3"/>
              </w:divBdr>
              <w:divsChild>
                <w:div w:id="1873419082">
                  <w:marLeft w:val="0"/>
                  <w:marRight w:val="0"/>
                  <w:marTop w:val="0"/>
                  <w:marBottom w:val="0"/>
                  <w:divBdr>
                    <w:top w:val="single" w:sz="2" w:space="0" w:color="E3E3E3"/>
                    <w:left w:val="single" w:sz="2" w:space="0" w:color="E3E3E3"/>
                    <w:bottom w:val="single" w:sz="2" w:space="0" w:color="E3E3E3"/>
                    <w:right w:val="single" w:sz="2" w:space="0" w:color="E3E3E3"/>
                  </w:divBdr>
                  <w:divsChild>
                    <w:div w:id="644553596">
                      <w:marLeft w:val="0"/>
                      <w:marRight w:val="0"/>
                      <w:marTop w:val="0"/>
                      <w:marBottom w:val="0"/>
                      <w:divBdr>
                        <w:top w:val="single" w:sz="2" w:space="0" w:color="E3E3E3"/>
                        <w:left w:val="single" w:sz="2" w:space="0" w:color="E3E3E3"/>
                        <w:bottom w:val="single" w:sz="2" w:space="0" w:color="E3E3E3"/>
                        <w:right w:val="single" w:sz="2" w:space="0" w:color="E3E3E3"/>
                      </w:divBdr>
                      <w:divsChild>
                        <w:div w:id="498737899">
                          <w:marLeft w:val="0"/>
                          <w:marRight w:val="0"/>
                          <w:marTop w:val="0"/>
                          <w:marBottom w:val="0"/>
                          <w:divBdr>
                            <w:top w:val="single" w:sz="2" w:space="0" w:color="E3E3E3"/>
                            <w:left w:val="single" w:sz="2" w:space="0" w:color="E3E3E3"/>
                            <w:bottom w:val="single" w:sz="2" w:space="0" w:color="E3E3E3"/>
                            <w:right w:val="single" w:sz="2" w:space="0" w:color="E3E3E3"/>
                          </w:divBdr>
                          <w:divsChild>
                            <w:div w:id="2081445811">
                              <w:marLeft w:val="0"/>
                              <w:marRight w:val="0"/>
                              <w:marTop w:val="0"/>
                              <w:marBottom w:val="0"/>
                              <w:divBdr>
                                <w:top w:val="single" w:sz="2" w:space="0" w:color="E3E3E3"/>
                                <w:left w:val="single" w:sz="2" w:space="0" w:color="E3E3E3"/>
                                <w:bottom w:val="single" w:sz="2" w:space="0" w:color="E3E3E3"/>
                                <w:right w:val="single" w:sz="2" w:space="0" w:color="E3E3E3"/>
                              </w:divBdr>
                              <w:divsChild>
                                <w:div w:id="454299976">
                                  <w:marLeft w:val="0"/>
                                  <w:marRight w:val="0"/>
                                  <w:marTop w:val="0"/>
                                  <w:marBottom w:val="0"/>
                                  <w:divBdr>
                                    <w:top w:val="single" w:sz="2" w:space="0" w:color="E3E3E3"/>
                                    <w:left w:val="single" w:sz="2" w:space="0" w:color="E3E3E3"/>
                                    <w:bottom w:val="single" w:sz="2" w:space="0" w:color="E3E3E3"/>
                                    <w:right w:val="single" w:sz="2" w:space="0" w:color="E3E3E3"/>
                                  </w:divBdr>
                                  <w:divsChild>
                                    <w:div w:id="6747240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2025279184">
      <w:bodyDiv w:val="1"/>
      <w:marLeft w:val="0"/>
      <w:marRight w:val="0"/>
      <w:marTop w:val="0"/>
      <w:marBottom w:val="0"/>
      <w:divBdr>
        <w:top w:val="none" w:sz="0" w:space="0" w:color="auto"/>
        <w:left w:val="none" w:sz="0" w:space="0" w:color="auto"/>
        <w:bottom w:val="none" w:sz="0" w:space="0" w:color="auto"/>
        <w:right w:val="none" w:sz="0" w:space="0" w:color="auto"/>
      </w:divBdr>
      <w:divsChild>
        <w:div w:id="1288077124">
          <w:marLeft w:val="0"/>
          <w:marRight w:val="0"/>
          <w:marTop w:val="0"/>
          <w:marBottom w:val="0"/>
          <w:divBdr>
            <w:top w:val="none" w:sz="0" w:space="0" w:color="auto"/>
            <w:left w:val="none" w:sz="0" w:space="0" w:color="auto"/>
            <w:bottom w:val="none" w:sz="0" w:space="0" w:color="auto"/>
            <w:right w:val="none" w:sz="0" w:space="0" w:color="auto"/>
          </w:divBdr>
        </w:div>
      </w:divsChild>
    </w:div>
    <w:div w:id="2039744306">
      <w:bodyDiv w:val="1"/>
      <w:marLeft w:val="0"/>
      <w:marRight w:val="0"/>
      <w:marTop w:val="0"/>
      <w:marBottom w:val="0"/>
      <w:divBdr>
        <w:top w:val="none" w:sz="0" w:space="0" w:color="auto"/>
        <w:left w:val="none" w:sz="0" w:space="0" w:color="auto"/>
        <w:bottom w:val="none" w:sz="0" w:space="0" w:color="auto"/>
        <w:right w:val="none" w:sz="0" w:space="0" w:color="auto"/>
      </w:divBdr>
      <w:divsChild>
        <w:div w:id="420028521">
          <w:marLeft w:val="0"/>
          <w:marRight w:val="0"/>
          <w:marTop w:val="0"/>
          <w:marBottom w:val="0"/>
          <w:divBdr>
            <w:top w:val="none" w:sz="0" w:space="0" w:color="auto"/>
            <w:left w:val="none" w:sz="0" w:space="0" w:color="auto"/>
            <w:bottom w:val="none" w:sz="0" w:space="0" w:color="auto"/>
            <w:right w:val="none" w:sz="0" w:space="0" w:color="auto"/>
          </w:divBdr>
        </w:div>
      </w:divsChild>
    </w:div>
    <w:div w:id="2050641129">
      <w:bodyDiv w:val="1"/>
      <w:marLeft w:val="0"/>
      <w:marRight w:val="0"/>
      <w:marTop w:val="0"/>
      <w:marBottom w:val="0"/>
      <w:divBdr>
        <w:top w:val="none" w:sz="0" w:space="0" w:color="auto"/>
        <w:left w:val="none" w:sz="0" w:space="0" w:color="auto"/>
        <w:bottom w:val="none" w:sz="0" w:space="0" w:color="auto"/>
        <w:right w:val="none" w:sz="0" w:space="0" w:color="auto"/>
      </w:divBdr>
      <w:divsChild>
        <w:div w:id="1918897529">
          <w:marLeft w:val="0"/>
          <w:marRight w:val="0"/>
          <w:marTop w:val="0"/>
          <w:marBottom w:val="0"/>
          <w:divBdr>
            <w:top w:val="none" w:sz="0" w:space="0" w:color="auto"/>
            <w:left w:val="none" w:sz="0" w:space="0" w:color="auto"/>
            <w:bottom w:val="none" w:sz="0" w:space="0" w:color="auto"/>
            <w:right w:val="none" w:sz="0" w:space="0" w:color="auto"/>
          </w:divBdr>
        </w:div>
      </w:divsChild>
    </w:div>
    <w:div w:id="2069374208">
      <w:bodyDiv w:val="1"/>
      <w:marLeft w:val="0"/>
      <w:marRight w:val="0"/>
      <w:marTop w:val="0"/>
      <w:marBottom w:val="0"/>
      <w:divBdr>
        <w:top w:val="none" w:sz="0" w:space="0" w:color="auto"/>
        <w:left w:val="none" w:sz="0" w:space="0" w:color="auto"/>
        <w:bottom w:val="none" w:sz="0" w:space="0" w:color="auto"/>
        <w:right w:val="none" w:sz="0" w:space="0" w:color="auto"/>
      </w:divBdr>
      <w:divsChild>
        <w:div w:id="44447317">
          <w:marLeft w:val="0"/>
          <w:marRight w:val="0"/>
          <w:marTop w:val="0"/>
          <w:marBottom w:val="0"/>
          <w:divBdr>
            <w:top w:val="none" w:sz="0" w:space="0" w:color="auto"/>
            <w:left w:val="none" w:sz="0" w:space="0" w:color="auto"/>
            <w:bottom w:val="none" w:sz="0" w:space="0" w:color="auto"/>
            <w:right w:val="none" w:sz="0" w:space="0" w:color="auto"/>
          </w:divBdr>
        </w:div>
        <w:div w:id="2140798984">
          <w:marLeft w:val="0"/>
          <w:marRight w:val="0"/>
          <w:marTop w:val="0"/>
          <w:marBottom w:val="0"/>
          <w:divBdr>
            <w:top w:val="single" w:sz="2" w:space="0" w:color="E3E3E3"/>
            <w:left w:val="single" w:sz="2" w:space="0" w:color="E3E3E3"/>
            <w:bottom w:val="single" w:sz="2" w:space="0" w:color="E3E3E3"/>
            <w:right w:val="single" w:sz="2" w:space="0" w:color="E3E3E3"/>
          </w:divBdr>
          <w:divsChild>
            <w:div w:id="417754086">
              <w:marLeft w:val="0"/>
              <w:marRight w:val="0"/>
              <w:marTop w:val="0"/>
              <w:marBottom w:val="0"/>
              <w:divBdr>
                <w:top w:val="single" w:sz="2" w:space="0" w:color="E3E3E3"/>
                <w:left w:val="single" w:sz="2" w:space="0" w:color="E3E3E3"/>
                <w:bottom w:val="single" w:sz="2" w:space="0" w:color="E3E3E3"/>
                <w:right w:val="single" w:sz="2" w:space="0" w:color="E3E3E3"/>
              </w:divBdr>
              <w:divsChild>
                <w:div w:id="836573480">
                  <w:marLeft w:val="0"/>
                  <w:marRight w:val="0"/>
                  <w:marTop w:val="0"/>
                  <w:marBottom w:val="0"/>
                  <w:divBdr>
                    <w:top w:val="single" w:sz="2" w:space="0" w:color="E3E3E3"/>
                    <w:left w:val="single" w:sz="2" w:space="0" w:color="E3E3E3"/>
                    <w:bottom w:val="single" w:sz="2" w:space="0" w:color="E3E3E3"/>
                    <w:right w:val="single" w:sz="2" w:space="0" w:color="E3E3E3"/>
                  </w:divBdr>
                  <w:divsChild>
                    <w:div w:id="45030123">
                      <w:marLeft w:val="0"/>
                      <w:marRight w:val="0"/>
                      <w:marTop w:val="0"/>
                      <w:marBottom w:val="0"/>
                      <w:divBdr>
                        <w:top w:val="single" w:sz="2" w:space="0" w:color="E3E3E3"/>
                        <w:left w:val="single" w:sz="2" w:space="0" w:color="E3E3E3"/>
                        <w:bottom w:val="single" w:sz="2" w:space="0" w:color="E3E3E3"/>
                        <w:right w:val="single" w:sz="2" w:space="0" w:color="E3E3E3"/>
                      </w:divBdr>
                      <w:divsChild>
                        <w:div w:id="781151606">
                          <w:marLeft w:val="0"/>
                          <w:marRight w:val="0"/>
                          <w:marTop w:val="0"/>
                          <w:marBottom w:val="0"/>
                          <w:divBdr>
                            <w:top w:val="single" w:sz="2" w:space="0" w:color="E3E3E3"/>
                            <w:left w:val="single" w:sz="2" w:space="0" w:color="E3E3E3"/>
                            <w:bottom w:val="single" w:sz="2" w:space="0" w:color="E3E3E3"/>
                            <w:right w:val="single" w:sz="2" w:space="0" w:color="E3E3E3"/>
                          </w:divBdr>
                          <w:divsChild>
                            <w:div w:id="1704287526">
                              <w:marLeft w:val="0"/>
                              <w:marRight w:val="0"/>
                              <w:marTop w:val="100"/>
                              <w:marBottom w:val="100"/>
                              <w:divBdr>
                                <w:top w:val="single" w:sz="2" w:space="0" w:color="E3E3E3"/>
                                <w:left w:val="single" w:sz="2" w:space="0" w:color="E3E3E3"/>
                                <w:bottom w:val="single" w:sz="2" w:space="0" w:color="E3E3E3"/>
                                <w:right w:val="single" w:sz="2" w:space="0" w:color="E3E3E3"/>
                              </w:divBdr>
                              <w:divsChild>
                                <w:div w:id="965476701">
                                  <w:marLeft w:val="0"/>
                                  <w:marRight w:val="0"/>
                                  <w:marTop w:val="0"/>
                                  <w:marBottom w:val="0"/>
                                  <w:divBdr>
                                    <w:top w:val="single" w:sz="2" w:space="0" w:color="E3E3E3"/>
                                    <w:left w:val="single" w:sz="2" w:space="0" w:color="E3E3E3"/>
                                    <w:bottom w:val="single" w:sz="2" w:space="0" w:color="E3E3E3"/>
                                    <w:right w:val="single" w:sz="2" w:space="0" w:color="E3E3E3"/>
                                  </w:divBdr>
                                  <w:divsChild>
                                    <w:div w:id="521941137">
                                      <w:marLeft w:val="0"/>
                                      <w:marRight w:val="0"/>
                                      <w:marTop w:val="0"/>
                                      <w:marBottom w:val="0"/>
                                      <w:divBdr>
                                        <w:top w:val="single" w:sz="2" w:space="0" w:color="E3E3E3"/>
                                        <w:left w:val="single" w:sz="2" w:space="0" w:color="E3E3E3"/>
                                        <w:bottom w:val="single" w:sz="2" w:space="0" w:color="E3E3E3"/>
                                        <w:right w:val="single" w:sz="2" w:space="0" w:color="E3E3E3"/>
                                      </w:divBdr>
                                      <w:divsChild>
                                        <w:div w:id="593589600">
                                          <w:marLeft w:val="0"/>
                                          <w:marRight w:val="0"/>
                                          <w:marTop w:val="0"/>
                                          <w:marBottom w:val="0"/>
                                          <w:divBdr>
                                            <w:top w:val="single" w:sz="2" w:space="0" w:color="E3E3E3"/>
                                            <w:left w:val="single" w:sz="2" w:space="0" w:color="E3E3E3"/>
                                            <w:bottom w:val="single" w:sz="2" w:space="0" w:color="E3E3E3"/>
                                            <w:right w:val="single" w:sz="2" w:space="0" w:color="E3E3E3"/>
                                          </w:divBdr>
                                          <w:divsChild>
                                            <w:div w:id="909774206">
                                              <w:marLeft w:val="0"/>
                                              <w:marRight w:val="0"/>
                                              <w:marTop w:val="0"/>
                                              <w:marBottom w:val="0"/>
                                              <w:divBdr>
                                                <w:top w:val="single" w:sz="2" w:space="0" w:color="E3E3E3"/>
                                                <w:left w:val="single" w:sz="2" w:space="0" w:color="E3E3E3"/>
                                                <w:bottom w:val="single" w:sz="2" w:space="0" w:color="E3E3E3"/>
                                                <w:right w:val="single" w:sz="2" w:space="0" w:color="E3E3E3"/>
                                              </w:divBdr>
                                              <w:divsChild>
                                                <w:div w:id="1048728179">
                                                  <w:marLeft w:val="0"/>
                                                  <w:marRight w:val="0"/>
                                                  <w:marTop w:val="0"/>
                                                  <w:marBottom w:val="0"/>
                                                  <w:divBdr>
                                                    <w:top w:val="single" w:sz="2" w:space="0" w:color="E3E3E3"/>
                                                    <w:left w:val="single" w:sz="2" w:space="0" w:color="E3E3E3"/>
                                                    <w:bottom w:val="single" w:sz="2" w:space="0" w:color="E3E3E3"/>
                                                    <w:right w:val="single" w:sz="2" w:space="0" w:color="E3E3E3"/>
                                                  </w:divBdr>
                                                  <w:divsChild>
                                                    <w:div w:id="74639104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2075204132">
      <w:bodyDiv w:val="1"/>
      <w:marLeft w:val="0"/>
      <w:marRight w:val="0"/>
      <w:marTop w:val="0"/>
      <w:marBottom w:val="0"/>
      <w:divBdr>
        <w:top w:val="none" w:sz="0" w:space="0" w:color="auto"/>
        <w:left w:val="none" w:sz="0" w:space="0" w:color="auto"/>
        <w:bottom w:val="none" w:sz="0" w:space="0" w:color="auto"/>
        <w:right w:val="none" w:sz="0" w:space="0" w:color="auto"/>
      </w:divBdr>
    </w:div>
    <w:div w:id="2079553963">
      <w:bodyDiv w:val="1"/>
      <w:marLeft w:val="0"/>
      <w:marRight w:val="0"/>
      <w:marTop w:val="0"/>
      <w:marBottom w:val="0"/>
      <w:divBdr>
        <w:top w:val="none" w:sz="0" w:space="0" w:color="auto"/>
        <w:left w:val="none" w:sz="0" w:space="0" w:color="auto"/>
        <w:bottom w:val="none" w:sz="0" w:space="0" w:color="auto"/>
        <w:right w:val="none" w:sz="0" w:space="0" w:color="auto"/>
      </w:divBdr>
      <w:divsChild>
        <w:div w:id="976644724">
          <w:marLeft w:val="0"/>
          <w:marRight w:val="0"/>
          <w:marTop w:val="0"/>
          <w:marBottom w:val="0"/>
          <w:divBdr>
            <w:top w:val="single" w:sz="2" w:space="0" w:color="E3E3E3"/>
            <w:left w:val="single" w:sz="2" w:space="0" w:color="E3E3E3"/>
            <w:bottom w:val="single" w:sz="2" w:space="0" w:color="E3E3E3"/>
            <w:right w:val="single" w:sz="2" w:space="0" w:color="E3E3E3"/>
          </w:divBdr>
          <w:divsChild>
            <w:div w:id="611939471">
              <w:marLeft w:val="0"/>
              <w:marRight w:val="0"/>
              <w:marTop w:val="100"/>
              <w:marBottom w:val="100"/>
              <w:divBdr>
                <w:top w:val="single" w:sz="2" w:space="0" w:color="E3E3E3"/>
                <w:left w:val="single" w:sz="2" w:space="0" w:color="E3E3E3"/>
                <w:bottom w:val="single" w:sz="2" w:space="0" w:color="E3E3E3"/>
                <w:right w:val="single" w:sz="2" w:space="0" w:color="E3E3E3"/>
              </w:divBdr>
              <w:divsChild>
                <w:div w:id="1544177453">
                  <w:marLeft w:val="0"/>
                  <w:marRight w:val="0"/>
                  <w:marTop w:val="0"/>
                  <w:marBottom w:val="0"/>
                  <w:divBdr>
                    <w:top w:val="single" w:sz="2" w:space="0" w:color="E3E3E3"/>
                    <w:left w:val="single" w:sz="2" w:space="0" w:color="E3E3E3"/>
                    <w:bottom w:val="single" w:sz="2" w:space="0" w:color="E3E3E3"/>
                    <w:right w:val="single" w:sz="2" w:space="0" w:color="E3E3E3"/>
                  </w:divBdr>
                  <w:divsChild>
                    <w:div w:id="1032850418">
                      <w:marLeft w:val="0"/>
                      <w:marRight w:val="0"/>
                      <w:marTop w:val="0"/>
                      <w:marBottom w:val="0"/>
                      <w:divBdr>
                        <w:top w:val="single" w:sz="2" w:space="0" w:color="E3E3E3"/>
                        <w:left w:val="single" w:sz="2" w:space="0" w:color="E3E3E3"/>
                        <w:bottom w:val="single" w:sz="2" w:space="0" w:color="E3E3E3"/>
                        <w:right w:val="single" w:sz="2" w:space="0" w:color="E3E3E3"/>
                      </w:divBdr>
                      <w:divsChild>
                        <w:div w:id="2142337377">
                          <w:marLeft w:val="0"/>
                          <w:marRight w:val="0"/>
                          <w:marTop w:val="0"/>
                          <w:marBottom w:val="0"/>
                          <w:divBdr>
                            <w:top w:val="single" w:sz="2" w:space="0" w:color="E3E3E3"/>
                            <w:left w:val="single" w:sz="2" w:space="0" w:color="E3E3E3"/>
                            <w:bottom w:val="single" w:sz="2" w:space="0" w:color="E3E3E3"/>
                            <w:right w:val="single" w:sz="2" w:space="0" w:color="E3E3E3"/>
                          </w:divBdr>
                          <w:divsChild>
                            <w:div w:id="126318847">
                              <w:marLeft w:val="0"/>
                              <w:marRight w:val="0"/>
                              <w:marTop w:val="0"/>
                              <w:marBottom w:val="0"/>
                              <w:divBdr>
                                <w:top w:val="single" w:sz="2" w:space="0" w:color="E3E3E3"/>
                                <w:left w:val="single" w:sz="2" w:space="0" w:color="E3E3E3"/>
                                <w:bottom w:val="single" w:sz="2" w:space="0" w:color="E3E3E3"/>
                                <w:right w:val="single" w:sz="2" w:space="0" w:color="E3E3E3"/>
                              </w:divBdr>
                              <w:divsChild>
                                <w:div w:id="1323898064">
                                  <w:marLeft w:val="0"/>
                                  <w:marRight w:val="0"/>
                                  <w:marTop w:val="0"/>
                                  <w:marBottom w:val="0"/>
                                  <w:divBdr>
                                    <w:top w:val="single" w:sz="2" w:space="0" w:color="E3E3E3"/>
                                    <w:left w:val="single" w:sz="2" w:space="0" w:color="E3E3E3"/>
                                    <w:bottom w:val="single" w:sz="2" w:space="0" w:color="E3E3E3"/>
                                    <w:right w:val="single" w:sz="2" w:space="0" w:color="E3E3E3"/>
                                  </w:divBdr>
                                  <w:divsChild>
                                    <w:div w:id="138282246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2091729699">
      <w:bodyDiv w:val="1"/>
      <w:marLeft w:val="0"/>
      <w:marRight w:val="0"/>
      <w:marTop w:val="0"/>
      <w:marBottom w:val="0"/>
      <w:divBdr>
        <w:top w:val="none" w:sz="0" w:space="0" w:color="auto"/>
        <w:left w:val="none" w:sz="0" w:space="0" w:color="auto"/>
        <w:bottom w:val="none" w:sz="0" w:space="0" w:color="auto"/>
        <w:right w:val="none" w:sz="0" w:space="0" w:color="auto"/>
      </w:divBdr>
      <w:divsChild>
        <w:div w:id="1747917799">
          <w:marLeft w:val="0"/>
          <w:marRight w:val="0"/>
          <w:marTop w:val="0"/>
          <w:marBottom w:val="0"/>
          <w:divBdr>
            <w:top w:val="single" w:sz="2" w:space="0" w:color="E3E3E3"/>
            <w:left w:val="single" w:sz="2" w:space="0" w:color="E3E3E3"/>
            <w:bottom w:val="single" w:sz="2" w:space="0" w:color="E3E3E3"/>
            <w:right w:val="single" w:sz="2" w:space="0" w:color="E3E3E3"/>
          </w:divBdr>
          <w:divsChild>
            <w:div w:id="914321562">
              <w:marLeft w:val="0"/>
              <w:marRight w:val="0"/>
              <w:marTop w:val="100"/>
              <w:marBottom w:val="100"/>
              <w:divBdr>
                <w:top w:val="single" w:sz="2" w:space="0" w:color="E3E3E3"/>
                <w:left w:val="single" w:sz="2" w:space="0" w:color="E3E3E3"/>
                <w:bottom w:val="single" w:sz="2" w:space="0" w:color="E3E3E3"/>
                <w:right w:val="single" w:sz="2" w:space="0" w:color="E3E3E3"/>
              </w:divBdr>
              <w:divsChild>
                <w:div w:id="2013144982">
                  <w:marLeft w:val="0"/>
                  <w:marRight w:val="0"/>
                  <w:marTop w:val="0"/>
                  <w:marBottom w:val="0"/>
                  <w:divBdr>
                    <w:top w:val="single" w:sz="2" w:space="0" w:color="E3E3E3"/>
                    <w:left w:val="single" w:sz="2" w:space="0" w:color="E3E3E3"/>
                    <w:bottom w:val="single" w:sz="2" w:space="0" w:color="E3E3E3"/>
                    <w:right w:val="single" w:sz="2" w:space="0" w:color="E3E3E3"/>
                  </w:divBdr>
                  <w:divsChild>
                    <w:div w:id="1260795561">
                      <w:marLeft w:val="0"/>
                      <w:marRight w:val="0"/>
                      <w:marTop w:val="0"/>
                      <w:marBottom w:val="0"/>
                      <w:divBdr>
                        <w:top w:val="single" w:sz="2" w:space="0" w:color="E3E3E3"/>
                        <w:left w:val="single" w:sz="2" w:space="0" w:color="E3E3E3"/>
                        <w:bottom w:val="single" w:sz="2" w:space="0" w:color="E3E3E3"/>
                        <w:right w:val="single" w:sz="2" w:space="0" w:color="E3E3E3"/>
                      </w:divBdr>
                      <w:divsChild>
                        <w:div w:id="457912405">
                          <w:marLeft w:val="0"/>
                          <w:marRight w:val="0"/>
                          <w:marTop w:val="0"/>
                          <w:marBottom w:val="0"/>
                          <w:divBdr>
                            <w:top w:val="single" w:sz="2" w:space="0" w:color="E3E3E3"/>
                            <w:left w:val="single" w:sz="2" w:space="0" w:color="E3E3E3"/>
                            <w:bottom w:val="single" w:sz="2" w:space="0" w:color="E3E3E3"/>
                            <w:right w:val="single" w:sz="2" w:space="0" w:color="E3E3E3"/>
                          </w:divBdr>
                          <w:divsChild>
                            <w:div w:id="2071995589">
                              <w:marLeft w:val="0"/>
                              <w:marRight w:val="0"/>
                              <w:marTop w:val="0"/>
                              <w:marBottom w:val="0"/>
                              <w:divBdr>
                                <w:top w:val="single" w:sz="2" w:space="0" w:color="E3E3E3"/>
                                <w:left w:val="single" w:sz="2" w:space="0" w:color="E3E3E3"/>
                                <w:bottom w:val="single" w:sz="2" w:space="0" w:color="E3E3E3"/>
                                <w:right w:val="single" w:sz="2" w:space="0" w:color="E3E3E3"/>
                              </w:divBdr>
                              <w:divsChild>
                                <w:div w:id="872156161">
                                  <w:marLeft w:val="0"/>
                                  <w:marRight w:val="0"/>
                                  <w:marTop w:val="0"/>
                                  <w:marBottom w:val="0"/>
                                  <w:divBdr>
                                    <w:top w:val="single" w:sz="2" w:space="0" w:color="E3E3E3"/>
                                    <w:left w:val="single" w:sz="2" w:space="0" w:color="E3E3E3"/>
                                    <w:bottom w:val="single" w:sz="2" w:space="0" w:color="E3E3E3"/>
                                    <w:right w:val="single" w:sz="2" w:space="0" w:color="E3E3E3"/>
                                  </w:divBdr>
                                  <w:divsChild>
                                    <w:div w:id="173607695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2126806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zenodo.org/records/17665327" TargetMode="External"/><Relationship Id="rId18"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lena.lopez-rodriguez@charite.d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onia.giambelluca@charite.d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97C3CF4EE9CEA4398F5F08A226B78A6" ma:contentTypeVersion="13" ma:contentTypeDescription="Ein neues Dokument erstellen." ma:contentTypeScope="" ma:versionID="615cd80dd7d69da6a00b39725a0e4532">
  <xsd:schema xmlns:xsd="http://www.w3.org/2001/XMLSchema" xmlns:xs="http://www.w3.org/2001/XMLSchema" xmlns:p="http://schemas.microsoft.com/office/2006/metadata/properties" xmlns:ns2="b92b8aa4-f2e6-47ff-92fd-beca74edca87" xmlns:ns3="14cacac1-4f52-46a6-85c0-74779635179b" targetNamespace="http://schemas.microsoft.com/office/2006/metadata/properties" ma:root="true" ma:fieldsID="8ee3e8f10f731304258ed5914848b273" ns2:_="" ns3:_="">
    <xsd:import namespace="b92b8aa4-f2e6-47ff-92fd-beca74edca87"/>
    <xsd:import namespace="14cacac1-4f52-46a6-85c0-74779635179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b8aa4-f2e6-47ff-92fd-beca74edca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2375ea7b-1eef-4e91-915e-32e4cb5a9c34"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cacac1-4f52-46a6-85c0-74779635179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a6d09b5-94e0-4b41-ae8c-8f14276e48c3}" ma:internalName="TaxCatchAll" ma:showField="CatchAllData" ma:web="14cacac1-4f52-46a6-85c0-74779635179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14cacac1-4f52-46a6-85c0-74779635179b" xsi:nil="true"/>
    <lcf76f155ced4ddcb4097134ff3c332f xmlns="b92b8aa4-f2e6-47ff-92fd-beca74edca87">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AEA5640-33F5-4729-9957-CFC7853CEA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b8aa4-f2e6-47ff-92fd-beca74edca87"/>
    <ds:schemaRef ds:uri="14cacac1-4f52-46a6-85c0-7477963517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604900-F4EC-4A10-9388-9473CC5A1B4C}">
  <ds:schemaRefs>
    <ds:schemaRef ds:uri="http://schemas.openxmlformats.org/officeDocument/2006/bibliography"/>
  </ds:schemaRefs>
</ds:datastoreItem>
</file>

<file path=customXml/itemProps3.xml><?xml version="1.0" encoding="utf-8"?>
<ds:datastoreItem xmlns:ds="http://schemas.openxmlformats.org/officeDocument/2006/customXml" ds:itemID="{5D1C8DB9-1CD1-4EDA-8A8F-C7485D9F7977}">
  <ds:schemaRefs>
    <ds:schemaRef ds:uri="http://schemas.microsoft.com/office/2006/metadata/properties"/>
    <ds:schemaRef ds:uri="http://schemas.microsoft.com/office/infopath/2007/PartnerControls"/>
    <ds:schemaRef ds:uri="14cacac1-4f52-46a6-85c0-74779635179b"/>
    <ds:schemaRef ds:uri="b92b8aa4-f2e6-47ff-92fd-beca74edca87"/>
  </ds:schemaRefs>
</ds:datastoreItem>
</file>

<file path=customXml/itemProps4.xml><?xml version="1.0" encoding="utf-8"?>
<ds:datastoreItem xmlns:ds="http://schemas.openxmlformats.org/officeDocument/2006/customXml" ds:itemID="{FC41821B-8112-4930-9F79-6E167C43D2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Pages>
  <Words>7958</Words>
  <Characters>45363</Characters>
  <Application>Microsoft Office Word</Application>
  <DocSecurity>0</DocSecurity>
  <Lines>378</Lines>
  <Paragraphs>106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Charité Universitaetsmedizin Berlin</Company>
  <LinksUpToDate>false</LinksUpToDate>
  <CharactersWithSpaces>53215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Lopez Rodriguez, Elena</dc:creator>
  <cp:keywords/>
  <dc:description/>
  <cp:lastModifiedBy>Giambelluca, Sonia</cp:lastModifiedBy>
  <cp:revision>11</cp:revision>
  <cp:lastPrinted>2024-05-30T11:16:00Z</cp:lastPrinted>
  <dcterms:created xsi:type="dcterms:W3CDTF">2025-10-03T12:42:00Z</dcterms:created>
  <dcterms:modified xsi:type="dcterms:W3CDTF">2025-12-16T15:32:00Z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a41bc8f3-52df-3dff-9061-aa291158b4a0</vt:lpwstr>
  </property>
  <property fmtid="{D5CDD505-2E9C-101B-9397-08002B2CF9AE}" pid="24" name="Mendeley Citation Style_1">
    <vt:lpwstr>http://www.zotero.org/styles/ieee</vt:lpwstr>
  </property>
  <property fmtid="{D5CDD505-2E9C-101B-9397-08002B2CF9AE}" pid="25" name="ContentTypeId">
    <vt:lpwstr>0x010100F97C3CF4EE9CEA4398F5F08A226B78A6</vt:lpwstr>
  </property>
  <property fmtid="{D5CDD505-2E9C-101B-9397-08002B2CF9AE}" pid="26" name="MediaServiceImageTags">
    <vt:lpwstr/>
  </property>
</Properties>
</file>